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"/>
        <w:gridCol w:w="9359"/>
      </w:tblGrid>
      <w:tr w:rsidR="00335DE5" w:rsidRPr="006F4232" w14:paraId="11A309CC" w14:textId="77777777" w:rsidTr="00996098">
        <w:trPr>
          <w:cantSplit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17AA7BA1" w14:textId="77777777" w:rsidR="00335DE5" w:rsidRPr="006F4232" w:rsidRDefault="00335DE5" w:rsidP="00996098">
            <w:pPr>
              <w:pStyle w:val="Antrat2"/>
              <w:rPr>
                <w:sz w:val="24"/>
              </w:rPr>
            </w:pPr>
          </w:p>
        </w:tc>
        <w:tc>
          <w:tcPr>
            <w:tcW w:w="9359" w:type="dxa"/>
            <w:tcBorders>
              <w:top w:val="nil"/>
              <w:left w:val="nil"/>
              <w:bottom w:val="nil"/>
              <w:right w:val="nil"/>
            </w:tcBorders>
          </w:tcPr>
          <w:p w14:paraId="02558F2E" w14:textId="77777777" w:rsidR="00335DE5" w:rsidRPr="006F4232" w:rsidRDefault="00335DE5" w:rsidP="00996098">
            <w:pPr>
              <w:pStyle w:val="Antrats"/>
              <w:ind w:left="-1644" w:right="-1247"/>
              <w:jc w:val="center"/>
            </w:pPr>
            <w:r w:rsidRPr="006F4232">
              <w:rPr>
                <w:noProof/>
                <w:lang w:eastAsia="lt-LT"/>
              </w:rPr>
              <w:drawing>
                <wp:inline distT="0" distB="0" distL="0" distR="0" wp14:anchorId="50573702" wp14:editId="3CE63340">
                  <wp:extent cx="885825" cy="857250"/>
                  <wp:effectExtent l="0" t="0" r="9525" b="0"/>
                  <wp:docPr id="1" name="Picture 1" descr="VKontrol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VKontrol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629A53" w14:textId="77777777" w:rsidR="00335DE5" w:rsidRPr="006F4232" w:rsidRDefault="00335DE5" w:rsidP="00996098">
            <w:pPr>
              <w:pStyle w:val="Antrats"/>
              <w:ind w:left="-1644" w:right="-1247"/>
              <w:jc w:val="center"/>
              <w:rPr>
                <w:b/>
              </w:rPr>
            </w:pPr>
          </w:p>
          <w:p w14:paraId="0CC727FE" w14:textId="77777777" w:rsidR="00335DE5" w:rsidRPr="006F4232" w:rsidRDefault="00335DE5" w:rsidP="00996098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Valstybinės vaistų kontrolės tarnybos</w:t>
            </w:r>
          </w:p>
          <w:p w14:paraId="4F55EA7A" w14:textId="77777777" w:rsidR="00335DE5" w:rsidRPr="006F4232" w:rsidRDefault="00335DE5" w:rsidP="00996098">
            <w:pPr>
              <w:pStyle w:val="Antrat1"/>
              <w:ind w:left="-1644" w:right="-1247"/>
            </w:pPr>
            <w:r w:rsidRPr="006F4232">
              <w:t>Prie LIETUVOS RESPUBLIKOS sveikatos apsaugos  ministerijos</w:t>
            </w:r>
          </w:p>
          <w:p w14:paraId="2E1134CB" w14:textId="77777777" w:rsidR="00335DE5" w:rsidRPr="006F4232" w:rsidRDefault="00335DE5" w:rsidP="00996098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viršininkas</w:t>
            </w:r>
          </w:p>
          <w:p w14:paraId="65232DDB" w14:textId="77777777" w:rsidR="00335DE5" w:rsidRPr="006F4232" w:rsidRDefault="00335DE5" w:rsidP="00996098">
            <w:pPr>
              <w:jc w:val="center"/>
            </w:pPr>
          </w:p>
        </w:tc>
      </w:tr>
      <w:tr w:rsidR="00335DE5" w:rsidRPr="006F4232" w14:paraId="52FA1716" w14:textId="77777777" w:rsidTr="00996098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BB856A" w14:textId="77777777" w:rsidR="00335DE5" w:rsidRPr="006F4232" w:rsidRDefault="00335DE5" w:rsidP="00996098">
            <w:pPr>
              <w:pStyle w:val="Antrat2"/>
              <w:rPr>
                <w:sz w:val="24"/>
              </w:rPr>
            </w:pPr>
            <w:r w:rsidRPr="006F4232">
              <w:rPr>
                <w:sz w:val="24"/>
              </w:rPr>
              <w:t>ĮSAKYMAS</w:t>
            </w:r>
          </w:p>
        </w:tc>
      </w:tr>
      <w:tr w:rsidR="00335DE5" w:rsidRPr="006F4232" w14:paraId="4A2C828A" w14:textId="77777777" w:rsidTr="00996098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549031" w14:textId="757B1F34" w:rsidR="00335DE5" w:rsidRPr="006F4232" w:rsidRDefault="00335DE5" w:rsidP="00996098">
            <w:pPr>
              <w:pStyle w:val="Antrat2"/>
              <w:tabs>
                <w:tab w:val="left" w:pos="759"/>
              </w:tabs>
              <w:rPr>
                <w:sz w:val="24"/>
              </w:rPr>
            </w:pPr>
            <w:r w:rsidRPr="006F4232">
              <w:rPr>
                <w:sz w:val="24"/>
              </w:rPr>
              <w:t>DĖL vaistini</w:t>
            </w:r>
            <w:r w:rsidR="00427BD8">
              <w:rPr>
                <w:sz w:val="24"/>
              </w:rPr>
              <w:t>O</w:t>
            </w:r>
            <w:r w:rsidRPr="006F4232">
              <w:rPr>
                <w:sz w:val="24"/>
              </w:rPr>
              <w:t xml:space="preserve"> preparat</w:t>
            </w:r>
            <w:r w:rsidR="00427BD8">
              <w:rPr>
                <w:sz w:val="24"/>
              </w:rPr>
              <w:t>O</w:t>
            </w:r>
            <w:r w:rsidRPr="006F4232">
              <w:rPr>
                <w:sz w:val="24"/>
              </w:rPr>
              <w:t xml:space="preserve"> </w:t>
            </w:r>
            <w:r>
              <w:rPr>
                <w:sz w:val="24"/>
              </w:rPr>
              <w:t>lygiagreTAUS importO</w:t>
            </w:r>
            <w:r w:rsidRPr="006F4232">
              <w:rPr>
                <w:sz w:val="24"/>
              </w:rPr>
              <w:t xml:space="preserve"> </w:t>
            </w:r>
            <w:r w:rsidR="00427BD8">
              <w:rPr>
                <w:sz w:val="24"/>
              </w:rPr>
              <w:t>LEIDIMO</w:t>
            </w:r>
            <w:r>
              <w:rPr>
                <w:sz w:val="24"/>
              </w:rPr>
              <w:t xml:space="preserve"> GALIOJIMO PANAIKINIMO</w:t>
            </w:r>
          </w:p>
        </w:tc>
      </w:tr>
      <w:tr w:rsidR="00335DE5" w:rsidRPr="006F4232" w14:paraId="07256155" w14:textId="77777777" w:rsidTr="00996098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98C0B3" w14:textId="77777777" w:rsidR="00335DE5" w:rsidRPr="006F4232" w:rsidRDefault="00335DE5" w:rsidP="00996098">
            <w:pPr>
              <w:pStyle w:val="Antrat2"/>
              <w:rPr>
                <w:sz w:val="24"/>
              </w:rPr>
            </w:pPr>
          </w:p>
        </w:tc>
      </w:tr>
      <w:tr w:rsidR="00335DE5" w:rsidRPr="006F4232" w14:paraId="4CDD3A04" w14:textId="77777777" w:rsidTr="00996098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13A63D" w14:textId="30C1E0B3" w:rsidR="00335DE5" w:rsidRPr="006F4232" w:rsidRDefault="00097E30" w:rsidP="00097E30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2021</w:t>
            </w:r>
            <w:r w:rsidR="00335DE5" w:rsidRPr="006F4232">
              <w:rPr>
                <w:b w:val="0"/>
                <w:caps w:val="0"/>
                <w:sz w:val="24"/>
              </w:rPr>
              <w:t xml:space="preserve"> m.</w:t>
            </w:r>
            <w:r w:rsidR="002145E8">
              <w:rPr>
                <w:b w:val="0"/>
                <w:caps w:val="0"/>
                <w:sz w:val="24"/>
              </w:rPr>
              <w:t xml:space="preserve"> spalio 8</w:t>
            </w:r>
            <w:r w:rsidR="0001558D">
              <w:rPr>
                <w:b w:val="0"/>
                <w:caps w:val="0"/>
                <w:sz w:val="24"/>
              </w:rPr>
              <w:t xml:space="preserve"> </w:t>
            </w:r>
            <w:r>
              <w:rPr>
                <w:b w:val="0"/>
                <w:caps w:val="0"/>
                <w:sz w:val="24"/>
              </w:rPr>
              <w:t xml:space="preserve"> </w:t>
            </w:r>
            <w:r w:rsidR="002145E8">
              <w:rPr>
                <w:b w:val="0"/>
                <w:caps w:val="0"/>
                <w:sz w:val="24"/>
              </w:rPr>
              <w:t xml:space="preserve">d. Nr. </w:t>
            </w:r>
            <w:r w:rsidR="002145E8" w:rsidRPr="002145E8">
              <w:rPr>
                <w:b w:val="0"/>
                <w:caps w:val="0"/>
                <w:sz w:val="24"/>
              </w:rPr>
              <w:t>(1.4E)1A-1272</w:t>
            </w:r>
          </w:p>
        </w:tc>
      </w:tr>
      <w:tr w:rsidR="00335DE5" w:rsidRPr="006F4232" w14:paraId="62ADF31D" w14:textId="77777777" w:rsidTr="00996098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078CB5" w14:textId="77777777" w:rsidR="00335DE5" w:rsidRPr="006F4232" w:rsidRDefault="00335DE5" w:rsidP="00996098">
            <w:pPr>
              <w:pStyle w:val="Antrat2"/>
              <w:rPr>
                <w:b w:val="0"/>
                <w:caps w:val="0"/>
                <w:sz w:val="24"/>
              </w:rPr>
            </w:pPr>
            <w:r w:rsidRPr="006F4232">
              <w:rPr>
                <w:b w:val="0"/>
                <w:caps w:val="0"/>
                <w:sz w:val="24"/>
              </w:rPr>
              <w:t>Vilnius</w:t>
            </w:r>
          </w:p>
        </w:tc>
      </w:tr>
      <w:tr w:rsidR="00335DE5" w:rsidRPr="006F4232" w14:paraId="33C97224" w14:textId="77777777" w:rsidTr="00996098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5486F0" w14:textId="77777777" w:rsidR="00335DE5" w:rsidRPr="006F4232" w:rsidRDefault="00335DE5" w:rsidP="00996098">
            <w:pPr>
              <w:pStyle w:val="Antrat2"/>
              <w:rPr>
                <w:b w:val="0"/>
                <w:caps w:val="0"/>
                <w:sz w:val="24"/>
              </w:rPr>
            </w:pPr>
          </w:p>
        </w:tc>
      </w:tr>
    </w:tbl>
    <w:p w14:paraId="522C9775" w14:textId="77777777" w:rsidR="00335DE5" w:rsidRPr="006F4232" w:rsidRDefault="00335DE5" w:rsidP="00335DE5">
      <w:pPr>
        <w:tabs>
          <w:tab w:val="num" w:pos="0"/>
          <w:tab w:val="right" w:pos="9240"/>
        </w:tabs>
        <w:jc w:val="both"/>
      </w:pPr>
    </w:p>
    <w:p w14:paraId="13BB4F2E" w14:textId="76B5EB5C" w:rsidR="00335DE5" w:rsidRPr="0001558D" w:rsidRDefault="00335DE5" w:rsidP="00097E30">
      <w:pPr>
        <w:shd w:val="clear" w:color="auto" w:fill="FFFFFF"/>
        <w:jc w:val="both"/>
        <w:rPr>
          <w:lang w:eastAsia="lt-LT"/>
        </w:rPr>
      </w:pPr>
      <w:r w:rsidRPr="00C905F5">
        <w:t xml:space="preserve">            </w:t>
      </w:r>
      <w:r w:rsidRPr="0001558D">
        <w:t>Vadovaudamasis Lietuvos Respublikos farmacijos įstatymo 17 straipsnio 2 dalimi ir Vaistinių preparatų lygiagretaus importo taisyklių, patvirtintų Lietuvos Respublikos sveikatos apsaugos ministro 2007 m. kovo</w:t>
      </w:r>
      <w:r w:rsidR="00097E30" w:rsidRPr="0001558D">
        <w:t xml:space="preserve"> 30 d. įsakymu Nr. V-228 ,,Dėl V</w:t>
      </w:r>
      <w:r w:rsidRPr="0001558D">
        <w:t xml:space="preserve">aistinių preparatų lygiagretaus importo taisyklių patvirtinimo“, </w:t>
      </w:r>
      <w:r w:rsidR="004767E5">
        <w:rPr>
          <w:lang w:val="en-US"/>
        </w:rPr>
        <w:t xml:space="preserve">42.1 </w:t>
      </w:r>
      <w:proofErr w:type="spellStart"/>
      <w:r w:rsidR="004767E5">
        <w:rPr>
          <w:lang w:val="en-US"/>
        </w:rPr>
        <w:t>ir</w:t>
      </w:r>
      <w:proofErr w:type="spellEnd"/>
      <w:r w:rsidR="004767E5">
        <w:rPr>
          <w:lang w:val="en-US"/>
        </w:rPr>
        <w:t xml:space="preserve"> </w:t>
      </w:r>
      <w:r w:rsidRPr="0001558D">
        <w:t>42.</w:t>
      </w:r>
      <w:r w:rsidR="00855680" w:rsidRPr="0001558D">
        <w:rPr>
          <w:lang w:val="en-US"/>
        </w:rPr>
        <w:t>6</w:t>
      </w:r>
      <w:r w:rsidR="003F6A6B" w:rsidRPr="0001558D">
        <w:t xml:space="preserve"> </w:t>
      </w:r>
      <w:r w:rsidR="004767E5">
        <w:t>papunkčiais</w:t>
      </w:r>
      <w:r w:rsidR="00B474C9" w:rsidRPr="0001558D">
        <w:t xml:space="preserve"> </w:t>
      </w:r>
      <w:r w:rsidR="004767E5">
        <w:t>bei</w:t>
      </w:r>
      <w:r w:rsidR="00427BD8" w:rsidRPr="0001558D">
        <w:t xml:space="preserve"> </w:t>
      </w:r>
      <w:r w:rsidR="003F6A6B" w:rsidRPr="0001558D">
        <w:t>atsižvelg</w:t>
      </w:r>
      <w:r w:rsidR="00B474C9" w:rsidRPr="0001558D">
        <w:t>damas</w:t>
      </w:r>
      <w:r w:rsidR="003F6A6B" w:rsidRPr="0001558D">
        <w:t xml:space="preserve"> į lygiagretaus importo </w:t>
      </w:r>
      <w:r w:rsidR="00C21089" w:rsidRPr="0001558D">
        <w:t>l</w:t>
      </w:r>
      <w:r w:rsidR="00097E30" w:rsidRPr="0001558D">
        <w:t xml:space="preserve">eidimo </w:t>
      </w:r>
      <w:r w:rsidR="00427BD8" w:rsidRPr="0001558D">
        <w:t>tur</w:t>
      </w:r>
      <w:r w:rsidR="005468B1" w:rsidRPr="0001558D">
        <w:t xml:space="preserve">ėtojo </w:t>
      </w:r>
      <w:r w:rsidR="00097E30" w:rsidRPr="0001558D">
        <w:t>UAB</w:t>
      </w:r>
      <w:r w:rsidR="00097E30" w:rsidRPr="0001558D">
        <w:rPr>
          <w:lang w:val="x-none"/>
        </w:rPr>
        <w:t xml:space="preserve"> </w:t>
      </w:r>
      <w:r w:rsidR="00097E30" w:rsidRPr="0001558D">
        <w:rPr>
          <w:lang w:val="en-US"/>
        </w:rPr>
        <w:t>,,</w:t>
      </w:r>
      <w:proofErr w:type="spellStart"/>
      <w:r w:rsidR="0001558D" w:rsidRPr="0001558D">
        <w:t>Lex</w:t>
      </w:r>
      <w:proofErr w:type="spellEnd"/>
      <w:r w:rsidR="0001558D" w:rsidRPr="0001558D">
        <w:t xml:space="preserve"> ano</w:t>
      </w:r>
      <w:r w:rsidR="00097E30" w:rsidRPr="0001558D">
        <w:t xml:space="preserve">“, Lietuva </w:t>
      </w:r>
      <w:r w:rsidR="005468B1" w:rsidRPr="0001558D">
        <w:t xml:space="preserve">prašymą </w:t>
      </w:r>
      <w:r w:rsidR="000773AC" w:rsidRPr="0001558D">
        <w:t>Nr.</w:t>
      </w:r>
      <w:r w:rsidR="0001558D" w:rsidRPr="0001558D">
        <w:t xml:space="preserve"> (7.71E)3R-17244</w:t>
      </w:r>
      <w:r w:rsidR="000773AC" w:rsidRPr="0001558D">
        <w:t>:</w:t>
      </w:r>
    </w:p>
    <w:p w14:paraId="5268055D" w14:textId="550D7D4C" w:rsidR="00E86B71" w:rsidRPr="0001558D" w:rsidRDefault="00855680" w:rsidP="00855680">
      <w:pPr>
        <w:jc w:val="both"/>
      </w:pPr>
      <w:r w:rsidRPr="0001558D">
        <w:t xml:space="preserve">           1. </w:t>
      </w:r>
      <w:r w:rsidR="00335DE5" w:rsidRPr="0001558D">
        <w:t>P a n a i k i n u</w:t>
      </w:r>
      <w:r w:rsidR="00427BD8" w:rsidRPr="0001558D">
        <w:t xml:space="preserve"> </w:t>
      </w:r>
      <w:r w:rsidR="00335DE5" w:rsidRPr="0001558D">
        <w:t xml:space="preserve">lygiagretaus importo leidimo galiojimą vaistiniam preparatui </w:t>
      </w:r>
      <w:proofErr w:type="spellStart"/>
      <w:r w:rsidR="0001558D" w:rsidRPr="0001558D">
        <w:t>Rhinocort</w:t>
      </w:r>
      <w:proofErr w:type="spellEnd"/>
      <w:r w:rsidR="0001558D" w:rsidRPr="0001558D">
        <w:t xml:space="preserve"> </w:t>
      </w:r>
      <w:proofErr w:type="spellStart"/>
      <w:r w:rsidR="0001558D" w:rsidRPr="0001558D">
        <w:t>Aqua</w:t>
      </w:r>
      <w:proofErr w:type="spellEnd"/>
      <w:r w:rsidR="0001558D" w:rsidRPr="0001558D">
        <w:t xml:space="preserve"> 64 </w:t>
      </w:r>
      <w:proofErr w:type="spellStart"/>
      <w:r w:rsidR="0001558D" w:rsidRPr="0001558D">
        <w:t>mikrogramai</w:t>
      </w:r>
      <w:proofErr w:type="spellEnd"/>
      <w:r w:rsidR="0001558D" w:rsidRPr="0001558D">
        <w:t>/dozėje nosies purškalas (suspensija)</w:t>
      </w:r>
      <w:r w:rsidRPr="0001558D">
        <w:t xml:space="preserve"> </w:t>
      </w:r>
      <w:r w:rsidR="00335DE5" w:rsidRPr="0001558D">
        <w:t>(lygiagretaus importo leidimo turėtojas – UAB „</w:t>
      </w:r>
      <w:proofErr w:type="spellStart"/>
      <w:r w:rsidR="0001558D" w:rsidRPr="0001558D">
        <w:t>Lex</w:t>
      </w:r>
      <w:proofErr w:type="spellEnd"/>
      <w:r w:rsidR="0001558D" w:rsidRPr="0001558D">
        <w:t xml:space="preserve"> ano</w:t>
      </w:r>
      <w:r w:rsidR="00335DE5" w:rsidRPr="0001558D">
        <w:t xml:space="preserve">“, Lietuva, lygiagretaus importo leidimo numeris – </w:t>
      </w:r>
      <w:sdt>
        <w:sdtPr>
          <w:rPr>
            <w:lang w:eastAsia="lt-LT"/>
          </w:rPr>
          <w:alias w:val="Leidimo numeris"/>
          <w:tag w:val="LI_NO"/>
          <w:id w:val="1054658693"/>
          <w:placeholder>
            <w:docPart w:val="030CB250505F4D15AF8018BE026BC8BD"/>
          </w:placeholder>
          <w:text/>
        </w:sdtPr>
        <w:sdtEndPr/>
        <w:sdtContent>
          <w:r w:rsidR="0001558D" w:rsidRPr="0001558D">
            <w:rPr>
              <w:lang w:eastAsia="lt-LT"/>
            </w:rPr>
            <w:t>LT/L/12/0118/002</w:t>
          </w:r>
        </w:sdtContent>
      </w:sdt>
      <w:r w:rsidR="00A41F00" w:rsidRPr="0001558D">
        <w:t>).</w:t>
      </w:r>
    </w:p>
    <w:p w14:paraId="4CAD0B0A" w14:textId="4490580E" w:rsidR="004E75BD" w:rsidRDefault="004E75BD" w:rsidP="004E75BD">
      <w:pPr>
        <w:ind w:firstLine="567"/>
        <w:jc w:val="both"/>
      </w:pPr>
      <w:r w:rsidRPr="0001558D">
        <w:t xml:space="preserve">  2. Šis įsakymas per vieną mėnesį nuo jo paskelbimo dienos gali būti skundžiamas Lietuvos Respublikos ikiteisminio administracinių ginčų nagrinėjimo tvarkos įstatymo </w:t>
      </w:r>
      <w:r>
        <w:t>nustatyta tvarka Lietuvos administracinių ginčų komisijai arba Lietuvos Respublikos administracinių bylų teisenos įstatymo nustatyta tvarka Vilniaus apygardos administraciniam teismui.</w:t>
      </w:r>
    </w:p>
    <w:p w14:paraId="7BA29334" w14:textId="7D58A489" w:rsidR="00335DE5" w:rsidRPr="00097E30" w:rsidRDefault="00335DE5" w:rsidP="00855680">
      <w:pPr>
        <w:widowControl w:val="0"/>
        <w:kinsoku w:val="0"/>
        <w:overflowPunct w:val="0"/>
        <w:autoSpaceDE w:val="0"/>
        <w:autoSpaceDN w:val="0"/>
        <w:adjustRightInd w:val="0"/>
        <w:jc w:val="both"/>
      </w:pPr>
    </w:p>
    <w:p w14:paraId="26F62A9A" w14:textId="77777777" w:rsidR="00335DE5" w:rsidRPr="00351EBA" w:rsidRDefault="00335DE5" w:rsidP="00855680">
      <w:pPr>
        <w:jc w:val="both"/>
      </w:pPr>
    </w:p>
    <w:p w14:paraId="4CCD2166" w14:textId="77777777" w:rsidR="00335DE5" w:rsidRPr="00351EBA" w:rsidRDefault="00335DE5" w:rsidP="00335DE5">
      <w:pPr>
        <w:pStyle w:val="Sraopastraipa"/>
        <w:tabs>
          <w:tab w:val="left" w:pos="567"/>
        </w:tabs>
        <w:ind w:left="0"/>
        <w:jc w:val="both"/>
      </w:pPr>
    </w:p>
    <w:p w14:paraId="74871C85" w14:textId="77777777" w:rsidR="00335DE5" w:rsidRPr="00351EBA" w:rsidRDefault="00335DE5" w:rsidP="00335DE5">
      <w:pPr>
        <w:jc w:val="both"/>
      </w:pPr>
    </w:p>
    <w:tbl>
      <w:tblPr>
        <w:tblW w:w="10349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6829"/>
        <w:gridCol w:w="3520"/>
      </w:tblGrid>
      <w:tr w:rsidR="00335DE5" w:rsidRPr="00351EBA" w14:paraId="08C86C5D" w14:textId="77777777" w:rsidTr="00996098">
        <w:trPr>
          <w:trHeight w:val="1755"/>
        </w:trPr>
        <w:tc>
          <w:tcPr>
            <w:tcW w:w="6829" w:type="dxa"/>
          </w:tcPr>
          <w:p w14:paraId="7E5E0BAE" w14:textId="4CE46BCC" w:rsidR="00335DE5" w:rsidRPr="00351EBA" w:rsidRDefault="00C905F5" w:rsidP="00996098">
            <w:pPr>
              <w:ind w:left="-113"/>
            </w:pPr>
            <w:r>
              <w:t xml:space="preserve">    </w:t>
            </w:r>
            <w:r w:rsidR="00381743">
              <w:t>Viršininkas</w:t>
            </w:r>
          </w:p>
          <w:p w14:paraId="78F30BAB" w14:textId="77777777" w:rsidR="00335DE5" w:rsidRPr="00351EBA" w:rsidRDefault="00335DE5" w:rsidP="00996098">
            <w:pPr>
              <w:ind w:left="-113"/>
            </w:pPr>
            <w:r w:rsidRPr="00351EBA">
              <w:t xml:space="preserve">     </w:t>
            </w:r>
          </w:p>
          <w:p w14:paraId="1F1389E5" w14:textId="77777777" w:rsidR="00335DE5" w:rsidRPr="00351EBA" w:rsidRDefault="00335DE5" w:rsidP="00996098">
            <w:pPr>
              <w:ind w:left="-113"/>
            </w:pPr>
          </w:p>
          <w:p w14:paraId="4B9DE9E3" w14:textId="77777777" w:rsidR="00335DE5" w:rsidRPr="00351EBA" w:rsidRDefault="00335DE5" w:rsidP="00996098">
            <w:pPr>
              <w:ind w:left="-113"/>
            </w:pPr>
            <w:r w:rsidRPr="00351EBA">
              <w:t xml:space="preserve">                       </w:t>
            </w:r>
            <w:r w:rsidRPr="00351EBA">
              <w:rPr>
                <w:color w:val="FF0000"/>
              </w:rPr>
              <w:t xml:space="preserve">       </w:t>
            </w:r>
          </w:p>
          <w:p w14:paraId="04227F30" w14:textId="77777777" w:rsidR="00335DE5" w:rsidRPr="00351EBA" w:rsidRDefault="00335DE5" w:rsidP="00996098">
            <w:pPr>
              <w:ind w:left="-113"/>
            </w:pPr>
          </w:p>
          <w:p w14:paraId="3A76001F" w14:textId="77777777" w:rsidR="00335DE5" w:rsidRPr="00351EBA" w:rsidRDefault="00335DE5" w:rsidP="00996098">
            <w:pPr>
              <w:ind w:left="-113"/>
            </w:pPr>
          </w:p>
          <w:p w14:paraId="5BEF7B21" w14:textId="77777777" w:rsidR="00335DE5" w:rsidRPr="00351EBA" w:rsidRDefault="00335DE5" w:rsidP="00996098">
            <w:pPr>
              <w:ind w:left="-113" w:firstLine="1201"/>
            </w:pPr>
          </w:p>
        </w:tc>
        <w:tc>
          <w:tcPr>
            <w:tcW w:w="3520" w:type="dxa"/>
          </w:tcPr>
          <w:p w14:paraId="0D5380FA" w14:textId="77777777" w:rsidR="00335DE5" w:rsidRPr="00351EBA" w:rsidRDefault="00335DE5" w:rsidP="00996098">
            <w:pPr>
              <w:ind w:left="-113"/>
              <w:jc w:val="center"/>
              <w:rPr>
                <w:b/>
              </w:rPr>
            </w:pPr>
            <w:r w:rsidRPr="00351EBA">
              <w:t xml:space="preserve">  </w:t>
            </w:r>
            <w:r w:rsidR="00381743">
              <w:t>Gytis Andrulionis</w:t>
            </w:r>
          </w:p>
          <w:p w14:paraId="57879E15" w14:textId="77777777" w:rsidR="00335DE5" w:rsidRPr="00351EBA" w:rsidRDefault="00335DE5" w:rsidP="00996098">
            <w:pPr>
              <w:ind w:left="-113"/>
            </w:pPr>
            <w:r w:rsidRPr="00351EBA">
              <w:t xml:space="preserve">              </w:t>
            </w:r>
          </w:p>
        </w:tc>
      </w:tr>
    </w:tbl>
    <w:p w14:paraId="0BF1F25F" w14:textId="77777777" w:rsidR="00335DE5" w:rsidRDefault="00335DE5" w:rsidP="00335DE5">
      <w:pPr>
        <w:overflowPunct w:val="0"/>
        <w:jc w:val="both"/>
      </w:pPr>
    </w:p>
    <w:p w14:paraId="5BEBDE08" w14:textId="486A0CC3" w:rsidR="00335DE5" w:rsidRDefault="00335DE5" w:rsidP="00335DE5">
      <w:pPr>
        <w:overflowPunct w:val="0"/>
        <w:jc w:val="both"/>
      </w:pPr>
    </w:p>
    <w:p w14:paraId="4E7948E6" w14:textId="1DEE7D84" w:rsidR="0038624F" w:rsidRDefault="0038624F" w:rsidP="00335DE5">
      <w:pPr>
        <w:overflowPunct w:val="0"/>
        <w:jc w:val="both"/>
      </w:pPr>
    </w:p>
    <w:p w14:paraId="02B1C99A" w14:textId="77777777" w:rsidR="00335DE5" w:rsidRDefault="00335DE5" w:rsidP="00335DE5">
      <w:pPr>
        <w:overflowPunct w:val="0"/>
        <w:jc w:val="both"/>
      </w:pPr>
    </w:p>
    <w:p w14:paraId="798FD39C" w14:textId="720850F1" w:rsidR="00335DE5" w:rsidRDefault="00335DE5" w:rsidP="00335DE5">
      <w:pPr>
        <w:overflowPunct w:val="0"/>
        <w:jc w:val="both"/>
      </w:pPr>
      <w:bookmarkStart w:id="0" w:name="_GoBack"/>
      <w:bookmarkEnd w:id="0"/>
    </w:p>
    <w:p w14:paraId="4416139A" w14:textId="1DFAE412" w:rsidR="00C905F5" w:rsidRDefault="00C905F5" w:rsidP="00335DE5">
      <w:pPr>
        <w:overflowPunct w:val="0"/>
        <w:jc w:val="both"/>
      </w:pPr>
    </w:p>
    <w:p w14:paraId="3D0C5A4F" w14:textId="1DF16563" w:rsidR="00C905F5" w:rsidRDefault="00C905F5" w:rsidP="00335DE5">
      <w:pPr>
        <w:overflowPunct w:val="0"/>
        <w:jc w:val="both"/>
      </w:pPr>
    </w:p>
    <w:p w14:paraId="50CB54E4" w14:textId="23848513" w:rsidR="00C905F5" w:rsidRDefault="00C905F5" w:rsidP="00335DE5">
      <w:pPr>
        <w:overflowPunct w:val="0"/>
        <w:jc w:val="both"/>
      </w:pPr>
    </w:p>
    <w:p w14:paraId="2DF1E001" w14:textId="332B3F63" w:rsidR="00C905F5" w:rsidRDefault="00C905F5" w:rsidP="00335DE5">
      <w:pPr>
        <w:overflowPunct w:val="0"/>
        <w:jc w:val="both"/>
      </w:pPr>
    </w:p>
    <w:p w14:paraId="31C178BA" w14:textId="6641518F" w:rsidR="00097E30" w:rsidRDefault="00097E30" w:rsidP="00335DE5">
      <w:pPr>
        <w:overflowPunct w:val="0"/>
        <w:jc w:val="both"/>
      </w:pPr>
    </w:p>
    <w:p w14:paraId="465CEB45" w14:textId="4921487F" w:rsidR="00335DE5" w:rsidRDefault="00335DE5" w:rsidP="00335DE5">
      <w:pPr>
        <w:overflowPunct w:val="0"/>
        <w:jc w:val="both"/>
        <w:rPr>
          <w:sz w:val="18"/>
          <w:szCs w:val="18"/>
        </w:rPr>
      </w:pPr>
    </w:p>
    <w:p w14:paraId="75BA9E24" w14:textId="77777777" w:rsidR="00335DE5" w:rsidRPr="00935C66" w:rsidRDefault="00335DE5" w:rsidP="00335DE5">
      <w:pPr>
        <w:overflowPunct w:val="0"/>
        <w:jc w:val="both"/>
        <w:rPr>
          <w:sz w:val="18"/>
          <w:szCs w:val="18"/>
        </w:rPr>
      </w:pPr>
      <w:r w:rsidRPr="00935C66">
        <w:rPr>
          <w:sz w:val="16"/>
          <w:szCs w:val="16"/>
        </w:rPr>
        <w:t>P</w:t>
      </w:r>
      <w:r w:rsidRPr="00935C66">
        <w:rPr>
          <w:sz w:val="18"/>
          <w:szCs w:val="18"/>
        </w:rPr>
        <w:t>arengė</w:t>
      </w:r>
    </w:p>
    <w:p w14:paraId="3FE86942" w14:textId="47B403AC" w:rsidR="00335DE5" w:rsidRPr="00935C66" w:rsidRDefault="00335DE5" w:rsidP="00335DE5">
      <w:pPr>
        <w:overflowPunct w:val="0"/>
        <w:jc w:val="both"/>
        <w:rPr>
          <w:sz w:val="18"/>
          <w:szCs w:val="18"/>
        </w:rPr>
      </w:pPr>
      <w:r w:rsidRPr="00935C66">
        <w:rPr>
          <w:sz w:val="18"/>
          <w:szCs w:val="18"/>
        </w:rPr>
        <w:t>Vaistų registracijos skyriaus vyriausioji specialistė</w:t>
      </w:r>
    </w:p>
    <w:p w14:paraId="521AD1A8" w14:textId="77777777" w:rsidR="00335DE5" w:rsidRDefault="00381743" w:rsidP="00335DE5">
      <w:pPr>
        <w:overflowPunct w:val="0"/>
        <w:jc w:val="both"/>
        <w:rPr>
          <w:sz w:val="18"/>
          <w:szCs w:val="18"/>
        </w:rPr>
      </w:pPr>
      <w:r>
        <w:rPr>
          <w:sz w:val="18"/>
          <w:szCs w:val="18"/>
        </w:rPr>
        <w:t>Božena Kuntelija</w:t>
      </w:r>
    </w:p>
    <w:p w14:paraId="69E9FB36" w14:textId="3B9A338D" w:rsidR="00034AC0" w:rsidRPr="00172E26" w:rsidRDefault="00BB6505" w:rsidP="00381743">
      <w:pPr>
        <w:overflowPunct w:val="0"/>
        <w:jc w:val="both"/>
        <w:rPr>
          <w:sz w:val="18"/>
          <w:szCs w:val="18"/>
          <w:lang w:val="en-US"/>
        </w:rPr>
      </w:pPr>
    </w:p>
    <w:sectPr w:rsidR="00034AC0" w:rsidRPr="00172E26" w:rsidSect="00335DE5">
      <w:headerReference w:type="even" r:id="rId9"/>
      <w:headerReference w:type="default" r:id="rId10"/>
      <w:footerReference w:type="first" r:id="rId11"/>
      <w:pgSz w:w="11907" w:h="16840" w:code="9"/>
      <w:pgMar w:top="567" w:right="851" w:bottom="1134" w:left="1701" w:header="646" w:footer="22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7F334A" w14:textId="77777777" w:rsidR="00BB6505" w:rsidRDefault="00BB6505">
      <w:r>
        <w:separator/>
      </w:r>
    </w:p>
  </w:endnote>
  <w:endnote w:type="continuationSeparator" w:id="0">
    <w:p w14:paraId="2DB2D25A" w14:textId="77777777" w:rsidR="00BB6505" w:rsidRDefault="00BB6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A201DA" w14:textId="77777777" w:rsidR="00F80D21" w:rsidRDefault="00BB6505" w:rsidP="00EF38C9">
    <w:pPr>
      <w:outlineLvl w:val="0"/>
      <w:rPr>
        <w:sz w:val="20"/>
        <w:szCs w:val="20"/>
      </w:rPr>
    </w:pPr>
  </w:p>
  <w:p w14:paraId="282DF944" w14:textId="77777777" w:rsidR="00F80D21" w:rsidRDefault="00BB6505" w:rsidP="00AA656F">
    <w:pPr>
      <w:rPr>
        <w:sz w:val="20"/>
        <w:szCs w:val="20"/>
      </w:rPr>
    </w:pPr>
  </w:p>
  <w:p w14:paraId="06C05CEE" w14:textId="77777777" w:rsidR="00F80D21" w:rsidRDefault="00BB6505" w:rsidP="00AA656F">
    <w:pPr>
      <w:rPr>
        <w:sz w:val="20"/>
        <w:szCs w:val="20"/>
      </w:rPr>
    </w:pPr>
  </w:p>
  <w:p w14:paraId="1CB9C4EB" w14:textId="77777777" w:rsidR="00F80D21" w:rsidRDefault="00BB6505" w:rsidP="00AA656F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0A944C" w14:textId="77777777" w:rsidR="00BB6505" w:rsidRDefault="00BB6505">
      <w:r>
        <w:separator/>
      </w:r>
    </w:p>
  </w:footnote>
  <w:footnote w:type="continuationSeparator" w:id="0">
    <w:p w14:paraId="7EAB867E" w14:textId="77777777" w:rsidR="00BB6505" w:rsidRDefault="00BB65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F9DB3A" w14:textId="77777777" w:rsidR="00F80D21" w:rsidRDefault="00335DE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325C399B" w14:textId="77777777" w:rsidR="00F80D21" w:rsidRDefault="00BB650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9DC8BB" w14:textId="77777777" w:rsidR="00F80D21" w:rsidRDefault="00BB6505">
    <w:pPr>
      <w:pStyle w:val="Antrats"/>
      <w:framePr w:wrap="around" w:vAnchor="text" w:hAnchor="margin" w:xAlign="center" w:y="1"/>
      <w:rPr>
        <w:rStyle w:val="Puslapionumeris"/>
      </w:rPr>
    </w:pPr>
  </w:p>
  <w:p w14:paraId="352AB5EE" w14:textId="77777777" w:rsidR="00F80D21" w:rsidRDefault="00BB650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E3F18"/>
    <w:multiLevelType w:val="hybridMultilevel"/>
    <w:tmpl w:val="142E70A2"/>
    <w:lvl w:ilvl="0" w:tplc="9D9AB4D6">
      <w:start w:val="1"/>
      <w:numFmt w:val="decimal"/>
      <w:lvlText w:val="%1."/>
      <w:lvlJc w:val="left"/>
      <w:pPr>
        <w:ind w:left="0" w:firstLine="720"/>
      </w:pPr>
      <w:rPr>
        <w:rFonts w:ascii="Times New Roman" w:eastAsia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50E622F"/>
    <w:multiLevelType w:val="multilevel"/>
    <w:tmpl w:val="AAF89DFA"/>
    <w:lvl w:ilvl="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6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562"/>
    <w:rsid w:val="00004D6A"/>
    <w:rsid w:val="0001558D"/>
    <w:rsid w:val="000204A7"/>
    <w:rsid w:val="00063F24"/>
    <w:rsid w:val="000773AC"/>
    <w:rsid w:val="000918AF"/>
    <w:rsid w:val="00097E30"/>
    <w:rsid w:val="000F55B2"/>
    <w:rsid w:val="001010FE"/>
    <w:rsid w:val="001019A2"/>
    <w:rsid w:val="00146749"/>
    <w:rsid w:val="00147FCC"/>
    <w:rsid w:val="00170178"/>
    <w:rsid w:val="00172E26"/>
    <w:rsid w:val="001E4744"/>
    <w:rsid w:val="002145E8"/>
    <w:rsid w:val="002776F8"/>
    <w:rsid w:val="00283A6A"/>
    <w:rsid w:val="002845F5"/>
    <w:rsid w:val="002B6C9D"/>
    <w:rsid w:val="002C0495"/>
    <w:rsid w:val="00335DE5"/>
    <w:rsid w:val="003770E1"/>
    <w:rsid w:val="00381743"/>
    <w:rsid w:val="0038624F"/>
    <w:rsid w:val="003F6A6B"/>
    <w:rsid w:val="00427BD8"/>
    <w:rsid w:val="0047044D"/>
    <w:rsid w:val="004767E5"/>
    <w:rsid w:val="004E75BD"/>
    <w:rsid w:val="00537179"/>
    <w:rsid w:val="0054373F"/>
    <w:rsid w:val="005468B1"/>
    <w:rsid w:val="00563CF8"/>
    <w:rsid w:val="005D417A"/>
    <w:rsid w:val="006D53BC"/>
    <w:rsid w:val="006F2007"/>
    <w:rsid w:val="00782640"/>
    <w:rsid w:val="00851BD4"/>
    <w:rsid w:val="0085443C"/>
    <w:rsid w:val="00855680"/>
    <w:rsid w:val="00873439"/>
    <w:rsid w:val="00905DF4"/>
    <w:rsid w:val="00957AE5"/>
    <w:rsid w:val="00A41F00"/>
    <w:rsid w:val="00A7205A"/>
    <w:rsid w:val="00A72DBA"/>
    <w:rsid w:val="00A73562"/>
    <w:rsid w:val="00AC0CAC"/>
    <w:rsid w:val="00AD1062"/>
    <w:rsid w:val="00AD3349"/>
    <w:rsid w:val="00B422E5"/>
    <w:rsid w:val="00B474C9"/>
    <w:rsid w:val="00B63744"/>
    <w:rsid w:val="00BB6505"/>
    <w:rsid w:val="00BC6C30"/>
    <w:rsid w:val="00BF53D9"/>
    <w:rsid w:val="00C21089"/>
    <w:rsid w:val="00C21FFC"/>
    <w:rsid w:val="00C4730F"/>
    <w:rsid w:val="00C905F5"/>
    <w:rsid w:val="00D1014D"/>
    <w:rsid w:val="00D35052"/>
    <w:rsid w:val="00D47B0F"/>
    <w:rsid w:val="00D51010"/>
    <w:rsid w:val="00D97062"/>
    <w:rsid w:val="00DE5EF4"/>
    <w:rsid w:val="00DF11A2"/>
    <w:rsid w:val="00E659AC"/>
    <w:rsid w:val="00E86B71"/>
    <w:rsid w:val="00ED7851"/>
    <w:rsid w:val="00F025D7"/>
    <w:rsid w:val="00F50DD6"/>
    <w:rsid w:val="00F93BC2"/>
    <w:rsid w:val="00FA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95DE9"/>
  <w15:chartTrackingRefBased/>
  <w15:docId w15:val="{26BBC6F4-E857-4687-AC01-B0D00396E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35D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335DE5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link w:val="Antrat2Diagrama"/>
    <w:qFormat/>
    <w:rsid w:val="00335DE5"/>
    <w:pPr>
      <w:keepNext/>
      <w:jc w:val="center"/>
      <w:outlineLvl w:val="1"/>
    </w:pPr>
    <w:rPr>
      <w:b/>
      <w:bCs/>
      <w:caps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335DE5"/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customStyle="1" w:styleId="Antrat2Diagrama">
    <w:name w:val="Antraštė 2 Diagrama"/>
    <w:basedOn w:val="Numatytasispastraiposriftas"/>
    <w:link w:val="Antrat2"/>
    <w:rsid w:val="00335DE5"/>
    <w:rPr>
      <w:rFonts w:ascii="Times New Roman" w:eastAsia="Times New Roman" w:hAnsi="Times New Roman" w:cs="Times New Roman"/>
      <w:b/>
      <w:bCs/>
      <w:caps/>
      <w:sz w:val="28"/>
      <w:szCs w:val="24"/>
    </w:rPr>
  </w:style>
  <w:style w:type="paragraph" w:styleId="Antrats">
    <w:name w:val="header"/>
    <w:basedOn w:val="prastasis"/>
    <w:link w:val="AntratsDiagrama"/>
    <w:rsid w:val="00335DE5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rsid w:val="00335DE5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335DE5"/>
  </w:style>
  <w:style w:type="paragraph" w:styleId="Sraopastraipa">
    <w:name w:val="List Paragraph"/>
    <w:basedOn w:val="prastasis"/>
    <w:uiPriority w:val="34"/>
    <w:qFormat/>
    <w:rsid w:val="00335DE5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E86B7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86B7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86B71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86B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86B7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86B7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86B7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5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30CB250505F4D15AF8018BE026BC8B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482EDF5-67CC-4050-A352-337DC6AE924F}"/>
      </w:docPartPr>
      <w:docPartBody>
        <w:p w:rsidR="007B6DB2" w:rsidRDefault="00415FA3" w:rsidP="00415FA3">
          <w:pPr>
            <w:pStyle w:val="030CB250505F4D15AF8018BE026BC8BD"/>
          </w:pPr>
          <w:r>
            <w:rPr>
              <w:rStyle w:val="Vietosrezervavimoenklotekstas"/>
            </w:rPr>
            <w:t>Leidimo Nr</w:t>
          </w:r>
          <w:r w:rsidRPr="00573C2C">
            <w:rPr>
              <w:rStyle w:val="Vietosrezervavimoenklotekstas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FA3"/>
    <w:rsid w:val="00032E1F"/>
    <w:rsid w:val="00077FD5"/>
    <w:rsid w:val="000F4DB9"/>
    <w:rsid w:val="003C6F90"/>
    <w:rsid w:val="00415FA3"/>
    <w:rsid w:val="007B6DB2"/>
    <w:rsid w:val="00860E00"/>
    <w:rsid w:val="00921C80"/>
    <w:rsid w:val="00AE4C89"/>
    <w:rsid w:val="00BC1E60"/>
    <w:rsid w:val="00C3541E"/>
    <w:rsid w:val="00D6526E"/>
    <w:rsid w:val="00DA00B3"/>
    <w:rsid w:val="00DD2002"/>
    <w:rsid w:val="00ED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415FA3"/>
    <w:rPr>
      <w:color w:val="808080"/>
    </w:rPr>
  </w:style>
  <w:style w:type="paragraph" w:customStyle="1" w:styleId="030CB250505F4D15AF8018BE026BC8BD">
    <w:name w:val="030CB250505F4D15AF8018BE026BC8BD"/>
    <w:rsid w:val="00415F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EB2FA-13F9-4110-AB92-880E5DBA5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977</Words>
  <Characters>557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Jūratė Simanavičienė</dc:creator>
  <cp:keywords/>
  <dc:description/>
  <cp:lastModifiedBy>Božena Kuntelija</cp:lastModifiedBy>
  <cp:revision>5</cp:revision>
  <cp:lastPrinted>2020-11-05T09:32:00Z</cp:lastPrinted>
  <dcterms:created xsi:type="dcterms:W3CDTF">2021-10-07T05:59:00Z</dcterms:created>
  <dcterms:modified xsi:type="dcterms:W3CDTF">2021-10-11T07:25:00Z</dcterms:modified>
</cp:coreProperties>
</file>