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14:paraId="11A309CC" w14:textId="77777777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AA7BA1" w14:textId="77777777" w:rsidR="00335DE5" w:rsidRPr="006F4232" w:rsidRDefault="00335DE5" w:rsidP="00996098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2558F2E" w14:textId="77777777" w:rsidR="00335DE5" w:rsidRPr="006F4232" w:rsidRDefault="00335DE5" w:rsidP="00996098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0573702" wp14:editId="3CE6334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29A53" w14:textId="77777777" w:rsidR="00335DE5" w:rsidRPr="006F4232" w:rsidRDefault="00335DE5" w:rsidP="00996098">
            <w:pPr>
              <w:pStyle w:val="Header"/>
              <w:ind w:left="-1644" w:right="-1247"/>
              <w:jc w:val="center"/>
              <w:rPr>
                <w:b/>
              </w:rPr>
            </w:pPr>
          </w:p>
          <w:p w14:paraId="0CC727FE" w14:textId="77777777" w:rsidR="00335DE5" w:rsidRPr="006F4232" w:rsidRDefault="00335DE5" w:rsidP="00996098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F55EA7A" w14:textId="77777777" w:rsidR="00335DE5" w:rsidRPr="006F4232" w:rsidRDefault="00335DE5" w:rsidP="00996098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14:paraId="2E1134CB" w14:textId="77777777" w:rsidR="00335DE5" w:rsidRPr="006F4232" w:rsidRDefault="00335DE5" w:rsidP="00996098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5232DDB" w14:textId="77777777" w:rsidR="00335DE5" w:rsidRPr="006F4232" w:rsidRDefault="00335DE5" w:rsidP="00996098">
            <w:pPr>
              <w:jc w:val="center"/>
            </w:pPr>
          </w:p>
        </w:tc>
      </w:tr>
      <w:tr w:rsidR="00335DE5" w:rsidRPr="006F4232" w14:paraId="52FA1716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856A" w14:textId="77777777" w:rsidR="00335DE5" w:rsidRPr="006F4232" w:rsidRDefault="00335DE5" w:rsidP="00996098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14:paraId="4A2C828A" w14:textId="77777777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9031" w14:textId="5DC00E88" w:rsidR="00335DE5" w:rsidRPr="006F4232" w:rsidRDefault="00335DE5" w:rsidP="00996098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 w:rsidR="00C21FFC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C21FFC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 w:rsidR="00AC0CAC">
              <w:rPr>
                <w:sz w:val="24"/>
              </w:rPr>
              <w:t>LEIDIMŲ</w:t>
            </w:r>
            <w:r>
              <w:rPr>
                <w:sz w:val="24"/>
              </w:rPr>
              <w:t xml:space="preserve"> GALIOJIMO PANAIKINIMO</w:t>
            </w:r>
          </w:p>
        </w:tc>
      </w:tr>
      <w:tr w:rsidR="00335DE5" w:rsidRPr="006F4232" w14:paraId="07256155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C0B3" w14:textId="77777777" w:rsidR="00335DE5" w:rsidRPr="006F4232" w:rsidRDefault="00335DE5" w:rsidP="00996098">
            <w:pPr>
              <w:pStyle w:val="Heading2"/>
              <w:rPr>
                <w:sz w:val="24"/>
              </w:rPr>
            </w:pPr>
          </w:p>
        </w:tc>
      </w:tr>
      <w:tr w:rsidR="00335DE5" w:rsidRPr="006F4232" w14:paraId="4CDD3A0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A63D" w14:textId="0D8ADDF3" w:rsidR="00335DE5" w:rsidRPr="006F4232" w:rsidRDefault="00C21FFC" w:rsidP="00996098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335DE5" w:rsidRPr="006F4232">
              <w:rPr>
                <w:b w:val="0"/>
                <w:caps w:val="0"/>
                <w:sz w:val="24"/>
              </w:rPr>
              <w:t xml:space="preserve"> m.</w:t>
            </w:r>
            <w:r w:rsidR="00DE5EF4">
              <w:rPr>
                <w:b w:val="0"/>
                <w:caps w:val="0"/>
                <w:sz w:val="24"/>
              </w:rPr>
              <w:t xml:space="preserve"> </w:t>
            </w:r>
            <w:r w:rsidR="00C21089">
              <w:rPr>
                <w:b w:val="0"/>
                <w:caps w:val="0"/>
                <w:sz w:val="24"/>
              </w:rPr>
              <w:t>rugsėjo 14</w:t>
            </w:r>
            <w:r w:rsidR="00335DE5">
              <w:rPr>
                <w:b w:val="0"/>
                <w:caps w:val="0"/>
                <w:sz w:val="24"/>
              </w:rPr>
              <w:t xml:space="preserve"> </w:t>
            </w:r>
            <w:r w:rsidR="00335DE5" w:rsidRPr="006F4232">
              <w:rPr>
                <w:b w:val="0"/>
                <w:caps w:val="0"/>
                <w:sz w:val="24"/>
              </w:rPr>
              <w:t>d. Nr. (1.4)1A-</w:t>
            </w:r>
            <w:r w:rsidR="00C21089">
              <w:rPr>
                <w:b w:val="0"/>
                <w:caps w:val="0"/>
                <w:sz w:val="24"/>
              </w:rPr>
              <w:t>1223</w:t>
            </w:r>
          </w:p>
        </w:tc>
      </w:tr>
      <w:tr w:rsidR="00335DE5" w:rsidRPr="006F4232" w14:paraId="62ADF31D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CB5" w14:textId="77777777" w:rsidR="00335DE5" w:rsidRPr="006F4232" w:rsidRDefault="00335DE5" w:rsidP="00996098">
            <w:pPr>
              <w:pStyle w:val="Heading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14:paraId="33C9722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86F0" w14:textId="77777777" w:rsidR="00335DE5" w:rsidRPr="006F4232" w:rsidRDefault="00335DE5" w:rsidP="00996098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14:paraId="522C9775" w14:textId="77777777"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14:paraId="13BB4F2E" w14:textId="3D028ECA" w:rsidR="00335DE5" w:rsidRPr="00C21089" w:rsidRDefault="00335DE5" w:rsidP="00335DE5">
      <w:pPr>
        <w:jc w:val="both"/>
      </w:pPr>
      <w:r w:rsidRPr="006F4232">
        <w:t xml:space="preserve">            </w:t>
      </w:r>
      <w:r w:rsidRPr="00351EBA">
        <w:t>Vadovaudamasis Lietuvos Respublikos farmacijos įstatymo 17 straipsnio 2 dalimi ir Vaistinių preparatų lygiagretaus importo taisyklių, patvirtintų Lietuvos Respublikos sveikatos apsaugos ministro 2007 m. kovo 30 d. įsakymu Nr. V-228 ,,Dėl vaistinių preparatų lygiagretaus impo</w:t>
      </w:r>
      <w:r>
        <w:t>rto taisyklių patvirtinimo“, 42.</w:t>
      </w:r>
      <w:r w:rsidR="00381743">
        <w:t>1</w:t>
      </w:r>
      <w:r w:rsidR="003F6A6B">
        <w:t xml:space="preserve"> </w:t>
      </w:r>
      <w:r w:rsidR="00B474C9">
        <w:t>papunkčiu ir 42</w:t>
      </w:r>
      <w:r w:rsidR="00B474C9" w:rsidRPr="00B474C9">
        <w:rPr>
          <w:vertAlign w:val="superscript"/>
        </w:rPr>
        <w:t>1</w:t>
      </w:r>
      <w:r w:rsidR="00B474C9">
        <w:t xml:space="preserve"> </w:t>
      </w:r>
      <w:r w:rsidR="003F6A6B">
        <w:t xml:space="preserve">punktu bei </w:t>
      </w:r>
      <w:r w:rsidR="003F6A6B" w:rsidRPr="00C21089">
        <w:t>atsižvelg</w:t>
      </w:r>
      <w:r w:rsidR="00B474C9" w:rsidRPr="00C21089">
        <w:t>damas</w:t>
      </w:r>
      <w:r w:rsidR="003F6A6B" w:rsidRPr="00C21089">
        <w:t xml:space="preserve"> į lygiagretaus importo </w:t>
      </w:r>
      <w:r w:rsidR="00C21089">
        <w:t>leidimo turėtojo prašymą Nr. (1.22)3R-16189 ir Nr. (1.22)3R-15790</w:t>
      </w:r>
      <w:r w:rsidRPr="00C21089">
        <w:t>:</w:t>
      </w:r>
    </w:p>
    <w:p w14:paraId="13D94BDD" w14:textId="77777777" w:rsidR="00C21FFC" w:rsidRDefault="00335DE5" w:rsidP="00C21089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1037" w:hanging="357"/>
        <w:jc w:val="both"/>
      </w:pPr>
      <w:r w:rsidRPr="00351EBA">
        <w:t>P a n a i k i n u</w:t>
      </w:r>
      <w:r w:rsidR="00C21FFC">
        <w:t>:</w:t>
      </w:r>
    </w:p>
    <w:p w14:paraId="124020F3" w14:textId="336FE7AC" w:rsidR="00335DE5" w:rsidRPr="00C21FFC" w:rsidRDefault="00C21FFC" w:rsidP="00C21089">
      <w:pPr>
        <w:jc w:val="both"/>
        <w:rPr>
          <w:bCs/>
        </w:rPr>
      </w:pPr>
      <w:r>
        <w:t xml:space="preserve">          </w:t>
      </w:r>
      <w:r w:rsidR="00A7205A">
        <w:t xml:space="preserve"> </w:t>
      </w:r>
      <w:r>
        <w:t xml:space="preserve">1.1. </w:t>
      </w:r>
      <w:r w:rsidR="00335DE5" w:rsidRPr="00351EBA">
        <w:t xml:space="preserve">lygiagretaus importo leidimo galiojimą vaistiniam preparatui </w:t>
      </w:r>
      <w:r w:rsidRPr="002C0495">
        <w:rPr>
          <w:i/>
          <w:spacing w:val="-2"/>
          <w:lang w:eastAsia="x-none"/>
        </w:rPr>
        <w:t>Duciltia</w:t>
      </w:r>
      <w:r w:rsidRPr="002C0495">
        <w:rPr>
          <w:i/>
          <w:spacing w:val="-3"/>
          <w:lang w:eastAsia="x-none"/>
        </w:rPr>
        <w:t xml:space="preserve"> </w:t>
      </w:r>
      <w:r w:rsidRPr="002C0495">
        <w:rPr>
          <w:i/>
          <w:lang w:eastAsia="x-none"/>
        </w:rPr>
        <w:t>30 mg s</w:t>
      </w:r>
      <w:r w:rsidRPr="002C0495">
        <w:rPr>
          <w:i/>
          <w:spacing w:val="-3"/>
          <w:lang w:eastAsia="x-none"/>
        </w:rPr>
        <w:t>k</w:t>
      </w:r>
      <w:r w:rsidRPr="002C0495">
        <w:rPr>
          <w:i/>
          <w:lang w:eastAsia="x-none"/>
        </w:rPr>
        <w:t>r</w:t>
      </w:r>
      <w:r w:rsidRPr="002C0495">
        <w:rPr>
          <w:i/>
          <w:spacing w:val="-2"/>
          <w:lang w:eastAsia="x-none"/>
        </w:rPr>
        <w:t>a</w:t>
      </w:r>
      <w:r w:rsidRPr="002C0495">
        <w:rPr>
          <w:i/>
          <w:lang w:eastAsia="x-none"/>
        </w:rPr>
        <w:t>nd</w:t>
      </w:r>
      <w:r w:rsidRPr="002C0495">
        <w:rPr>
          <w:i/>
          <w:spacing w:val="-3"/>
          <w:lang w:eastAsia="x-none"/>
        </w:rPr>
        <w:t>y</w:t>
      </w:r>
      <w:r w:rsidRPr="002C0495">
        <w:rPr>
          <w:i/>
          <w:spacing w:val="1"/>
          <w:lang w:eastAsia="x-none"/>
        </w:rPr>
        <w:t>j</w:t>
      </w:r>
      <w:r w:rsidRPr="002C0495">
        <w:rPr>
          <w:i/>
          <w:lang w:eastAsia="x-none"/>
        </w:rPr>
        <w:t>e n</w:t>
      </w:r>
      <w:r w:rsidRPr="002C0495">
        <w:rPr>
          <w:i/>
          <w:spacing w:val="-2"/>
          <w:lang w:eastAsia="x-none"/>
        </w:rPr>
        <w:t>e</w:t>
      </w:r>
      <w:r w:rsidRPr="002C0495">
        <w:rPr>
          <w:i/>
          <w:spacing w:val="1"/>
          <w:lang w:eastAsia="x-none"/>
        </w:rPr>
        <w:t>i</w:t>
      </w:r>
      <w:r w:rsidRPr="002C0495">
        <w:rPr>
          <w:i/>
          <w:spacing w:val="-2"/>
          <w:lang w:eastAsia="x-none"/>
        </w:rPr>
        <w:t>r</w:t>
      </w:r>
      <w:r w:rsidRPr="002C0495">
        <w:rPr>
          <w:i/>
          <w:spacing w:val="1"/>
          <w:lang w:eastAsia="x-none"/>
        </w:rPr>
        <w:t>i</w:t>
      </w:r>
      <w:r w:rsidRPr="002C0495">
        <w:rPr>
          <w:i/>
          <w:lang w:eastAsia="x-none"/>
        </w:rPr>
        <w:t xml:space="preserve">os kietosios </w:t>
      </w:r>
      <w:r w:rsidRPr="002C0495">
        <w:rPr>
          <w:i/>
          <w:spacing w:val="-3"/>
          <w:lang w:eastAsia="x-none"/>
        </w:rPr>
        <w:t>k</w:t>
      </w:r>
      <w:r w:rsidRPr="002C0495">
        <w:rPr>
          <w:i/>
          <w:lang w:eastAsia="x-none"/>
        </w:rPr>
        <w:t>aps</w:t>
      </w:r>
      <w:r w:rsidRPr="002C0495">
        <w:rPr>
          <w:i/>
          <w:spacing w:val="-3"/>
          <w:lang w:eastAsia="x-none"/>
        </w:rPr>
        <w:t>u</w:t>
      </w:r>
      <w:r w:rsidRPr="002C0495">
        <w:rPr>
          <w:i/>
          <w:spacing w:val="-2"/>
          <w:lang w:eastAsia="x-none"/>
        </w:rPr>
        <w:t>l</w:t>
      </w:r>
      <w:r w:rsidRPr="002C0495">
        <w:rPr>
          <w:i/>
          <w:lang w:eastAsia="x-none"/>
        </w:rPr>
        <w:t>ės</w:t>
      </w:r>
      <w:r>
        <w:rPr>
          <w:lang w:eastAsia="x-none"/>
        </w:rPr>
        <w:t xml:space="preserve"> </w:t>
      </w:r>
      <w:r w:rsidR="00335DE5">
        <w:t>(ly</w:t>
      </w:r>
      <w:r w:rsidR="00335DE5" w:rsidRPr="00351EBA">
        <w:t>giagretaus importo leidimo turėtojas – UAB „</w:t>
      </w:r>
      <w:r w:rsidRPr="00D02C3F">
        <w:t>Actiofarma</w:t>
      </w:r>
      <w:r w:rsidR="00335DE5">
        <w:t>“</w:t>
      </w:r>
      <w:r w:rsidR="00335DE5" w:rsidRPr="00351EBA">
        <w:t xml:space="preserve">, Lietuva, lygiagretaus importo leidimo numeris – </w:t>
      </w:r>
      <w:r w:rsidRPr="00D02C3F">
        <w:rPr>
          <w:bCs/>
        </w:rPr>
        <w:t>LT/L/</w:t>
      </w:r>
      <w:r>
        <w:rPr>
          <w:bCs/>
        </w:rPr>
        <w:t>19/0818/001</w:t>
      </w:r>
      <w:r>
        <w:t>);</w:t>
      </w:r>
    </w:p>
    <w:p w14:paraId="413CBE94" w14:textId="62343F21" w:rsidR="00C21FFC" w:rsidRDefault="00C21FFC" w:rsidP="00C21089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rPr>
          <w:lang w:eastAsia="x-none"/>
        </w:rPr>
        <w:t xml:space="preserve">          </w:t>
      </w:r>
      <w:r w:rsidR="00A7205A">
        <w:rPr>
          <w:lang w:eastAsia="x-none"/>
        </w:rPr>
        <w:t xml:space="preserve"> </w:t>
      </w:r>
      <w:r>
        <w:t xml:space="preserve">1.2. </w:t>
      </w:r>
      <w:r w:rsidRPr="00351EBA">
        <w:t xml:space="preserve">lygiagretaus importo leidimo galiojimą vaistiniam preparatui </w:t>
      </w:r>
      <w:r w:rsidRPr="002C0495">
        <w:rPr>
          <w:i/>
          <w:spacing w:val="-2"/>
          <w:lang w:eastAsia="x-none"/>
        </w:rPr>
        <w:t>Duciltia</w:t>
      </w:r>
      <w:r w:rsidRPr="002C0495">
        <w:rPr>
          <w:i/>
          <w:spacing w:val="-3"/>
          <w:lang w:eastAsia="x-none"/>
        </w:rPr>
        <w:t xml:space="preserve"> </w:t>
      </w:r>
      <w:r w:rsidRPr="002C0495">
        <w:rPr>
          <w:i/>
          <w:lang w:eastAsia="x-none"/>
        </w:rPr>
        <w:t>60 mg s</w:t>
      </w:r>
      <w:r w:rsidRPr="002C0495">
        <w:rPr>
          <w:i/>
          <w:spacing w:val="-3"/>
          <w:lang w:eastAsia="x-none"/>
        </w:rPr>
        <w:t>k</w:t>
      </w:r>
      <w:r w:rsidRPr="002C0495">
        <w:rPr>
          <w:i/>
          <w:lang w:eastAsia="x-none"/>
        </w:rPr>
        <w:t>r</w:t>
      </w:r>
      <w:r w:rsidRPr="002C0495">
        <w:rPr>
          <w:i/>
          <w:spacing w:val="-2"/>
          <w:lang w:eastAsia="x-none"/>
        </w:rPr>
        <w:t>a</w:t>
      </w:r>
      <w:r w:rsidRPr="002C0495">
        <w:rPr>
          <w:i/>
          <w:lang w:eastAsia="x-none"/>
        </w:rPr>
        <w:t>nd</w:t>
      </w:r>
      <w:r w:rsidRPr="002C0495">
        <w:rPr>
          <w:i/>
          <w:spacing w:val="-3"/>
          <w:lang w:eastAsia="x-none"/>
        </w:rPr>
        <w:t>y</w:t>
      </w:r>
      <w:r w:rsidRPr="002C0495">
        <w:rPr>
          <w:i/>
          <w:spacing w:val="1"/>
          <w:lang w:eastAsia="x-none"/>
        </w:rPr>
        <w:t>j</w:t>
      </w:r>
      <w:r w:rsidRPr="002C0495">
        <w:rPr>
          <w:i/>
          <w:lang w:eastAsia="x-none"/>
        </w:rPr>
        <w:t>e n</w:t>
      </w:r>
      <w:r w:rsidRPr="002C0495">
        <w:rPr>
          <w:i/>
          <w:spacing w:val="-2"/>
          <w:lang w:eastAsia="x-none"/>
        </w:rPr>
        <w:t>e</w:t>
      </w:r>
      <w:r w:rsidRPr="002C0495">
        <w:rPr>
          <w:i/>
          <w:spacing w:val="1"/>
          <w:lang w:eastAsia="x-none"/>
        </w:rPr>
        <w:t>i</w:t>
      </w:r>
      <w:r w:rsidRPr="002C0495">
        <w:rPr>
          <w:i/>
          <w:spacing w:val="-2"/>
          <w:lang w:eastAsia="x-none"/>
        </w:rPr>
        <w:t>r</w:t>
      </w:r>
      <w:r w:rsidRPr="002C0495">
        <w:rPr>
          <w:i/>
          <w:spacing w:val="1"/>
          <w:lang w:eastAsia="x-none"/>
        </w:rPr>
        <w:t>i</w:t>
      </w:r>
      <w:r w:rsidRPr="002C0495">
        <w:rPr>
          <w:i/>
          <w:lang w:eastAsia="x-none"/>
        </w:rPr>
        <w:t xml:space="preserve">os kietosios </w:t>
      </w:r>
      <w:r w:rsidRPr="002C0495">
        <w:rPr>
          <w:i/>
          <w:spacing w:val="-3"/>
          <w:lang w:eastAsia="x-none"/>
        </w:rPr>
        <w:t>k</w:t>
      </w:r>
      <w:r w:rsidRPr="002C0495">
        <w:rPr>
          <w:i/>
          <w:lang w:eastAsia="x-none"/>
        </w:rPr>
        <w:t>aps</w:t>
      </w:r>
      <w:r w:rsidRPr="002C0495">
        <w:rPr>
          <w:i/>
          <w:spacing w:val="-3"/>
          <w:lang w:eastAsia="x-none"/>
        </w:rPr>
        <w:t>u</w:t>
      </w:r>
      <w:r w:rsidRPr="002C0495">
        <w:rPr>
          <w:i/>
          <w:spacing w:val="-2"/>
          <w:lang w:eastAsia="x-none"/>
        </w:rPr>
        <w:t>l</w:t>
      </w:r>
      <w:r w:rsidRPr="002C0495">
        <w:rPr>
          <w:i/>
          <w:lang w:eastAsia="x-none"/>
        </w:rPr>
        <w:t>ės</w:t>
      </w:r>
      <w:r>
        <w:rPr>
          <w:lang w:eastAsia="x-none"/>
        </w:rPr>
        <w:t xml:space="preserve"> </w:t>
      </w:r>
      <w:r>
        <w:t>(ly</w:t>
      </w:r>
      <w:r w:rsidRPr="00351EBA">
        <w:t>giagretaus importo leidimo turėtojas – UAB „</w:t>
      </w:r>
      <w:r w:rsidRPr="00D02C3F">
        <w:t>Actiofarma</w:t>
      </w:r>
      <w:r>
        <w:t>“</w:t>
      </w:r>
      <w:r w:rsidRPr="00351EBA">
        <w:t xml:space="preserve">, Lietuva, lygiagretaus importo leidimo numeris – </w:t>
      </w:r>
      <w:r w:rsidRPr="00C73BC5">
        <w:rPr>
          <w:bCs/>
        </w:rPr>
        <w:t>LT/L/</w:t>
      </w:r>
      <w:r>
        <w:rPr>
          <w:bCs/>
        </w:rPr>
        <w:t>19/0833/001</w:t>
      </w:r>
      <w:r w:rsidR="00E86B71">
        <w:t>).</w:t>
      </w:r>
    </w:p>
    <w:p w14:paraId="5268055D" w14:textId="5719DB00" w:rsidR="00E86B71" w:rsidRPr="00BD3224" w:rsidRDefault="00E86B71" w:rsidP="00E86B71">
      <w:pPr>
        <w:keepNext/>
        <w:keepLines/>
        <w:tabs>
          <w:tab w:val="left" w:pos="567"/>
        </w:tabs>
        <w:spacing w:line="260" w:lineRule="exact"/>
        <w:ind w:firstLine="567"/>
        <w:jc w:val="both"/>
      </w:pPr>
      <w:r>
        <w:t xml:space="preserve">  2. </w:t>
      </w:r>
      <w:r w:rsidRPr="00BD3224">
        <w:t>N u s t a t a u, kad šis įsakymas įsigalioja 2</w:t>
      </w:r>
      <w:r w:rsidR="003F6A6B">
        <w:t xml:space="preserve">021 m. birželio </w:t>
      </w:r>
      <w:r w:rsidR="003F6A6B">
        <w:rPr>
          <w:lang w:val="en-US"/>
        </w:rPr>
        <w:t>30</w:t>
      </w:r>
      <w:r>
        <w:t xml:space="preserve"> </w:t>
      </w:r>
      <w:r w:rsidR="003F6A6B">
        <w:t>d</w:t>
      </w:r>
      <w:r w:rsidRPr="00BD3224">
        <w:t>.</w:t>
      </w:r>
    </w:p>
    <w:p w14:paraId="7BA29334" w14:textId="77777777" w:rsidR="00335DE5" w:rsidRPr="00351EBA" w:rsidRDefault="00E86B71" w:rsidP="00E86B71">
      <w:pPr>
        <w:jc w:val="both"/>
      </w:pPr>
      <w:r>
        <w:t xml:space="preserve">           3</w:t>
      </w:r>
      <w:r w:rsidR="00335DE5" w:rsidRPr="00351EBA">
        <w:rPr>
          <w:bCs/>
          <w:noProof/>
        </w:rPr>
        <w:t>.</w:t>
      </w:r>
      <w:r w:rsidR="00335DE5" w:rsidRPr="00351EBA">
        <w:t xml:space="preserve"> Šis įsakymas gali būti skundžiamas Lietuvos Respublikos administracinių bylų teisenos įstatymo nustatyta tvarka.</w:t>
      </w:r>
    </w:p>
    <w:p w14:paraId="26F62A9A" w14:textId="77777777" w:rsidR="00335DE5" w:rsidRPr="00351EBA" w:rsidRDefault="00335DE5" w:rsidP="00335DE5">
      <w:pPr>
        <w:jc w:val="both"/>
      </w:pPr>
    </w:p>
    <w:p w14:paraId="4CCD2166" w14:textId="77777777" w:rsidR="00335DE5" w:rsidRPr="00351EBA" w:rsidRDefault="00335DE5" w:rsidP="00335DE5">
      <w:pPr>
        <w:pStyle w:val="ListParagraph"/>
        <w:tabs>
          <w:tab w:val="left" w:pos="567"/>
        </w:tabs>
        <w:ind w:left="0"/>
        <w:jc w:val="both"/>
      </w:pPr>
    </w:p>
    <w:p w14:paraId="74871C85" w14:textId="77777777"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14:paraId="08C86C5D" w14:textId="77777777" w:rsidTr="00996098">
        <w:trPr>
          <w:trHeight w:val="1755"/>
        </w:trPr>
        <w:tc>
          <w:tcPr>
            <w:tcW w:w="6829" w:type="dxa"/>
          </w:tcPr>
          <w:p w14:paraId="7E5E0BAE" w14:textId="77777777" w:rsidR="00335DE5" w:rsidRPr="00351EBA" w:rsidRDefault="00381743" w:rsidP="00996098">
            <w:pPr>
              <w:ind w:left="-113"/>
            </w:pPr>
            <w:r>
              <w:t xml:space="preserve">     Viršininkas</w:t>
            </w:r>
          </w:p>
          <w:p w14:paraId="78F30BAB" w14:textId="77777777" w:rsidR="00335DE5" w:rsidRPr="00351EBA" w:rsidRDefault="00335DE5" w:rsidP="00996098">
            <w:pPr>
              <w:ind w:left="-113"/>
            </w:pPr>
            <w:r w:rsidRPr="00351EBA">
              <w:t xml:space="preserve">     </w:t>
            </w:r>
          </w:p>
          <w:p w14:paraId="1F1389E5" w14:textId="77777777" w:rsidR="00335DE5" w:rsidRPr="00351EBA" w:rsidRDefault="00335DE5" w:rsidP="00996098">
            <w:pPr>
              <w:ind w:left="-113"/>
            </w:pPr>
          </w:p>
          <w:p w14:paraId="4B9DE9E3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14:paraId="04227F30" w14:textId="77777777" w:rsidR="00335DE5" w:rsidRPr="00351EBA" w:rsidRDefault="00335DE5" w:rsidP="00996098">
            <w:pPr>
              <w:ind w:left="-113"/>
            </w:pPr>
          </w:p>
          <w:p w14:paraId="3A76001F" w14:textId="77777777" w:rsidR="00335DE5" w:rsidRPr="00351EBA" w:rsidRDefault="00335DE5" w:rsidP="00996098">
            <w:pPr>
              <w:ind w:left="-113"/>
            </w:pPr>
          </w:p>
          <w:p w14:paraId="5BEF7B21" w14:textId="77777777"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14:paraId="0D5380FA" w14:textId="77777777"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381743">
              <w:t>Gytis Andrulionis</w:t>
            </w:r>
          </w:p>
          <w:p w14:paraId="57879E15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14:paraId="0BF1F25F" w14:textId="77777777" w:rsidR="00335DE5" w:rsidRDefault="00335DE5" w:rsidP="00335DE5">
      <w:pPr>
        <w:overflowPunct w:val="0"/>
        <w:jc w:val="both"/>
      </w:pPr>
    </w:p>
    <w:p w14:paraId="5BEBDE08" w14:textId="77777777" w:rsidR="00335DE5" w:rsidRDefault="00335DE5" w:rsidP="00335DE5">
      <w:pPr>
        <w:overflowPunct w:val="0"/>
        <w:jc w:val="both"/>
      </w:pPr>
    </w:p>
    <w:p w14:paraId="02B1C99A" w14:textId="77777777" w:rsidR="00335DE5" w:rsidRDefault="00335DE5" w:rsidP="00335DE5">
      <w:pPr>
        <w:overflowPunct w:val="0"/>
        <w:jc w:val="both"/>
      </w:pPr>
    </w:p>
    <w:p w14:paraId="798FD39C" w14:textId="77777777" w:rsidR="00335DE5" w:rsidRDefault="00335DE5" w:rsidP="00335DE5">
      <w:pPr>
        <w:overflowPunct w:val="0"/>
        <w:jc w:val="both"/>
      </w:pPr>
    </w:p>
    <w:p w14:paraId="1DB6107F" w14:textId="77777777" w:rsidR="00335DE5" w:rsidRDefault="00335DE5" w:rsidP="00335DE5">
      <w:pPr>
        <w:overflowPunct w:val="0"/>
        <w:jc w:val="both"/>
      </w:pPr>
    </w:p>
    <w:p w14:paraId="4681D09E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D2D1A7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465CEB4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5BA9E24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14:paraId="1351B062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14:paraId="3FE86942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</w:p>
    <w:p w14:paraId="521AD1A8" w14:textId="77777777" w:rsidR="00335DE5" w:rsidRDefault="00381743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Kuntelija</w:t>
      </w:r>
    </w:p>
    <w:p w14:paraId="69E9FB36" w14:textId="520A1AA2" w:rsidR="00034AC0" w:rsidRPr="00381743" w:rsidRDefault="00C21089" w:rsidP="00381743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2020-09-11</w:t>
      </w:r>
      <w:bookmarkStart w:id="0" w:name="_GoBack"/>
      <w:bookmarkEnd w:id="0"/>
    </w:p>
    <w:sectPr w:rsidR="00034AC0" w:rsidRPr="00381743" w:rsidSect="00335DE5">
      <w:headerReference w:type="even" r:id="rId9"/>
      <w:headerReference w:type="default" r:id="rId10"/>
      <w:footerReference w:type="first" r:id="rId11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69567" w14:textId="77777777" w:rsidR="00B422E5" w:rsidRDefault="00B422E5">
      <w:r>
        <w:separator/>
      </w:r>
    </w:p>
  </w:endnote>
  <w:endnote w:type="continuationSeparator" w:id="0">
    <w:p w14:paraId="62AAED1E" w14:textId="77777777" w:rsidR="00B422E5" w:rsidRDefault="00B4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201DA" w14:textId="77777777" w:rsidR="00F80D21" w:rsidRDefault="00C21089" w:rsidP="00EF38C9">
    <w:pPr>
      <w:outlineLvl w:val="0"/>
      <w:rPr>
        <w:sz w:val="20"/>
        <w:szCs w:val="20"/>
      </w:rPr>
    </w:pPr>
  </w:p>
  <w:p w14:paraId="282DF944" w14:textId="77777777" w:rsidR="00F80D21" w:rsidRDefault="00C21089" w:rsidP="00AA656F">
    <w:pPr>
      <w:rPr>
        <w:sz w:val="20"/>
        <w:szCs w:val="20"/>
      </w:rPr>
    </w:pPr>
  </w:p>
  <w:p w14:paraId="06C05CEE" w14:textId="77777777" w:rsidR="00F80D21" w:rsidRDefault="00C21089" w:rsidP="00AA656F">
    <w:pPr>
      <w:rPr>
        <w:sz w:val="20"/>
        <w:szCs w:val="20"/>
      </w:rPr>
    </w:pPr>
  </w:p>
  <w:p w14:paraId="1CB9C4EB" w14:textId="77777777" w:rsidR="00F80D21" w:rsidRDefault="00C21089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B74B" w14:textId="77777777" w:rsidR="00B422E5" w:rsidRDefault="00B422E5">
      <w:r>
        <w:separator/>
      </w:r>
    </w:p>
  </w:footnote>
  <w:footnote w:type="continuationSeparator" w:id="0">
    <w:p w14:paraId="34C27245" w14:textId="77777777" w:rsidR="00B422E5" w:rsidRDefault="00B4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9DB3A" w14:textId="77777777" w:rsidR="00F80D21" w:rsidRDefault="00335D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C399B" w14:textId="77777777" w:rsidR="00F80D21" w:rsidRDefault="00C21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DC8BB" w14:textId="77777777" w:rsidR="00F80D21" w:rsidRDefault="00C21089">
    <w:pPr>
      <w:pStyle w:val="Header"/>
      <w:framePr w:wrap="around" w:vAnchor="text" w:hAnchor="margin" w:xAlign="center" w:y="1"/>
      <w:rPr>
        <w:rStyle w:val="PageNumber"/>
      </w:rPr>
    </w:pPr>
  </w:p>
  <w:p w14:paraId="352AB5EE" w14:textId="77777777" w:rsidR="00F80D21" w:rsidRDefault="00C210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1010FE"/>
    <w:rsid w:val="00147FCC"/>
    <w:rsid w:val="001E4744"/>
    <w:rsid w:val="002B6C9D"/>
    <w:rsid w:val="002C0495"/>
    <w:rsid w:val="00335DE5"/>
    <w:rsid w:val="00381743"/>
    <w:rsid w:val="003F6A6B"/>
    <w:rsid w:val="006D53BC"/>
    <w:rsid w:val="00782640"/>
    <w:rsid w:val="00851BD4"/>
    <w:rsid w:val="00873439"/>
    <w:rsid w:val="00A7205A"/>
    <w:rsid w:val="00A73562"/>
    <w:rsid w:val="00AC0CAC"/>
    <w:rsid w:val="00AD3349"/>
    <w:rsid w:val="00B422E5"/>
    <w:rsid w:val="00B474C9"/>
    <w:rsid w:val="00B63744"/>
    <w:rsid w:val="00C21089"/>
    <w:rsid w:val="00C21FFC"/>
    <w:rsid w:val="00D97062"/>
    <w:rsid w:val="00DE5EF4"/>
    <w:rsid w:val="00E86B71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E9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Header">
    <w:name w:val="header"/>
    <w:basedOn w:val="Normal"/>
    <w:link w:val="HeaderChar"/>
    <w:rsid w:val="00335DE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5DE5"/>
  </w:style>
  <w:style w:type="paragraph" w:styleId="ListParagraph">
    <w:name w:val="List Paragraph"/>
    <w:basedOn w:val="Normal"/>
    <w:uiPriority w:val="34"/>
    <w:qFormat/>
    <w:rsid w:val="00335D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1471-10A9-4FF8-AA11-72F42EAC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Božena Kuntelija</cp:lastModifiedBy>
  <cp:revision>3</cp:revision>
  <dcterms:created xsi:type="dcterms:W3CDTF">2020-09-16T11:11:00Z</dcterms:created>
  <dcterms:modified xsi:type="dcterms:W3CDTF">2020-09-16T11:19:00Z</dcterms:modified>
</cp:coreProperties>
</file>