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DA0538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DA0538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DA053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DA053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DA0538">
              <w:rPr>
                <w:b w:val="0"/>
                <w:caps w:val="0"/>
                <w:sz w:val="24"/>
              </w:rPr>
              <w:t>rugpjūčio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9C7A05">
              <w:rPr>
                <w:b w:val="0"/>
                <w:caps w:val="0"/>
                <w:sz w:val="24"/>
              </w:rPr>
              <w:t>23</w:t>
            </w:r>
            <w:r w:rsidR="00B80F4D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9C7A05">
              <w:rPr>
                <w:b w:val="0"/>
                <w:caps w:val="0"/>
                <w:sz w:val="24"/>
              </w:rPr>
              <w:t>1286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DA0538">
        <w:t>o</w:t>
      </w:r>
      <w:r w:rsidR="004057EC" w:rsidRPr="00726933">
        <w:t xml:space="preserve"> </w:t>
      </w:r>
      <w:r w:rsidR="004F7D42" w:rsidRPr="00726933">
        <w:t>preparat</w:t>
      </w:r>
      <w:r w:rsidR="00DA0538">
        <w:t>o</w:t>
      </w:r>
      <w:r w:rsidR="00901AAB">
        <w:t xml:space="preserve"> </w:t>
      </w:r>
      <w:proofErr w:type="spellStart"/>
      <w:r w:rsidR="00EC7FA9">
        <w:rPr>
          <w:rStyle w:val="Italic"/>
        </w:rPr>
        <w:t>Ranitidine</w:t>
      </w:r>
      <w:proofErr w:type="spellEnd"/>
      <w:r w:rsidR="00EC7FA9">
        <w:rPr>
          <w:rStyle w:val="Italic"/>
        </w:rPr>
        <w:t xml:space="preserve"> </w:t>
      </w:r>
      <w:proofErr w:type="spellStart"/>
      <w:r w:rsidR="00EC7FA9">
        <w:rPr>
          <w:rStyle w:val="Italic"/>
        </w:rPr>
        <w:t>Actiopharma</w:t>
      </w:r>
      <w:proofErr w:type="spellEnd"/>
      <w:r w:rsidR="00EC7FA9">
        <w:rPr>
          <w:rStyle w:val="Italic"/>
        </w:rPr>
        <w:t xml:space="preserve"> 300 mg plėvele dengtos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802BC2" w:rsidRPr="00802BC2">
        <w:rPr>
          <w:rStyle w:val="Italic"/>
        </w:rPr>
        <w:t>Ranitidine</w:t>
      </w:r>
      <w:proofErr w:type="spellEnd"/>
      <w:r w:rsidR="00802BC2" w:rsidRPr="00802BC2">
        <w:rPr>
          <w:rStyle w:val="Italic"/>
        </w:rPr>
        <w:t xml:space="preserve"> </w:t>
      </w:r>
      <w:proofErr w:type="spellStart"/>
      <w:r w:rsidR="00802BC2" w:rsidRPr="00802BC2">
        <w:rPr>
          <w:rStyle w:val="Italic"/>
        </w:rPr>
        <w:t>Actiopharma</w:t>
      </w:r>
      <w:proofErr w:type="spellEnd"/>
      <w:r w:rsidR="00802BC2" w:rsidRPr="00802BC2">
        <w:rPr>
          <w:rStyle w:val="Italic"/>
        </w:rPr>
        <w:t xml:space="preserve"> 300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802BC2">
        <w:t>ranitidinas</w:t>
      </w:r>
      <w:proofErr w:type="spellEnd"/>
      <w:r>
        <w:t>,</w:t>
      </w:r>
      <w:r w:rsidRPr="0091068E">
        <w:t xml:space="preserve"> lygiagretaus importo leidimo numeris – </w:t>
      </w:r>
      <w:r w:rsidR="00EC7FA9">
        <w:t>LT/L/19/1019/001, LT/L/19/1019/002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802BC2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802BC2">
        <w:t>Jungtinė Karalystė</w:t>
      </w:r>
      <w:r w:rsidRPr="0091068E">
        <w:t xml:space="preserve">, klasifikacija – </w:t>
      </w:r>
      <w:r w:rsidR="00DA0538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DA0538">
        <w:t>lizdinė plokštelė, N30, lizdinė plokštelė, N60</w:t>
      </w:r>
      <w:r>
        <w:t>,</w:t>
      </w:r>
      <w:r w:rsidRPr="0091068E">
        <w:t xml:space="preserve"> referencinio vaistinio preparato pavadinimas – </w:t>
      </w:r>
      <w:proofErr w:type="spellStart"/>
      <w:r w:rsidR="00DA0538">
        <w:t>Ranitidine</w:t>
      </w:r>
      <w:proofErr w:type="spellEnd"/>
      <w:r w:rsidR="00DA0538">
        <w:t xml:space="preserve"> </w:t>
      </w:r>
      <w:proofErr w:type="spellStart"/>
      <w:r w:rsidR="00DA0538">
        <w:t>Accord</w:t>
      </w:r>
      <w:proofErr w:type="spellEnd"/>
      <w:r w:rsidR="00DA0538" w:rsidRPr="00DA0538">
        <w:t xml:space="preserve"> 300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DA0538">
        <w:t xml:space="preserve">LT/1/12/3162/004, </w:t>
      </w:r>
      <w:r w:rsidR="00802BC2">
        <w:t>LT/1/12/3162/005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DA0538" w:rsidRPr="00DA0538">
        <w:t>Accord</w:t>
      </w:r>
      <w:proofErr w:type="spellEnd"/>
      <w:r w:rsidR="00DA0538" w:rsidRPr="00DA0538">
        <w:t xml:space="preserve"> </w:t>
      </w:r>
      <w:proofErr w:type="spellStart"/>
      <w:r w:rsidR="00DA0538" w:rsidRPr="00DA0538">
        <w:t>Healthcare</w:t>
      </w:r>
      <w:proofErr w:type="spellEnd"/>
      <w:r w:rsidR="00DA0538" w:rsidRPr="00DA0538">
        <w:t xml:space="preserve"> B.V., Nyderlandai</w:t>
      </w:r>
      <w:r w:rsidR="004945E6">
        <w:t>)</w:t>
      </w:r>
      <w:r w:rsidR="00DA0538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DA0538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DA0538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Gytis Andrulionis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C7FA9" w:rsidRDefault="00EC7FA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C7FA9" w:rsidRDefault="00EC7FA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EC7FA9" w:rsidRPr="00EC7FA9" w:rsidRDefault="00EC7FA9" w:rsidP="00EC7FA9">
      <w:pPr>
        <w:overflowPunct w:val="0"/>
        <w:ind w:left="-142" w:right="-426"/>
        <w:jc w:val="both"/>
        <w:rPr>
          <w:sz w:val="18"/>
          <w:szCs w:val="18"/>
        </w:rPr>
      </w:pPr>
      <w:r w:rsidRPr="00EC7FA9">
        <w:rPr>
          <w:sz w:val="18"/>
          <w:szCs w:val="18"/>
        </w:rPr>
        <w:t>Vaistų saugumo ir informacijos skyriaus</w:t>
      </w:r>
    </w:p>
    <w:p w:rsidR="00EC7FA9" w:rsidRPr="00EC7FA9" w:rsidRDefault="00EC7FA9" w:rsidP="00EC7FA9">
      <w:pPr>
        <w:overflowPunct w:val="0"/>
        <w:ind w:left="-142" w:right="-426"/>
        <w:jc w:val="both"/>
        <w:rPr>
          <w:sz w:val="18"/>
          <w:szCs w:val="18"/>
        </w:rPr>
      </w:pPr>
      <w:r w:rsidRPr="00EC7FA9">
        <w:rPr>
          <w:sz w:val="18"/>
          <w:szCs w:val="18"/>
        </w:rPr>
        <w:t>vyriausioji specialistė</w:t>
      </w:r>
    </w:p>
    <w:p w:rsidR="00EC7FA9" w:rsidRPr="00EC7FA9" w:rsidRDefault="00EC7FA9" w:rsidP="00EC7FA9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EC7FA9" w:rsidP="00EC7FA9">
      <w:pPr>
        <w:overflowPunct w:val="0"/>
        <w:ind w:left="-142" w:right="-426"/>
        <w:jc w:val="both"/>
        <w:rPr>
          <w:sz w:val="18"/>
          <w:szCs w:val="18"/>
        </w:rPr>
      </w:pPr>
      <w:r w:rsidRPr="00EC7FA9">
        <w:rPr>
          <w:sz w:val="18"/>
          <w:szCs w:val="18"/>
        </w:rPr>
        <w:t>R. Tomaševič</w:t>
      </w:r>
    </w:p>
    <w:p w:rsidR="008C3D9A" w:rsidRPr="000413DC" w:rsidRDefault="00802BC2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2019-08-23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8D" w:rsidRDefault="002B268D">
      <w:r>
        <w:separator/>
      </w:r>
    </w:p>
  </w:endnote>
  <w:endnote w:type="continuationSeparator" w:id="0">
    <w:p w:rsidR="002B268D" w:rsidRDefault="002B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8D" w:rsidRDefault="002B268D">
      <w:r>
        <w:separator/>
      </w:r>
    </w:p>
  </w:footnote>
  <w:footnote w:type="continuationSeparator" w:id="0">
    <w:p w:rsidR="002B268D" w:rsidRDefault="002B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C2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268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44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2BC2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C7A05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538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C7FA9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699B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720CE8-231E-4EFF-A4C4-2E3366AF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2B520513-6D95-497A-AF1B-D5BD844C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2018-07-02T08:04:00Z</cp:lastPrinted>
  <dcterms:created xsi:type="dcterms:W3CDTF">2019-08-26T05:32:00Z</dcterms:created>
  <dcterms:modified xsi:type="dcterms:W3CDTF">2019-08-26T05:32:00Z</dcterms:modified>
</cp:coreProperties>
</file>