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7E189A">
              <w:rPr>
                <w:b w:val="0"/>
                <w:caps w:val="0"/>
                <w:sz w:val="24"/>
              </w:rPr>
              <w:t>rugsėjo</w:t>
            </w:r>
            <w:r w:rsidR="003C729E">
              <w:rPr>
                <w:b w:val="0"/>
                <w:caps w:val="0"/>
                <w:sz w:val="24"/>
              </w:rPr>
              <w:t xml:space="preserve"> 30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3C729E">
              <w:rPr>
                <w:b w:val="0"/>
                <w:caps w:val="0"/>
                <w:sz w:val="24"/>
              </w:rPr>
              <w:t>1330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02455C">
        <w:rPr>
          <w:rStyle w:val="Italic"/>
        </w:rPr>
        <w:t>ARCOXIA 60 mg plėvele dengtos tabletės, ARCOXIA 90 mg plėvele dengtos tabletės, ARCOXIA 120 mg plėvele dengtos tabletės, Kaliumjodide G.L. 65 mg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A607CB" w:rsidRPr="00A607CB">
        <w:rPr>
          <w:rStyle w:val="Italic"/>
        </w:rPr>
        <w:t>ARCOXIA 60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A607CB">
        <w:t>etorikoksibas</w:t>
      </w:r>
      <w:r>
        <w:t>,</w:t>
      </w:r>
      <w:r w:rsidRPr="0091068E">
        <w:t xml:space="preserve"> lygiagretaus importo leidimo numeris – </w:t>
      </w:r>
      <w:r w:rsidR="00A607CB">
        <w:t>LT/L/20/1406/001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A607CB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A607CB">
        <w:t>Rumunija</w:t>
      </w:r>
      <w:r w:rsidRPr="0091068E">
        <w:t xml:space="preserve">, klasifikacija – </w:t>
      </w:r>
      <w:r w:rsidR="007914FC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7914FC">
        <w:t>lizdinė plokštelė, N14</w:t>
      </w:r>
      <w:r>
        <w:t>,</w:t>
      </w:r>
      <w:r w:rsidRPr="0091068E">
        <w:t xml:space="preserve"> referencinio vaistinio preparato pavadinimas – </w:t>
      </w:r>
      <w:r w:rsidR="007914FC" w:rsidRPr="007914FC">
        <w:t>ARCOXIA 60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A607CB">
        <w:t>LT/1/08/1419/003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7914FC" w:rsidRPr="007914FC">
        <w:t>Merck Sharp &amp; Dohme, UAB, Lietuva</w:t>
      </w:r>
      <w:r w:rsidR="004945E6">
        <w:t>)</w:t>
      </w:r>
      <w:r w:rsidR="0022257D">
        <w:t>;</w:t>
      </w:r>
    </w:p>
    <w:p w:rsidR="00A607CB" w:rsidRDefault="00A607C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Pr="00A607CB">
        <w:rPr>
          <w:rStyle w:val="Italic"/>
        </w:rPr>
        <w:t>ARCOXIA 90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etorikoksibas,</w:t>
      </w:r>
      <w:r w:rsidRPr="0091068E">
        <w:t xml:space="preserve"> lygiagretaus importo leidimo numeris – </w:t>
      </w:r>
      <w:r w:rsidR="007914FC">
        <w:t>LT/L/20/1407/001, LT/L/20/1407</w:t>
      </w:r>
      <w:r w:rsidR="00127FC4">
        <w:t>/</w:t>
      </w:r>
      <w:r w:rsidR="007914FC">
        <w:t>002</w:t>
      </w:r>
      <w:r>
        <w:t xml:space="preserve">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 w:rsidR="007914FC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7914FC">
        <w:t>lizdinė plokštelė, N7, lizdinė plokštelė, N14</w:t>
      </w:r>
      <w:r>
        <w:t>,</w:t>
      </w:r>
      <w:r w:rsidRPr="0091068E">
        <w:t xml:space="preserve"> referencinio vaistinio preparato pavadinimas – </w:t>
      </w:r>
      <w:r w:rsidR="007914FC">
        <w:t>ARCOXIA 9</w:t>
      </w:r>
      <w:r w:rsidR="007914FC" w:rsidRPr="007914FC">
        <w:t>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LT/1/08/1419/006, r</w:t>
      </w:r>
      <w:r w:rsidRPr="0091068E">
        <w:t xml:space="preserve">eferencinio vaistinio preparato registruotojas </w:t>
      </w:r>
      <w:r>
        <w:t xml:space="preserve">– </w:t>
      </w:r>
      <w:r w:rsidR="007914FC" w:rsidRPr="007914FC">
        <w:t>Merck Sharp &amp; Dohme, UAB, Lietuva</w:t>
      </w:r>
      <w:r>
        <w:t>);</w:t>
      </w:r>
    </w:p>
    <w:p w:rsidR="00A607CB" w:rsidRDefault="00A607C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Pr="00A607CB">
        <w:rPr>
          <w:rStyle w:val="Italic"/>
        </w:rPr>
        <w:t>ARCOXIA 120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etorikoksibas,</w:t>
      </w:r>
      <w:r w:rsidRPr="0091068E">
        <w:t xml:space="preserve"> lygiagretaus importo leidimo numeris – </w:t>
      </w:r>
      <w:r w:rsidR="007914FC" w:rsidRPr="007914FC">
        <w:t xml:space="preserve">LT/L/20/1408/001, </w:t>
      </w:r>
      <w:r w:rsidR="007914FC">
        <w:t>LT/L/20/1408/</w:t>
      </w:r>
      <w:r w:rsidR="007914FC" w:rsidRPr="007914FC">
        <w:t>002</w:t>
      </w:r>
      <w:r>
        <w:t xml:space="preserve">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 w:rsidR="007914FC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7914FC">
        <w:t>lizdinė plokštelė, N7, lizdinė plokštelė, N14</w:t>
      </w:r>
      <w:r>
        <w:t>,</w:t>
      </w:r>
      <w:r w:rsidRPr="0091068E">
        <w:t xml:space="preserve"> referencinio vaistinio preparato pavadinimas – </w:t>
      </w:r>
      <w:r w:rsidR="007914FC" w:rsidRPr="007914FC">
        <w:t xml:space="preserve">ARCOXIA </w:t>
      </w:r>
      <w:r w:rsidR="007914FC">
        <w:t>12</w:t>
      </w:r>
      <w:r w:rsidR="007914FC" w:rsidRPr="007914FC">
        <w:t>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LT/1/08/1419/009, r</w:t>
      </w:r>
      <w:r w:rsidRPr="0091068E">
        <w:t xml:space="preserve">eferencinio vaistinio preparato registruotojas </w:t>
      </w:r>
      <w:r>
        <w:t xml:space="preserve">– </w:t>
      </w:r>
      <w:r w:rsidR="007914FC" w:rsidRPr="007914FC">
        <w:t>Merck Sharp &amp; Dohme, UAB, Lietuva</w:t>
      </w:r>
      <w:r>
        <w:t>);</w:t>
      </w:r>
    </w:p>
    <w:p w:rsidR="007E189A" w:rsidRDefault="007E189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Kaliumjodide G.L. 65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kalio jodidas,</w:t>
      </w:r>
      <w:r w:rsidRPr="0091068E">
        <w:t xml:space="preserve"> lygiagretaus importo leidimo numeris – </w:t>
      </w:r>
      <w:r>
        <w:t xml:space="preserve">LT/L/20/1409/001,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N10,</w:t>
      </w:r>
      <w:r w:rsidRPr="0091068E">
        <w:t xml:space="preserve"> referencinio vaistinio preparato pavadinimas – </w:t>
      </w:r>
      <w:r w:rsidRPr="007E189A">
        <w:t>Potassium iodide G.L. Pharma</w:t>
      </w:r>
      <w:r>
        <w:t xml:space="preserve"> 65 mg tabletės, </w:t>
      </w:r>
      <w:r w:rsidRPr="0091068E">
        <w:t>referencinio vaistinio preparato registracijos pažymėjimo numeris –</w:t>
      </w:r>
      <w:r>
        <w:t xml:space="preserve"> LT/1/12/2965/003, r</w:t>
      </w:r>
      <w:r w:rsidRPr="0091068E">
        <w:t xml:space="preserve">eferencinio vaistinio preparato registruotojas </w:t>
      </w:r>
      <w:r>
        <w:t xml:space="preserve">– </w:t>
      </w:r>
      <w:r w:rsidRPr="007E189A">
        <w:t>G.L. Pharma GmbH, Austrija</w:t>
      </w:r>
      <w:r w:rsidR="0002455C"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lastRenderedPageBreak/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2D55A5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2455C" w:rsidRDefault="0002455C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2D55A5" w:rsidRPr="0046076A" w:rsidRDefault="002D55A5" w:rsidP="002D55A5">
      <w:pPr>
        <w:overflowPunct w:val="0"/>
        <w:ind w:left="-142" w:right="-426"/>
        <w:jc w:val="both"/>
        <w:rPr>
          <w:sz w:val="18"/>
          <w:szCs w:val="18"/>
        </w:rPr>
      </w:pPr>
      <w:r w:rsidRPr="0046076A">
        <w:rPr>
          <w:sz w:val="18"/>
          <w:szCs w:val="18"/>
        </w:rPr>
        <w:t>Vaistų stebėsenos ir informacijos skyriaus</w:t>
      </w:r>
    </w:p>
    <w:p w:rsidR="002D55A5" w:rsidRPr="0046076A" w:rsidRDefault="002D55A5" w:rsidP="002D55A5">
      <w:pPr>
        <w:overflowPunct w:val="0"/>
        <w:ind w:left="-142" w:right="-426"/>
        <w:jc w:val="both"/>
        <w:rPr>
          <w:sz w:val="18"/>
          <w:szCs w:val="18"/>
        </w:rPr>
      </w:pPr>
      <w:r w:rsidRPr="0046076A">
        <w:rPr>
          <w:sz w:val="18"/>
          <w:szCs w:val="18"/>
        </w:rPr>
        <w:t>vyriausioji specialistė</w:t>
      </w:r>
    </w:p>
    <w:p w:rsidR="002D55A5" w:rsidRPr="0046076A" w:rsidRDefault="002D55A5" w:rsidP="002D55A5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2D55A5" w:rsidP="002D55A5">
      <w:pPr>
        <w:overflowPunct w:val="0"/>
        <w:ind w:left="-142" w:right="-426"/>
        <w:jc w:val="both"/>
        <w:rPr>
          <w:sz w:val="18"/>
          <w:szCs w:val="18"/>
        </w:rPr>
      </w:pPr>
      <w:r w:rsidRPr="0046076A">
        <w:rPr>
          <w:sz w:val="18"/>
          <w:szCs w:val="18"/>
        </w:rPr>
        <w:t>R. Tomaševič</w:t>
      </w:r>
    </w:p>
    <w:p w:rsidR="008C3D9A" w:rsidRPr="000413DC" w:rsidRDefault="002D55A5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2020-09-29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92C" w:rsidRDefault="0039592C">
      <w:r>
        <w:separator/>
      </w:r>
    </w:p>
  </w:endnote>
  <w:endnote w:type="continuationSeparator" w:id="0">
    <w:p w:rsidR="0039592C" w:rsidRDefault="0039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92C" w:rsidRDefault="0039592C">
      <w:r>
        <w:separator/>
      </w:r>
    </w:p>
  </w:footnote>
  <w:footnote w:type="continuationSeparator" w:id="0">
    <w:p w:rsidR="0039592C" w:rsidRDefault="003959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7CB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455C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27FC4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55A5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92C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29E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063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14FC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189A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07CB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2DF5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A1A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59E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4A1133F-19FE-4416-BAB2-CC5F75EF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FD50B733-E2DA-4495-ADD3-2EB52DB69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2280</Words>
  <Characters>1300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3573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2020-09-29T13:08:00Z</cp:lastPrinted>
  <dcterms:created xsi:type="dcterms:W3CDTF">2020-10-01T04:31:00Z</dcterms:created>
  <dcterms:modified xsi:type="dcterms:W3CDTF">2020-10-01T04:31:00Z</dcterms:modified>
</cp:coreProperties>
</file>