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263789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</w:t>
            </w:r>
            <w:r w:rsidR="00A176F1">
              <w:rPr>
                <w:b w:val="0"/>
                <w:caps w:val="0"/>
                <w:sz w:val="24"/>
              </w:rPr>
              <w:t>4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13225E">
              <w:rPr>
                <w:b w:val="0"/>
                <w:caps w:val="0"/>
                <w:sz w:val="24"/>
              </w:rPr>
              <w:t>vasario</w:t>
            </w:r>
            <w:r w:rsidR="000836C4">
              <w:rPr>
                <w:b w:val="0"/>
                <w:caps w:val="0"/>
                <w:sz w:val="24"/>
              </w:rPr>
              <w:t xml:space="preserve"> </w:t>
            </w:r>
            <w:r w:rsidR="008A3DD1">
              <w:rPr>
                <w:b w:val="0"/>
                <w:caps w:val="0"/>
                <w:sz w:val="24"/>
              </w:rPr>
              <w:t xml:space="preserve">19 </w:t>
            </w:r>
            <w:r w:rsidR="002F50AA">
              <w:rPr>
                <w:b w:val="0"/>
                <w:caps w:val="0"/>
                <w:sz w:val="24"/>
              </w:rPr>
              <w:t>d.</w:t>
            </w:r>
            <w:r w:rsidR="0024049B">
              <w:rPr>
                <w:b w:val="0"/>
                <w:caps w:val="0"/>
                <w:sz w:val="24"/>
              </w:rPr>
              <w:t xml:space="preserve">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8A3DD1">
              <w:rPr>
                <w:b w:val="0"/>
                <w:caps w:val="0"/>
                <w:sz w:val="24"/>
              </w:rPr>
              <w:t xml:space="preserve"> </w:t>
            </w:r>
            <w:bookmarkStart w:id="0" w:name="_GoBack"/>
            <w:bookmarkEnd w:id="0"/>
            <w:r w:rsidR="008A3DD1" w:rsidRPr="008A3DD1">
              <w:rPr>
                <w:b w:val="0"/>
                <w:caps w:val="0"/>
                <w:sz w:val="24"/>
              </w:rPr>
              <w:t>(1.4)1A-151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34501E" w:rsidRDefault="001C18BD" w:rsidP="00D36A41">
      <w:pPr>
        <w:tabs>
          <w:tab w:val="num" w:pos="0"/>
          <w:tab w:val="right" w:pos="9240"/>
        </w:tabs>
        <w:jc w:val="both"/>
      </w:pPr>
    </w:p>
    <w:p w:rsidR="008D090A" w:rsidRPr="009B44A1" w:rsidRDefault="00800202" w:rsidP="00D36A41">
      <w:pPr>
        <w:tabs>
          <w:tab w:val="left" w:pos="567"/>
        </w:tabs>
        <w:jc w:val="both"/>
        <w:outlineLvl w:val="0"/>
        <w:rPr>
          <w:bCs/>
        </w:rPr>
      </w:pPr>
      <w:r w:rsidRPr="00936BB5">
        <w:t xml:space="preserve">            </w:t>
      </w:r>
      <w:r w:rsidR="004057EC" w:rsidRPr="009B44A1">
        <w:t>Vadovaudamasis Lietuvos Respublikos farmacijos įstaty</w:t>
      </w:r>
      <w:r w:rsidR="0013225E">
        <w:t>mo</w:t>
      </w:r>
      <w:r w:rsidR="00DC7F4A" w:rsidRPr="009B44A1">
        <w:t xml:space="preserve"> </w:t>
      </w:r>
      <w:r w:rsidR="00AF052D" w:rsidRPr="009B44A1">
        <w:t>17</w:t>
      </w:r>
      <w:r w:rsidR="00F17BA0" w:rsidRPr="009B44A1">
        <w:t> </w:t>
      </w:r>
      <w:r w:rsidR="004057EC" w:rsidRPr="009B44A1">
        <w:t>straipsnio 2 dalimi ir ats</w:t>
      </w:r>
      <w:r w:rsidR="000836C4" w:rsidRPr="009B44A1">
        <w:t>ižvelgdamas į tai, kad vaistinio</w:t>
      </w:r>
      <w:r w:rsidR="004057EC" w:rsidRPr="009B44A1">
        <w:t xml:space="preserve"> </w:t>
      </w:r>
      <w:bookmarkStart w:id="1" w:name="OLE_LINK1"/>
      <w:bookmarkStart w:id="2" w:name="OLE_LINK2"/>
      <w:bookmarkStart w:id="3" w:name="OLE_LINK3"/>
      <w:r w:rsidR="000836C4" w:rsidRPr="009B44A1">
        <w:t>preparato</w:t>
      </w:r>
      <w:r w:rsidR="0013225E">
        <w:t xml:space="preserve"> </w:t>
      </w:r>
      <w:r w:rsidR="0013225E" w:rsidRPr="0013225E">
        <w:rPr>
          <w:i/>
        </w:rPr>
        <w:t>FEIBA 1000 V milteliai ir tirpiklis injekciniam/infuziniam tirpalui</w:t>
      </w:r>
      <w:r w:rsidR="0013225E">
        <w:rPr>
          <w:i/>
        </w:rPr>
        <w:t xml:space="preserve"> </w:t>
      </w:r>
      <w:r w:rsidR="00C505E6" w:rsidRPr="009B44A1">
        <w:t>kartu su paraišk</w:t>
      </w:r>
      <w:r w:rsidR="000836C4" w:rsidRPr="009B44A1">
        <w:t>a</w:t>
      </w:r>
      <w:r w:rsidR="00C505E6" w:rsidRPr="009B44A1">
        <w:t xml:space="preserve"> regis</w:t>
      </w:r>
      <w:r w:rsidR="0073657A" w:rsidRPr="009B44A1">
        <w:t>t</w:t>
      </w:r>
      <w:r w:rsidR="000836C4" w:rsidRPr="009B44A1">
        <w:t>ruoti lygiagrečiai importuojamą vaistinį preparatą</w:t>
      </w:r>
      <w:r w:rsidR="00040E08" w:rsidRPr="009B44A1">
        <w:t xml:space="preserve"> </w:t>
      </w:r>
      <w:r w:rsidR="00C505E6" w:rsidRPr="009B44A1">
        <w:t>pateikti dokumentai atitinka teisės aktų nustatytus reikalavimus,</w:t>
      </w:r>
    </w:p>
    <w:bookmarkEnd w:id="1"/>
    <w:bookmarkEnd w:id="2"/>
    <w:bookmarkEnd w:id="3"/>
    <w:p w:rsidR="00D61D62" w:rsidRPr="00C0790E" w:rsidRDefault="0072149F" w:rsidP="00543DC1">
      <w:pPr>
        <w:tabs>
          <w:tab w:val="left" w:pos="567"/>
        </w:tabs>
        <w:jc w:val="both"/>
        <w:rPr>
          <w:bCs/>
        </w:rPr>
      </w:pPr>
      <w:r w:rsidRPr="009B44A1">
        <w:t xml:space="preserve">          </w:t>
      </w:r>
      <w:r w:rsidR="00A71643" w:rsidRPr="009B44A1">
        <w:t xml:space="preserve"> </w:t>
      </w:r>
      <w:r w:rsidRPr="009B44A1">
        <w:t xml:space="preserve"> </w:t>
      </w:r>
      <w:r w:rsidR="008E6C6C" w:rsidRPr="009B44A1">
        <w:t xml:space="preserve">r e g </w:t>
      </w:r>
      <w:r w:rsidR="004057EC" w:rsidRPr="009B44A1">
        <w:t xml:space="preserve">i s t r u o j u  </w:t>
      </w:r>
      <w:r w:rsidR="00D61D62" w:rsidRPr="009B44A1">
        <w:t>lygiagrečiai importuojamą vaistinį preparatą</w:t>
      </w:r>
      <w:r w:rsidR="00D61D62" w:rsidRPr="009B44A1">
        <w:rPr>
          <w:i/>
        </w:rPr>
        <w:t xml:space="preserve"> </w:t>
      </w:r>
      <w:r w:rsidR="00C0790E" w:rsidRPr="00C0790E">
        <w:rPr>
          <w:i/>
        </w:rPr>
        <w:t>FEIBA 1000 V milteliai ir tirpiklis injekciniam/infuziniam</w:t>
      </w:r>
      <w:r w:rsidR="00C0790E">
        <w:rPr>
          <w:i/>
        </w:rPr>
        <w:t xml:space="preserve"> tirpalui</w:t>
      </w:r>
      <w:r w:rsidR="00C0790E" w:rsidRPr="00C0790E">
        <w:rPr>
          <w:i/>
        </w:rPr>
        <w:t xml:space="preserve"> </w:t>
      </w:r>
      <w:r w:rsidR="00D61D62" w:rsidRPr="009B44A1">
        <w:t>(veiklioji medžiaga –</w:t>
      </w:r>
      <w:r w:rsidR="00C0790E">
        <w:t xml:space="preserve"> </w:t>
      </w:r>
      <w:r w:rsidR="00C0790E" w:rsidRPr="00C0790E">
        <w:t>VIII koaguliacijos faktoriaus antiinhibitoriaus – koagulianto kompleksas</w:t>
      </w:r>
      <w:r w:rsidR="00D61D62" w:rsidRPr="009B44A1">
        <w:t>, lygiagretaus import</w:t>
      </w:r>
      <w:r w:rsidR="004576D5" w:rsidRPr="009B44A1">
        <w:t>o leidimo numeris</w:t>
      </w:r>
      <w:r w:rsidR="00D61D62" w:rsidRPr="009B44A1">
        <w:t xml:space="preserve"> – LT/L</w:t>
      </w:r>
      <w:r w:rsidR="000836C4" w:rsidRPr="009B44A1">
        <w:t>/1</w:t>
      </w:r>
      <w:r w:rsidR="00A176F1">
        <w:t>4</w:t>
      </w:r>
      <w:r w:rsidR="000836C4" w:rsidRPr="009B44A1">
        <w:t>/</w:t>
      </w:r>
      <w:r w:rsidR="000836C4" w:rsidRPr="004E0925">
        <w:t>01</w:t>
      </w:r>
      <w:r w:rsidR="00B25C75" w:rsidRPr="004E0925">
        <w:t>9</w:t>
      </w:r>
      <w:r w:rsidR="00C0790E">
        <w:t>8</w:t>
      </w:r>
      <w:r w:rsidR="000836C4" w:rsidRPr="004E0925">
        <w:t>/00</w:t>
      </w:r>
      <w:r w:rsidR="00B25C75" w:rsidRPr="004E0925">
        <w:t>1</w:t>
      </w:r>
      <w:r w:rsidR="00D61D62" w:rsidRPr="009B44A1">
        <w:t>, lygiagretaus i</w:t>
      </w:r>
      <w:r w:rsidR="00F377A3" w:rsidRPr="009B44A1">
        <w:t>mporto leidimo turėtojas – UAB „</w:t>
      </w:r>
      <w:r w:rsidR="00B25C75" w:rsidRPr="009B44A1">
        <w:t>Lex ano</w:t>
      </w:r>
      <w:r w:rsidR="00C0790E">
        <w:t>“</w:t>
      </w:r>
      <w:r w:rsidR="00D61D62" w:rsidRPr="009B44A1">
        <w:t xml:space="preserve">, Lietuva, eksportuojanti valstybė – </w:t>
      </w:r>
      <w:r w:rsidR="00C0790E">
        <w:t>Portugalija</w:t>
      </w:r>
      <w:r w:rsidR="00D61D62" w:rsidRPr="009B44A1">
        <w:t xml:space="preserve">, klasifikacija – receptinis vaistinis preparatas, pakuotė – </w:t>
      </w:r>
      <w:r w:rsidR="00C0790E" w:rsidRPr="00C0790E">
        <w:rPr>
          <w:bCs/>
        </w:rPr>
        <w:t>buteliukas miltelių, buteliukas tirpiklio (20 ml)</w:t>
      </w:r>
      <w:r w:rsidR="00C0790E">
        <w:rPr>
          <w:bCs/>
        </w:rPr>
        <w:t xml:space="preserve">, </w:t>
      </w:r>
      <w:proofErr w:type="spellStart"/>
      <w:r w:rsidR="00C0790E" w:rsidRPr="00C0790E">
        <w:t>BaxJect</w:t>
      </w:r>
      <w:proofErr w:type="spellEnd"/>
      <w:r w:rsidR="00C0790E" w:rsidRPr="00C0790E">
        <w:t xml:space="preserve"> komplektas, vienkartinė adata, </w:t>
      </w:r>
      <w:r w:rsidR="00C0790E" w:rsidRPr="00C0790E">
        <w:rPr>
          <w:lang w:val="sv-SE"/>
        </w:rPr>
        <w:t>vienkartinis švirk</w:t>
      </w:r>
      <w:r w:rsidR="00C0790E" w:rsidRPr="00C0790E">
        <w:t>štas (</w:t>
      </w:r>
      <w:r w:rsidR="00C0790E" w:rsidRPr="00C0790E">
        <w:rPr>
          <w:lang w:val="sv-SE"/>
        </w:rPr>
        <w:t>20 ml), sparnuota “peteli</w:t>
      </w:r>
      <w:r w:rsidR="00C0790E">
        <w:t>škės“ tipo adata</w:t>
      </w:r>
      <w:r w:rsidR="00C0790E" w:rsidRPr="00C0790E">
        <w:rPr>
          <w:bCs/>
        </w:rPr>
        <w:t>, N1</w:t>
      </w:r>
      <w:r w:rsidR="00D61D62" w:rsidRPr="009B44A1">
        <w:t xml:space="preserve">, referencinio vaistinio preparato pavadinimas </w:t>
      </w:r>
      <w:r w:rsidR="00D61D62" w:rsidRPr="009B44A1">
        <w:rPr>
          <w:i/>
        </w:rPr>
        <w:t xml:space="preserve">– </w:t>
      </w:r>
      <w:r w:rsidR="00C0790E" w:rsidRPr="00C0790E">
        <w:rPr>
          <w:i/>
        </w:rPr>
        <w:t>FEIBA 1000 V milteliai ir tirpiklis injekciniam/infuziniam tirpalui</w:t>
      </w:r>
      <w:r w:rsidR="00C0790E">
        <w:rPr>
          <w:i/>
        </w:rPr>
        <w:t xml:space="preserve">, </w:t>
      </w:r>
      <w:r w:rsidR="00D61D62" w:rsidRPr="009B44A1">
        <w:t>referencinio vaistinio preparato rinkodaros pažymėjimo num</w:t>
      </w:r>
      <w:r w:rsidR="00591024" w:rsidRPr="009B44A1">
        <w:t>eris</w:t>
      </w:r>
      <w:r w:rsidR="00D61D62" w:rsidRPr="009B44A1">
        <w:t xml:space="preserve"> – </w:t>
      </w:r>
      <w:r w:rsidR="00C0790E">
        <w:rPr>
          <w:bCs/>
        </w:rPr>
        <w:t>LT/1/96/1046/003</w:t>
      </w:r>
      <w:r w:rsidR="00D61D62" w:rsidRPr="009B44A1">
        <w:t xml:space="preserve">, referencinio vaistinio preparato rinkodaros teisės turėtojas  –  </w:t>
      </w:r>
      <w:r w:rsidR="00EB5084" w:rsidRPr="00EB5084">
        <w:t>Baxter AG, Austrija</w:t>
      </w:r>
      <w:r w:rsidR="00D61D62" w:rsidRPr="009B44A1">
        <w:rPr>
          <w:bCs/>
          <w:noProof/>
        </w:rPr>
        <w:t>).</w:t>
      </w:r>
    </w:p>
    <w:p w:rsidR="0096093A" w:rsidRPr="0096093A" w:rsidRDefault="0096093A" w:rsidP="0019512B">
      <w:pPr>
        <w:pStyle w:val="Sraopastraipa"/>
        <w:tabs>
          <w:tab w:val="left" w:pos="567"/>
        </w:tabs>
        <w:ind w:left="0"/>
        <w:jc w:val="both"/>
        <w:rPr>
          <w:b/>
        </w:rPr>
      </w:pPr>
    </w:p>
    <w:p w:rsidR="009C22B8" w:rsidRPr="00A62157" w:rsidRDefault="009C22B8" w:rsidP="0072149F">
      <w:pPr>
        <w:jc w:val="both"/>
      </w:pPr>
    </w:p>
    <w:p w:rsidR="00B80E65" w:rsidRDefault="00737A4B" w:rsidP="009D6B33">
      <w:r>
        <w:t xml:space="preserve"> </w:t>
      </w:r>
    </w:p>
    <w:p w:rsidR="002C6200" w:rsidRDefault="002C6200" w:rsidP="009D6B33">
      <w:pPr>
        <w:rPr>
          <w:bCs/>
          <w:lang w:val="en-US"/>
        </w:rPr>
      </w:pPr>
      <w:r>
        <w:rPr>
          <w:bCs/>
          <w:lang w:val="en-US"/>
        </w:rPr>
        <w:t>Viršininko pavaduotojas,</w:t>
      </w:r>
    </w:p>
    <w:p w:rsidR="002C6200" w:rsidRDefault="002C6200" w:rsidP="009D6B33">
      <w:pPr>
        <w:rPr>
          <w:bCs/>
          <w:lang w:val="en-US"/>
        </w:rPr>
      </w:pPr>
      <w:r>
        <w:rPr>
          <w:bCs/>
          <w:lang w:val="en-US"/>
        </w:rPr>
        <w:t>laikinai vykdantis viršininko funkcijas                                                            Žydrūnas Martinėnas</w:t>
      </w:r>
    </w:p>
    <w:p w:rsidR="002C6200" w:rsidRDefault="002C6200" w:rsidP="009D6B33">
      <w:pPr>
        <w:rPr>
          <w:bCs/>
          <w:lang w:val="en-US"/>
        </w:rPr>
      </w:pPr>
    </w:p>
    <w:p w:rsidR="00B80E65" w:rsidRPr="00B80E65" w:rsidRDefault="00936BB5" w:rsidP="009D6B33">
      <w:r>
        <w:rPr>
          <w:bCs/>
          <w:lang w:val="en-US"/>
        </w:rPr>
        <w:t xml:space="preserve">        </w:t>
      </w:r>
      <w:r w:rsidR="00B80E65" w:rsidRPr="00B80E65">
        <w:rPr>
          <w:bCs/>
          <w:lang w:val="en-US"/>
        </w:rPr>
        <w:t xml:space="preserve">                                           </w:t>
      </w:r>
      <w:r>
        <w:rPr>
          <w:bCs/>
          <w:lang w:val="en-US"/>
        </w:rPr>
        <w:t xml:space="preserve">                                                    </w:t>
      </w:r>
    </w:p>
    <w:p w:rsidR="00146742" w:rsidRPr="002C6200" w:rsidRDefault="009D6B33" w:rsidP="009D6F01">
      <w:pPr>
        <w:rPr>
          <w:bCs/>
        </w:rPr>
      </w:pPr>
      <w:r w:rsidRPr="00B80E65">
        <w:tab/>
      </w:r>
      <w:r w:rsidRPr="00B80E65">
        <w:tab/>
      </w:r>
      <w:r w:rsidRPr="00B80E65">
        <w:tab/>
      </w:r>
      <w:r w:rsidRPr="00B80E65">
        <w:tab/>
      </w:r>
      <w:r w:rsidRPr="00B80E65">
        <w:tab/>
      </w:r>
      <w:r w:rsidRPr="00B80E65">
        <w:tab/>
      </w:r>
      <w:r w:rsidRPr="00B80E65">
        <w:tab/>
      </w:r>
      <w:r w:rsidR="00114DFF" w:rsidRPr="00B80E65">
        <w:t xml:space="preserve">            </w:t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  <w:t xml:space="preserve">       </w:t>
      </w:r>
      <w:r w:rsidR="00A353ED" w:rsidRPr="00B80E65">
        <w:t xml:space="preserve">                                              </w:t>
      </w:r>
      <w:r w:rsidR="00160B3F" w:rsidRPr="00B80E65">
        <w:t xml:space="preserve"> </w:t>
      </w:r>
    </w:p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B80E65" w:rsidRDefault="00B80E65" w:rsidP="001C18BD">
      <w:pPr>
        <w:tabs>
          <w:tab w:val="left" w:pos="600"/>
          <w:tab w:val="left" w:pos="720"/>
          <w:tab w:val="right" w:pos="9240"/>
        </w:tabs>
      </w:pPr>
    </w:p>
    <w:p w:rsidR="00B80E65" w:rsidRDefault="00B80E65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EF38C9">
      <w:pPr>
        <w:outlineLvl w:val="0"/>
        <w:rPr>
          <w:sz w:val="20"/>
          <w:szCs w:val="20"/>
        </w:rPr>
      </w:pPr>
      <w:r w:rsidRPr="00431444">
        <w:rPr>
          <w:sz w:val="20"/>
          <w:szCs w:val="20"/>
        </w:rPr>
        <w:t>Parengė</w:t>
      </w:r>
      <w:r>
        <w:rPr>
          <w:sz w:val="20"/>
          <w:szCs w:val="20"/>
        </w:rPr>
        <w:t xml:space="preserve">  </w:t>
      </w:r>
    </w:p>
    <w:p w:rsidR="00EF38C9" w:rsidRDefault="00EF38C9" w:rsidP="00EF38C9">
      <w:pPr>
        <w:outlineLvl w:val="0"/>
        <w:rPr>
          <w:sz w:val="20"/>
          <w:szCs w:val="20"/>
        </w:rPr>
      </w:pPr>
    </w:p>
    <w:p w:rsidR="00EF38C9" w:rsidRPr="00B16977" w:rsidRDefault="0013225E" w:rsidP="00B16977">
      <w:pPr>
        <w:outlineLvl w:val="0"/>
        <w:rPr>
          <w:sz w:val="20"/>
          <w:szCs w:val="20"/>
        </w:rPr>
      </w:pPr>
      <w:r>
        <w:rPr>
          <w:sz w:val="20"/>
          <w:szCs w:val="20"/>
        </w:rPr>
        <w:t>Alina Sakalauskienė</w:t>
      </w:r>
    </w:p>
    <w:sectPr w:rsidR="00EF38C9" w:rsidRPr="00B16977" w:rsidSect="00A53664">
      <w:headerReference w:type="even" r:id="rId9"/>
      <w:headerReference w:type="default" r:id="rId10"/>
      <w:headerReference w:type="first" r:id="rId11"/>
      <w:footerReference w:type="first" r:id="rId12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53D" w:rsidRDefault="0079253D">
      <w:r>
        <w:separator/>
      </w:r>
    </w:p>
  </w:endnote>
  <w:endnote w:type="continuationSeparator" w:id="0">
    <w:p w:rsidR="0079253D" w:rsidRDefault="0079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2F5" w:rsidRDefault="006222F5" w:rsidP="00EF38C9">
    <w:pPr>
      <w:outlineLvl w:val="0"/>
      <w:rPr>
        <w:sz w:val="20"/>
        <w:szCs w:val="20"/>
      </w:rPr>
    </w:pPr>
  </w:p>
  <w:p w:rsidR="006222F5" w:rsidRDefault="006222F5" w:rsidP="00AA656F">
    <w:pPr>
      <w:rPr>
        <w:sz w:val="20"/>
        <w:szCs w:val="20"/>
      </w:rPr>
    </w:pPr>
  </w:p>
  <w:p w:rsidR="006222F5" w:rsidRDefault="006222F5" w:rsidP="00AA656F">
    <w:pPr>
      <w:rPr>
        <w:sz w:val="20"/>
        <w:szCs w:val="20"/>
      </w:rPr>
    </w:pPr>
  </w:p>
  <w:p w:rsidR="006222F5" w:rsidRDefault="006222F5" w:rsidP="00AA65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53D" w:rsidRDefault="0079253D">
      <w:r>
        <w:separator/>
      </w:r>
    </w:p>
  </w:footnote>
  <w:footnote w:type="continuationSeparator" w:id="0">
    <w:p w:rsidR="0079253D" w:rsidRDefault="00792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2F5" w:rsidRDefault="0030382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222F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222F5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6222F5" w:rsidRDefault="006222F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2F5" w:rsidRDefault="0030382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222F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C620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222F5" w:rsidRDefault="006222F5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40"/>
      <w:gridCol w:w="2460"/>
      <w:gridCol w:w="3120"/>
      <w:gridCol w:w="2328"/>
    </w:tblGrid>
    <w:tr w:rsidR="006222F5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Antrat2"/>
            <w:jc w:val="right"/>
            <w:rPr>
              <w:sz w:val="24"/>
            </w:rPr>
          </w:pPr>
        </w:p>
      </w:tc>
    </w:tr>
    <w:tr w:rsidR="006222F5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Antrat2"/>
            <w:jc w:val="right"/>
            <w:rPr>
              <w:sz w:val="24"/>
            </w:rPr>
          </w:pPr>
        </w:p>
      </w:tc>
    </w:tr>
    <w:tr w:rsidR="006222F5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6222F5" w:rsidRDefault="008A3DD1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54402875" r:id="rId2"/>
            </w:pict>
          </w:r>
          <w:r w:rsidR="006222F5">
            <w:br w:type="page"/>
          </w:r>
          <w:r w:rsidR="006222F5">
            <w:br w:type="page"/>
          </w:r>
          <w:r w:rsidR="006222F5">
            <w:br w:type="page"/>
          </w:r>
          <w:r w:rsidR="006222F5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6222F5" w:rsidRDefault="006222F5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6222F5" w:rsidRDefault="006222F5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6222F5" w:rsidRDefault="006222F5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6222F5" w:rsidRDefault="006222F5">
    <w:pPr>
      <w:pStyle w:val="Antrats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3349D"/>
    <w:rsid w:val="00040E04"/>
    <w:rsid w:val="00040E08"/>
    <w:rsid w:val="000412DE"/>
    <w:rsid w:val="00043806"/>
    <w:rsid w:val="00050443"/>
    <w:rsid w:val="0005106A"/>
    <w:rsid w:val="0005109E"/>
    <w:rsid w:val="000709E8"/>
    <w:rsid w:val="000712D7"/>
    <w:rsid w:val="0007192C"/>
    <w:rsid w:val="000769B9"/>
    <w:rsid w:val="0007796C"/>
    <w:rsid w:val="000806E4"/>
    <w:rsid w:val="000836C4"/>
    <w:rsid w:val="00087BC4"/>
    <w:rsid w:val="00090953"/>
    <w:rsid w:val="00091644"/>
    <w:rsid w:val="00091E84"/>
    <w:rsid w:val="00091FE7"/>
    <w:rsid w:val="000B41CA"/>
    <w:rsid w:val="000B567B"/>
    <w:rsid w:val="000B6C99"/>
    <w:rsid w:val="000B7977"/>
    <w:rsid w:val="000C19BF"/>
    <w:rsid w:val="000C7582"/>
    <w:rsid w:val="000D03F2"/>
    <w:rsid w:val="000D15F9"/>
    <w:rsid w:val="000E56C1"/>
    <w:rsid w:val="000E5E7E"/>
    <w:rsid w:val="000E60C2"/>
    <w:rsid w:val="000E7680"/>
    <w:rsid w:val="000F3FA6"/>
    <w:rsid w:val="000F4ED1"/>
    <w:rsid w:val="00103810"/>
    <w:rsid w:val="0010526F"/>
    <w:rsid w:val="00113EB4"/>
    <w:rsid w:val="00114B22"/>
    <w:rsid w:val="00114DFF"/>
    <w:rsid w:val="00115348"/>
    <w:rsid w:val="00120A20"/>
    <w:rsid w:val="00127DBE"/>
    <w:rsid w:val="00131D51"/>
    <w:rsid w:val="0013225E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13B2"/>
    <w:rsid w:val="001920AD"/>
    <w:rsid w:val="0019512B"/>
    <w:rsid w:val="00196F87"/>
    <w:rsid w:val="001A2A0D"/>
    <w:rsid w:val="001A416A"/>
    <w:rsid w:val="001A5B7A"/>
    <w:rsid w:val="001A5DC2"/>
    <w:rsid w:val="001B0B43"/>
    <w:rsid w:val="001B660C"/>
    <w:rsid w:val="001C0216"/>
    <w:rsid w:val="001C18BD"/>
    <w:rsid w:val="001C444C"/>
    <w:rsid w:val="001D594A"/>
    <w:rsid w:val="001E432D"/>
    <w:rsid w:val="001F11E2"/>
    <w:rsid w:val="001F1C75"/>
    <w:rsid w:val="001F1DD9"/>
    <w:rsid w:val="001F3D80"/>
    <w:rsid w:val="00202EEF"/>
    <w:rsid w:val="00204C37"/>
    <w:rsid w:val="00206559"/>
    <w:rsid w:val="00207FA4"/>
    <w:rsid w:val="0021134C"/>
    <w:rsid w:val="00211B7F"/>
    <w:rsid w:val="00213A08"/>
    <w:rsid w:val="00214B0E"/>
    <w:rsid w:val="002167EE"/>
    <w:rsid w:val="002176A5"/>
    <w:rsid w:val="00221995"/>
    <w:rsid w:val="00221A57"/>
    <w:rsid w:val="002243CA"/>
    <w:rsid w:val="00230FDE"/>
    <w:rsid w:val="002315A3"/>
    <w:rsid w:val="002329AC"/>
    <w:rsid w:val="00237CD9"/>
    <w:rsid w:val="0024049B"/>
    <w:rsid w:val="00240C4A"/>
    <w:rsid w:val="002473B1"/>
    <w:rsid w:val="00250834"/>
    <w:rsid w:val="00253559"/>
    <w:rsid w:val="002562BA"/>
    <w:rsid w:val="0025680C"/>
    <w:rsid w:val="00263789"/>
    <w:rsid w:val="002648A0"/>
    <w:rsid w:val="00270470"/>
    <w:rsid w:val="002811BF"/>
    <w:rsid w:val="00282860"/>
    <w:rsid w:val="00287B63"/>
    <w:rsid w:val="00291B66"/>
    <w:rsid w:val="00294E96"/>
    <w:rsid w:val="00296487"/>
    <w:rsid w:val="002A1B1B"/>
    <w:rsid w:val="002A44F8"/>
    <w:rsid w:val="002A4DFF"/>
    <w:rsid w:val="002A619F"/>
    <w:rsid w:val="002B23CD"/>
    <w:rsid w:val="002C1CF6"/>
    <w:rsid w:val="002C3D9E"/>
    <w:rsid w:val="002C4FDB"/>
    <w:rsid w:val="002C55EC"/>
    <w:rsid w:val="002C6200"/>
    <w:rsid w:val="002C6E74"/>
    <w:rsid w:val="002C7FED"/>
    <w:rsid w:val="002E45F3"/>
    <w:rsid w:val="002E4A72"/>
    <w:rsid w:val="002F0543"/>
    <w:rsid w:val="002F50AA"/>
    <w:rsid w:val="00301EAB"/>
    <w:rsid w:val="003032D5"/>
    <w:rsid w:val="0030382F"/>
    <w:rsid w:val="00311F92"/>
    <w:rsid w:val="003225F9"/>
    <w:rsid w:val="00323718"/>
    <w:rsid w:val="00323ACC"/>
    <w:rsid w:val="00331178"/>
    <w:rsid w:val="00331299"/>
    <w:rsid w:val="00331FE3"/>
    <w:rsid w:val="00332165"/>
    <w:rsid w:val="00332DDC"/>
    <w:rsid w:val="003339F6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843CB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3F4985"/>
    <w:rsid w:val="004017B4"/>
    <w:rsid w:val="004057EC"/>
    <w:rsid w:val="0040619F"/>
    <w:rsid w:val="00407215"/>
    <w:rsid w:val="00407DDF"/>
    <w:rsid w:val="00420571"/>
    <w:rsid w:val="00421326"/>
    <w:rsid w:val="00425E57"/>
    <w:rsid w:val="00425ED5"/>
    <w:rsid w:val="00431444"/>
    <w:rsid w:val="0043322B"/>
    <w:rsid w:val="00436DC8"/>
    <w:rsid w:val="004417C0"/>
    <w:rsid w:val="004420E4"/>
    <w:rsid w:val="00442E55"/>
    <w:rsid w:val="00450055"/>
    <w:rsid w:val="00450666"/>
    <w:rsid w:val="0045433D"/>
    <w:rsid w:val="00454C97"/>
    <w:rsid w:val="00454FE5"/>
    <w:rsid w:val="00457617"/>
    <w:rsid w:val="004576D5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D5A90"/>
    <w:rsid w:val="004E0925"/>
    <w:rsid w:val="004E5F2A"/>
    <w:rsid w:val="004F42C5"/>
    <w:rsid w:val="004F7402"/>
    <w:rsid w:val="004F7D42"/>
    <w:rsid w:val="00503269"/>
    <w:rsid w:val="0050734C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3084"/>
    <w:rsid w:val="00543DC1"/>
    <w:rsid w:val="00545B37"/>
    <w:rsid w:val="0054757E"/>
    <w:rsid w:val="005513F5"/>
    <w:rsid w:val="005552C1"/>
    <w:rsid w:val="00556D84"/>
    <w:rsid w:val="00563356"/>
    <w:rsid w:val="00564E0E"/>
    <w:rsid w:val="00571AD3"/>
    <w:rsid w:val="0057222A"/>
    <w:rsid w:val="00575B64"/>
    <w:rsid w:val="00576BE3"/>
    <w:rsid w:val="00577724"/>
    <w:rsid w:val="00577B14"/>
    <w:rsid w:val="00581349"/>
    <w:rsid w:val="00581F39"/>
    <w:rsid w:val="00587792"/>
    <w:rsid w:val="00587C36"/>
    <w:rsid w:val="00591024"/>
    <w:rsid w:val="005B2704"/>
    <w:rsid w:val="005B4272"/>
    <w:rsid w:val="005B74AD"/>
    <w:rsid w:val="005B7ACD"/>
    <w:rsid w:val="005C6970"/>
    <w:rsid w:val="005C69D7"/>
    <w:rsid w:val="005D0B90"/>
    <w:rsid w:val="005D5D1A"/>
    <w:rsid w:val="005E215B"/>
    <w:rsid w:val="005E2209"/>
    <w:rsid w:val="005E2C04"/>
    <w:rsid w:val="005E399F"/>
    <w:rsid w:val="005E5B4D"/>
    <w:rsid w:val="005E5CD7"/>
    <w:rsid w:val="005F059D"/>
    <w:rsid w:val="005F0CB4"/>
    <w:rsid w:val="005F0E67"/>
    <w:rsid w:val="0060120B"/>
    <w:rsid w:val="00602381"/>
    <w:rsid w:val="0060345A"/>
    <w:rsid w:val="00606597"/>
    <w:rsid w:val="00612FFD"/>
    <w:rsid w:val="006153CC"/>
    <w:rsid w:val="006209AA"/>
    <w:rsid w:val="006222F5"/>
    <w:rsid w:val="00622870"/>
    <w:rsid w:val="006235CC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1607"/>
    <w:rsid w:val="0067443F"/>
    <w:rsid w:val="00681C04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3C01"/>
    <w:rsid w:val="006D7D53"/>
    <w:rsid w:val="006E323C"/>
    <w:rsid w:val="006F01D3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3657A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91341"/>
    <w:rsid w:val="0079201C"/>
    <w:rsid w:val="0079253D"/>
    <w:rsid w:val="00794C76"/>
    <w:rsid w:val="007A0CFA"/>
    <w:rsid w:val="007C44F3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3C48"/>
    <w:rsid w:val="00835EC2"/>
    <w:rsid w:val="0084288E"/>
    <w:rsid w:val="008449BC"/>
    <w:rsid w:val="00844D4B"/>
    <w:rsid w:val="0084695B"/>
    <w:rsid w:val="00847637"/>
    <w:rsid w:val="008568C2"/>
    <w:rsid w:val="008662BA"/>
    <w:rsid w:val="008678CD"/>
    <w:rsid w:val="008731A5"/>
    <w:rsid w:val="008731B9"/>
    <w:rsid w:val="00874118"/>
    <w:rsid w:val="00881C2C"/>
    <w:rsid w:val="008846FE"/>
    <w:rsid w:val="00884EF8"/>
    <w:rsid w:val="00891166"/>
    <w:rsid w:val="00892C5F"/>
    <w:rsid w:val="0089707B"/>
    <w:rsid w:val="008A0844"/>
    <w:rsid w:val="008A2F30"/>
    <w:rsid w:val="008A3DD1"/>
    <w:rsid w:val="008A60C0"/>
    <w:rsid w:val="008B4FFF"/>
    <w:rsid w:val="008B6652"/>
    <w:rsid w:val="008C183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60F"/>
    <w:rsid w:val="00935913"/>
    <w:rsid w:val="00936BB5"/>
    <w:rsid w:val="00942872"/>
    <w:rsid w:val="009454A3"/>
    <w:rsid w:val="00946D0E"/>
    <w:rsid w:val="00947694"/>
    <w:rsid w:val="00952B64"/>
    <w:rsid w:val="009561FF"/>
    <w:rsid w:val="0096093A"/>
    <w:rsid w:val="00964E5A"/>
    <w:rsid w:val="00965E3F"/>
    <w:rsid w:val="00974DEA"/>
    <w:rsid w:val="009761B1"/>
    <w:rsid w:val="00976D9C"/>
    <w:rsid w:val="00982F5F"/>
    <w:rsid w:val="009841D6"/>
    <w:rsid w:val="00984EAC"/>
    <w:rsid w:val="009857F8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B2E41"/>
    <w:rsid w:val="009B3A7D"/>
    <w:rsid w:val="009B44A1"/>
    <w:rsid w:val="009B7DA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364F"/>
    <w:rsid w:val="009E61E9"/>
    <w:rsid w:val="009F1BF6"/>
    <w:rsid w:val="009F490F"/>
    <w:rsid w:val="00A03A7D"/>
    <w:rsid w:val="00A03AAC"/>
    <w:rsid w:val="00A14050"/>
    <w:rsid w:val="00A15564"/>
    <w:rsid w:val="00A16CFC"/>
    <w:rsid w:val="00A176F1"/>
    <w:rsid w:val="00A2247F"/>
    <w:rsid w:val="00A24A29"/>
    <w:rsid w:val="00A312EF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670EC"/>
    <w:rsid w:val="00A71643"/>
    <w:rsid w:val="00A71CE5"/>
    <w:rsid w:val="00A902FD"/>
    <w:rsid w:val="00A94300"/>
    <w:rsid w:val="00AA1031"/>
    <w:rsid w:val="00AA656F"/>
    <w:rsid w:val="00AA69D4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16977"/>
    <w:rsid w:val="00B23AB0"/>
    <w:rsid w:val="00B24CED"/>
    <w:rsid w:val="00B25C75"/>
    <w:rsid w:val="00B264A6"/>
    <w:rsid w:val="00B2651D"/>
    <w:rsid w:val="00B365B7"/>
    <w:rsid w:val="00B3662C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5042"/>
    <w:rsid w:val="00B57AE0"/>
    <w:rsid w:val="00B6226A"/>
    <w:rsid w:val="00B64283"/>
    <w:rsid w:val="00B70189"/>
    <w:rsid w:val="00B71298"/>
    <w:rsid w:val="00B7184B"/>
    <w:rsid w:val="00B71984"/>
    <w:rsid w:val="00B73268"/>
    <w:rsid w:val="00B779A1"/>
    <w:rsid w:val="00B80E65"/>
    <w:rsid w:val="00B84462"/>
    <w:rsid w:val="00B85567"/>
    <w:rsid w:val="00B87346"/>
    <w:rsid w:val="00B875CF"/>
    <w:rsid w:val="00B912CB"/>
    <w:rsid w:val="00B966CD"/>
    <w:rsid w:val="00BA2AFE"/>
    <w:rsid w:val="00BA721B"/>
    <w:rsid w:val="00BA797F"/>
    <w:rsid w:val="00BB0C43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90E"/>
    <w:rsid w:val="00C07DD8"/>
    <w:rsid w:val="00C11E7C"/>
    <w:rsid w:val="00C22D00"/>
    <w:rsid w:val="00C3341D"/>
    <w:rsid w:val="00C412B2"/>
    <w:rsid w:val="00C41EB1"/>
    <w:rsid w:val="00C439CC"/>
    <w:rsid w:val="00C43CC3"/>
    <w:rsid w:val="00C44833"/>
    <w:rsid w:val="00C46C1C"/>
    <w:rsid w:val="00C4769B"/>
    <w:rsid w:val="00C505E6"/>
    <w:rsid w:val="00C50E9C"/>
    <w:rsid w:val="00C54827"/>
    <w:rsid w:val="00C573C0"/>
    <w:rsid w:val="00C57590"/>
    <w:rsid w:val="00C60842"/>
    <w:rsid w:val="00C63E8B"/>
    <w:rsid w:val="00C7670F"/>
    <w:rsid w:val="00C811DC"/>
    <w:rsid w:val="00C87F3E"/>
    <w:rsid w:val="00C90B98"/>
    <w:rsid w:val="00C944C1"/>
    <w:rsid w:val="00CA0904"/>
    <w:rsid w:val="00CA22C3"/>
    <w:rsid w:val="00CB48EB"/>
    <w:rsid w:val="00CC104B"/>
    <w:rsid w:val="00CC327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05DFC"/>
    <w:rsid w:val="00D10677"/>
    <w:rsid w:val="00D13B89"/>
    <w:rsid w:val="00D22148"/>
    <w:rsid w:val="00D22CE1"/>
    <w:rsid w:val="00D273D4"/>
    <w:rsid w:val="00D36A41"/>
    <w:rsid w:val="00D37133"/>
    <w:rsid w:val="00D41376"/>
    <w:rsid w:val="00D41C1C"/>
    <w:rsid w:val="00D61D42"/>
    <w:rsid w:val="00D61D62"/>
    <w:rsid w:val="00D62891"/>
    <w:rsid w:val="00D663E1"/>
    <w:rsid w:val="00D676F7"/>
    <w:rsid w:val="00D70D76"/>
    <w:rsid w:val="00D71C76"/>
    <w:rsid w:val="00D73178"/>
    <w:rsid w:val="00D7719F"/>
    <w:rsid w:val="00D815D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4814"/>
    <w:rsid w:val="00DC7F4A"/>
    <w:rsid w:val="00DD5F5D"/>
    <w:rsid w:val="00DF30FC"/>
    <w:rsid w:val="00DF6D57"/>
    <w:rsid w:val="00E00057"/>
    <w:rsid w:val="00E01591"/>
    <w:rsid w:val="00E04579"/>
    <w:rsid w:val="00E078C9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5642C"/>
    <w:rsid w:val="00E6282B"/>
    <w:rsid w:val="00E64AF9"/>
    <w:rsid w:val="00E714C0"/>
    <w:rsid w:val="00E77B80"/>
    <w:rsid w:val="00E81C30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5084"/>
    <w:rsid w:val="00EB62E1"/>
    <w:rsid w:val="00EB718B"/>
    <w:rsid w:val="00EC1AEE"/>
    <w:rsid w:val="00ED0AE3"/>
    <w:rsid w:val="00ED139E"/>
    <w:rsid w:val="00ED4CFC"/>
    <w:rsid w:val="00EE0931"/>
    <w:rsid w:val="00EE0F3D"/>
    <w:rsid w:val="00EE226D"/>
    <w:rsid w:val="00EE7767"/>
    <w:rsid w:val="00EF0058"/>
    <w:rsid w:val="00EF38C9"/>
    <w:rsid w:val="00EF68B3"/>
    <w:rsid w:val="00F02599"/>
    <w:rsid w:val="00F07E43"/>
    <w:rsid w:val="00F13426"/>
    <w:rsid w:val="00F1354E"/>
    <w:rsid w:val="00F151E8"/>
    <w:rsid w:val="00F17BA0"/>
    <w:rsid w:val="00F21E47"/>
    <w:rsid w:val="00F27CCD"/>
    <w:rsid w:val="00F377A3"/>
    <w:rsid w:val="00F413FD"/>
    <w:rsid w:val="00F4414D"/>
    <w:rsid w:val="00F45BFB"/>
    <w:rsid w:val="00F513BD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A5729"/>
    <w:rsid w:val="00FB0070"/>
    <w:rsid w:val="00FB1915"/>
    <w:rsid w:val="00FB615B"/>
    <w:rsid w:val="00FB634D"/>
    <w:rsid w:val="00FB759C"/>
    <w:rsid w:val="00FB7F2F"/>
    <w:rsid w:val="00FC6B8F"/>
    <w:rsid w:val="00FD2905"/>
    <w:rsid w:val="00FD74EE"/>
    <w:rsid w:val="00FE1E32"/>
    <w:rsid w:val="00FF1B1F"/>
    <w:rsid w:val="00FF43FA"/>
    <w:rsid w:val="00FF5F46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8381D-A2A0-4F18-A974-4F26C84BF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164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Alina Sakalauskienė</cp:lastModifiedBy>
  <cp:revision>8</cp:revision>
  <cp:lastPrinted>2014-02-17T12:54:00Z</cp:lastPrinted>
  <dcterms:created xsi:type="dcterms:W3CDTF">2014-02-12T15:32:00Z</dcterms:created>
  <dcterms:modified xsi:type="dcterms:W3CDTF">2014-02-20T10:02:00Z</dcterms:modified>
</cp:coreProperties>
</file>