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  <w:p w:rsidR="0084500A" w:rsidRPr="0084500A" w:rsidRDefault="0084500A" w:rsidP="0084500A"/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7A5C6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F61EB6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4521B">
              <w:rPr>
                <w:b w:val="0"/>
                <w:caps w:val="0"/>
                <w:sz w:val="24"/>
              </w:rPr>
              <w:t>kovo</w:t>
            </w:r>
            <w:bookmarkStart w:id="0" w:name="_GoBack"/>
            <w:bookmarkEnd w:id="0"/>
            <w:r w:rsidR="008C0F72">
              <w:rPr>
                <w:b w:val="0"/>
                <w:caps w:val="0"/>
                <w:sz w:val="24"/>
              </w:rPr>
              <w:t xml:space="preserve"> </w:t>
            </w:r>
            <w:r w:rsidR="007A5C65">
              <w:rPr>
                <w:b w:val="0"/>
                <w:caps w:val="0"/>
                <w:sz w:val="24"/>
              </w:rPr>
              <w:t>20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7A5C65">
              <w:rPr>
                <w:b w:val="0"/>
                <w:caps w:val="0"/>
                <w:sz w:val="24"/>
              </w:rPr>
              <w:t>272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CB6337" w:rsidRDefault="00800202" w:rsidP="00CB6337">
      <w:pPr>
        <w:jc w:val="both"/>
        <w:rPr>
          <w:b/>
        </w:rPr>
      </w:pPr>
      <w:r w:rsidRPr="00CB6337">
        <w:t xml:space="preserve">            </w:t>
      </w:r>
      <w:r w:rsidR="004057EC" w:rsidRPr="00CB6337">
        <w:t>Vadovaudamasis Lietuvos Respublikos farmacijos įstaty</w:t>
      </w:r>
      <w:r w:rsidR="00DC7F4A" w:rsidRPr="00CB6337">
        <w:t xml:space="preserve">mo </w:t>
      </w:r>
      <w:r w:rsidR="00AF052D" w:rsidRPr="00CB6337">
        <w:t>17</w:t>
      </w:r>
      <w:r w:rsidR="00F17BA0" w:rsidRPr="00CB6337">
        <w:t> </w:t>
      </w:r>
      <w:r w:rsidR="004057EC" w:rsidRPr="00CB6337">
        <w:t>straipsnio 2 dalimi ir ats</w:t>
      </w:r>
      <w:r w:rsidR="004F7D42" w:rsidRPr="00CB6337">
        <w:t>ižvelgdamas į tai, kad vaistinių</w:t>
      </w:r>
      <w:r w:rsidR="004057EC" w:rsidRPr="00CB6337">
        <w:t xml:space="preserve"> </w:t>
      </w:r>
      <w:bookmarkStart w:id="1" w:name="OLE_LINK1"/>
      <w:bookmarkStart w:id="2" w:name="OLE_LINK2"/>
      <w:bookmarkStart w:id="3" w:name="OLE_LINK3"/>
      <w:r w:rsidR="004F7D42" w:rsidRPr="00CB6337">
        <w:t>preparatų</w:t>
      </w:r>
      <w:r w:rsidR="00196F87" w:rsidRPr="00CB6337">
        <w:rPr>
          <w:i/>
        </w:rPr>
        <w:t xml:space="preserve"> </w:t>
      </w:r>
      <w:proofErr w:type="spellStart"/>
      <w:r w:rsidR="002F7EC3" w:rsidRPr="00CB6337">
        <w:rPr>
          <w:i/>
        </w:rPr>
        <w:t>Valsacombi</w:t>
      </w:r>
      <w:proofErr w:type="spellEnd"/>
      <w:r w:rsidR="002F7EC3" w:rsidRPr="00CB6337">
        <w:rPr>
          <w:i/>
        </w:rPr>
        <w:t xml:space="preserve"> 160 mg/12,5 mg plėvele dengtos tabletės</w:t>
      </w:r>
      <w:r w:rsidR="00CF538D" w:rsidRPr="00CB6337">
        <w:t>,</w:t>
      </w:r>
      <w:r w:rsidR="004F7D42" w:rsidRPr="00CB6337">
        <w:t xml:space="preserve"> </w:t>
      </w:r>
      <w:r w:rsidR="00F80D21" w:rsidRPr="00CB6337">
        <w:t xml:space="preserve"> </w:t>
      </w:r>
      <w:proofErr w:type="spellStart"/>
      <w:r w:rsidR="002F7EC3" w:rsidRPr="00CB6337">
        <w:rPr>
          <w:i/>
        </w:rPr>
        <w:t>Valsacombi</w:t>
      </w:r>
      <w:proofErr w:type="spellEnd"/>
      <w:r w:rsidR="002F7EC3" w:rsidRPr="00CB6337">
        <w:rPr>
          <w:i/>
        </w:rPr>
        <w:t xml:space="preserve"> 16</w:t>
      </w:r>
      <w:r w:rsidR="00935DAC" w:rsidRPr="00CB6337">
        <w:rPr>
          <w:i/>
        </w:rPr>
        <w:t>0 mg/</w:t>
      </w:r>
      <w:r w:rsidR="002F7EC3" w:rsidRPr="00CB6337">
        <w:rPr>
          <w:i/>
        </w:rPr>
        <w:t xml:space="preserve">25 mg plėvele dengtos tabletės, </w:t>
      </w:r>
      <w:proofErr w:type="spellStart"/>
      <w:r w:rsidR="00935DAC" w:rsidRPr="00CB6337">
        <w:rPr>
          <w:i/>
        </w:rPr>
        <w:t>Valsacombi</w:t>
      </w:r>
      <w:proofErr w:type="spellEnd"/>
      <w:r w:rsidR="00935DAC" w:rsidRPr="00CB6337">
        <w:rPr>
          <w:i/>
        </w:rPr>
        <w:t xml:space="preserve"> 32</w:t>
      </w:r>
      <w:r w:rsidR="002F7EC3" w:rsidRPr="00CB6337">
        <w:rPr>
          <w:i/>
        </w:rPr>
        <w:t>0 mg/12,5 mg plėvele dengtos tabletės</w:t>
      </w:r>
      <w:r w:rsidR="00D445F0" w:rsidRPr="00CB6337">
        <w:t>,</w:t>
      </w:r>
      <w:r w:rsidR="00F80D21" w:rsidRPr="00CB6337">
        <w:rPr>
          <w:i/>
        </w:rPr>
        <w:t xml:space="preserve"> </w:t>
      </w:r>
      <w:proofErr w:type="spellStart"/>
      <w:r w:rsidR="00935DAC" w:rsidRPr="00CB6337">
        <w:rPr>
          <w:i/>
        </w:rPr>
        <w:t>Valsacombi</w:t>
      </w:r>
      <w:proofErr w:type="spellEnd"/>
      <w:r w:rsidR="00935DAC" w:rsidRPr="00CB6337">
        <w:rPr>
          <w:i/>
        </w:rPr>
        <w:t xml:space="preserve"> 320 mg/2</w:t>
      </w:r>
      <w:r w:rsidR="002F7EC3" w:rsidRPr="00CB6337">
        <w:rPr>
          <w:i/>
        </w:rPr>
        <w:t>5 mg plėvele dengtos tabletės</w:t>
      </w:r>
      <w:r w:rsidR="00CB6337" w:rsidRPr="00CB6337">
        <w:rPr>
          <w:i/>
        </w:rPr>
        <w:t>,</w:t>
      </w:r>
      <w:r w:rsidR="00CB6337" w:rsidRPr="00CB6337">
        <w:rPr>
          <w:i/>
          <w:lang w:eastAsia="lt-LT"/>
        </w:rPr>
        <w:t xml:space="preserve"> </w:t>
      </w:r>
      <w:r w:rsidR="00CB6337" w:rsidRPr="00CB6337">
        <w:rPr>
          <w:i/>
        </w:rPr>
        <w:t>PREDUCTAL MR 35 mg modifikuoto atpalaidavimo tabletės</w:t>
      </w:r>
      <w:r w:rsidR="00CB6337" w:rsidRPr="00CB6337">
        <w:t xml:space="preserve">,  </w:t>
      </w:r>
      <w:r w:rsidR="00CB6337" w:rsidRPr="00CB6337">
        <w:rPr>
          <w:i/>
        </w:rPr>
        <w:t>EMZOK 100 mg pailginto atpalaidavimo tabletės</w:t>
      </w:r>
      <w:r w:rsidR="00697E3C">
        <w:t>,</w:t>
      </w:r>
      <w:r w:rsidR="00CB6337" w:rsidRPr="00CB6337">
        <w:rPr>
          <w:i/>
        </w:rPr>
        <w:t xml:space="preserve">  </w:t>
      </w:r>
      <w:proofErr w:type="spellStart"/>
      <w:r w:rsidR="00CB6337" w:rsidRPr="00CB6337">
        <w:rPr>
          <w:i/>
        </w:rPr>
        <w:t>Rytmonorm</w:t>
      </w:r>
      <w:proofErr w:type="spellEnd"/>
      <w:r w:rsidR="00CB6337" w:rsidRPr="00CB6337">
        <w:rPr>
          <w:i/>
        </w:rPr>
        <w:t xml:space="preserve"> 150 mg plėvele dengtos tabletės</w:t>
      </w:r>
      <w:r w:rsidR="00697E3C">
        <w:rPr>
          <w:i/>
        </w:rPr>
        <w:t xml:space="preserve"> </w:t>
      </w:r>
      <w:r w:rsidR="00697E3C" w:rsidRPr="00697E3C">
        <w:t>ir</w:t>
      </w:r>
      <w:r w:rsidR="00697E3C">
        <w:rPr>
          <w:i/>
        </w:rPr>
        <w:t xml:space="preserve"> </w:t>
      </w:r>
      <w:proofErr w:type="spellStart"/>
      <w:r w:rsidR="00697E3C" w:rsidRPr="00CB6337">
        <w:rPr>
          <w:i/>
          <w:lang w:eastAsia="lt-LT"/>
        </w:rPr>
        <w:t>tanakan</w:t>
      </w:r>
      <w:proofErr w:type="spellEnd"/>
      <w:r w:rsidR="00697E3C" w:rsidRPr="00CB6337">
        <w:rPr>
          <w:i/>
          <w:iCs/>
          <w:lang w:eastAsia="lt-LT"/>
        </w:rPr>
        <w:t xml:space="preserve"> 40 m</w:t>
      </w:r>
      <w:r w:rsidR="00697E3C" w:rsidRPr="00CB6337">
        <w:rPr>
          <w:i/>
          <w:lang w:eastAsia="lt-LT"/>
        </w:rPr>
        <w:t>g plėvele dengtos tabletės</w:t>
      </w:r>
      <w:r w:rsidR="00EE2073" w:rsidRPr="00CB6337">
        <w:rPr>
          <w:bCs/>
          <w:i/>
          <w:iCs/>
        </w:rPr>
        <w:t xml:space="preserve"> </w:t>
      </w:r>
      <w:r w:rsidR="00B71298" w:rsidRPr="00CB6337">
        <w:rPr>
          <w:bCs/>
        </w:rPr>
        <w:t xml:space="preserve"> </w:t>
      </w:r>
      <w:r w:rsidR="00C505E6" w:rsidRPr="00CB6337">
        <w:t>kartu su paraišk</w:t>
      </w:r>
      <w:r w:rsidR="0073657A" w:rsidRPr="00CB6337">
        <w:t>omis</w:t>
      </w:r>
      <w:r w:rsidR="00C505E6" w:rsidRPr="00CB6337">
        <w:t xml:space="preserve"> regis</w:t>
      </w:r>
      <w:r w:rsidR="0073657A" w:rsidRPr="00CB6337">
        <w:t>truoti lygiagrečiai importuojamus vaistinius preparatus</w:t>
      </w:r>
      <w:r w:rsidR="00040E08" w:rsidRPr="00CB6337">
        <w:t xml:space="preserve"> </w:t>
      </w:r>
      <w:r w:rsidR="00C505E6" w:rsidRPr="00CB6337">
        <w:t>pateikti dokumentai atitinka teisės aktų nustatytus reikalavimus,</w:t>
      </w:r>
    </w:p>
    <w:bookmarkEnd w:id="1"/>
    <w:bookmarkEnd w:id="2"/>
    <w:bookmarkEnd w:id="3"/>
    <w:p w:rsidR="0073657A" w:rsidRPr="007F5288" w:rsidRDefault="0072149F" w:rsidP="00CB6337">
      <w:pPr>
        <w:tabs>
          <w:tab w:val="left" w:pos="567"/>
        </w:tabs>
        <w:jc w:val="both"/>
      </w:pPr>
      <w:r w:rsidRPr="007F5288">
        <w:t xml:space="preserve">          </w:t>
      </w:r>
      <w:r w:rsidR="00A71643" w:rsidRPr="007F5288">
        <w:t xml:space="preserve"> </w:t>
      </w:r>
      <w:r w:rsidRPr="007F5288">
        <w:t xml:space="preserve"> </w:t>
      </w:r>
      <w:r w:rsidR="008E6C6C" w:rsidRPr="007F5288">
        <w:t xml:space="preserve">r e g </w:t>
      </w:r>
      <w:r w:rsidR="004057EC" w:rsidRPr="007F5288">
        <w:t>i s t r u o j u</w:t>
      </w:r>
      <w:r w:rsidR="00694C9F" w:rsidRPr="007F5288">
        <w:t>:</w:t>
      </w:r>
      <w:r w:rsidR="004057EC" w:rsidRPr="007F5288">
        <w:t xml:space="preserve"> </w:t>
      </w:r>
    </w:p>
    <w:p w:rsidR="004A1786" w:rsidRPr="008C0F72" w:rsidRDefault="0019512B" w:rsidP="00CB6337">
      <w:pPr>
        <w:tabs>
          <w:tab w:val="left" w:pos="567"/>
        </w:tabs>
        <w:jc w:val="both"/>
        <w:rPr>
          <w:sz w:val="22"/>
          <w:szCs w:val="22"/>
        </w:rPr>
      </w:pPr>
      <w:r w:rsidRPr="007F5288">
        <w:t xml:space="preserve">            1</w:t>
      </w:r>
      <w:r w:rsidRPr="00EB16D3">
        <w:t xml:space="preserve">. </w:t>
      </w:r>
      <w:r w:rsidR="004057EC" w:rsidRPr="00EB16D3">
        <w:t xml:space="preserve">lygiagrečiai importuojamą vaistinį </w:t>
      </w:r>
      <w:r w:rsidR="00196F87" w:rsidRPr="00EB16D3">
        <w:t>preparatą</w:t>
      </w:r>
      <w:r w:rsidR="00196F87" w:rsidRPr="00EB16D3">
        <w:rPr>
          <w:i/>
        </w:rPr>
        <w:t xml:space="preserve"> </w:t>
      </w:r>
      <w:proofErr w:type="spellStart"/>
      <w:r w:rsidR="002F7EC3" w:rsidRPr="002F7EC3">
        <w:rPr>
          <w:i/>
        </w:rPr>
        <w:t>Valsacombi</w:t>
      </w:r>
      <w:proofErr w:type="spellEnd"/>
      <w:r w:rsidR="002F7EC3" w:rsidRPr="002F7EC3">
        <w:rPr>
          <w:i/>
        </w:rPr>
        <w:t xml:space="preserve"> 160 mg/12,5 mg plėvele dengtos tabletės</w:t>
      </w:r>
      <w:r w:rsidR="00B71298" w:rsidRPr="00EB16D3">
        <w:t xml:space="preserve"> </w:t>
      </w:r>
      <w:r w:rsidR="00CA0904" w:rsidRPr="00EB16D3">
        <w:t>(</w:t>
      </w:r>
      <w:r w:rsidR="00935DAC">
        <w:t>veikliosios</w:t>
      </w:r>
      <w:r w:rsidR="004C6C14" w:rsidRPr="00EB16D3">
        <w:t xml:space="preserve"> medžia</w:t>
      </w:r>
      <w:r w:rsidR="00935DAC">
        <w:t>gos</w:t>
      </w:r>
      <w:r w:rsidR="004C6C14" w:rsidRPr="00EB16D3">
        <w:t xml:space="preserve"> – </w:t>
      </w:r>
      <w:proofErr w:type="spellStart"/>
      <w:r w:rsidR="00935DAC" w:rsidRPr="000837FC">
        <w:t>valsartan</w:t>
      </w:r>
      <w:r w:rsidR="00935DAC">
        <w:t>as</w:t>
      </w:r>
      <w:proofErr w:type="spellEnd"/>
      <w:r w:rsidR="00935DAC" w:rsidRPr="000837FC">
        <w:t xml:space="preserve"> ir </w:t>
      </w:r>
      <w:proofErr w:type="spellStart"/>
      <w:r w:rsidR="00935DAC" w:rsidRPr="000837FC">
        <w:t>hidrochlorotiazid</w:t>
      </w:r>
      <w:r w:rsidR="00935DAC">
        <w:t>as</w:t>
      </w:r>
      <w:proofErr w:type="spellEnd"/>
      <w:r w:rsidR="00EE226D" w:rsidRPr="00EB16D3">
        <w:t xml:space="preserve">, </w:t>
      </w:r>
      <w:r w:rsidR="00CA0904" w:rsidRPr="00EB16D3">
        <w:t>lygi</w:t>
      </w:r>
      <w:r w:rsidR="009C5D24" w:rsidRPr="00EB16D3">
        <w:t>a</w:t>
      </w:r>
      <w:r w:rsidR="004B648E" w:rsidRPr="00EB16D3">
        <w:t>gretaus importo leidimo numer</w:t>
      </w:r>
      <w:r w:rsidR="004C6C14" w:rsidRPr="00EB16D3">
        <w:t>is</w:t>
      </w:r>
      <w:r w:rsidR="00671607" w:rsidRPr="00EB16D3">
        <w:t xml:space="preserve"> –</w:t>
      </w:r>
      <w:r w:rsidR="00F45BFB" w:rsidRPr="00EB16D3">
        <w:t xml:space="preserve"> </w:t>
      </w:r>
      <w:r w:rsidR="00F07E43" w:rsidRPr="00EB16D3">
        <w:t>LT/</w:t>
      </w:r>
      <w:r w:rsidR="00B45E23" w:rsidRPr="00EB16D3">
        <w:t>L/</w:t>
      </w:r>
      <w:r w:rsidR="006D3C01" w:rsidRPr="00EB16D3">
        <w:t>1</w:t>
      </w:r>
      <w:r w:rsidR="00F61EB6" w:rsidRPr="00EB16D3">
        <w:t>4</w:t>
      </w:r>
      <w:r w:rsidR="00E6282B" w:rsidRPr="00EB16D3">
        <w:t>/</w:t>
      </w:r>
      <w:r w:rsidR="00EC36FA">
        <w:t>020</w:t>
      </w:r>
      <w:r w:rsidR="005D41A0">
        <w:t>5</w:t>
      </w:r>
      <w:r w:rsidR="00457617" w:rsidRPr="00EB16D3">
        <w:t>/0</w:t>
      </w:r>
      <w:r w:rsidR="00866198" w:rsidRPr="00EB16D3">
        <w:t>01</w:t>
      </w:r>
      <w:r w:rsidR="00D41376" w:rsidRPr="00EB16D3">
        <w:t>,</w:t>
      </w:r>
      <w:r w:rsidR="004B648E" w:rsidRPr="00EB16D3">
        <w:t xml:space="preserve"> </w:t>
      </w:r>
      <w:r w:rsidR="00CA0904" w:rsidRPr="00EB16D3">
        <w:t>lygiagretaus importo leidimo turėtojas</w:t>
      </w:r>
      <w:r w:rsidR="00671607" w:rsidRPr="00EB16D3">
        <w:t xml:space="preserve"> –</w:t>
      </w:r>
      <w:r w:rsidR="00A62157" w:rsidRPr="00EB16D3">
        <w:t xml:space="preserve"> </w:t>
      </w:r>
      <w:r w:rsidR="00F80D21" w:rsidRPr="00EB16D3">
        <w:t>UAB „</w:t>
      </w:r>
      <w:proofErr w:type="spellStart"/>
      <w:r w:rsidR="008C401A" w:rsidRPr="00EB16D3">
        <w:t>Tojaris</w:t>
      </w:r>
      <w:proofErr w:type="spellEnd"/>
      <w:r w:rsidR="008C401A" w:rsidRPr="00EB16D3">
        <w:t xml:space="preserve"> projektai</w:t>
      </w:r>
      <w:r w:rsidR="00CB304A" w:rsidRPr="00EB16D3">
        <w:t>“</w:t>
      </w:r>
      <w:r w:rsidR="00B84462" w:rsidRPr="00EB16D3">
        <w:t>, Lietuva</w:t>
      </w:r>
      <w:r w:rsidR="00CA0904" w:rsidRPr="00EB16D3">
        <w:t xml:space="preserve">, eksportuojanti valstybė </w:t>
      </w:r>
      <w:r w:rsidR="00131D51" w:rsidRPr="00EB16D3">
        <w:t>–</w:t>
      </w:r>
      <w:r w:rsidR="00B6226A" w:rsidRPr="00EB16D3">
        <w:t xml:space="preserve"> </w:t>
      </w:r>
      <w:r w:rsidR="008C0F72" w:rsidRPr="00EB16D3">
        <w:t>Ček</w:t>
      </w:r>
      <w:r w:rsidR="00F61EB6" w:rsidRPr="00EB16D3">
        <w:t>ija</w:t>
      </w:r>
      <w:r w:rsidR="002811BF" w:rsidRPr="00EB16D3">
        <w:t>,</w:t>
      </w:r>
      <w:r w:rsidR="00A4732D" w:rsidRPr="00EB16D3">
        <w:t xml:space="preserve"> </w:t>
      </w:r>
      <w:r w:rsidR="00671607" w:rsidRPr="00EB16D3">
        <w:t>klasifikacija –</w:t>
      </w:r>
      <w:r w:rsidR="00270470" w:rsidRPr="00EB16D3">
        <w:t xml:space="preserve"> receptinis vaistinis preparatas,</w:t>
      </w:r>
      <w:r w:rsidR="0063775D" w:rsidRPr="00EB16D3">
        <w:t xml:space="preserve"> </w:t>
      </w:r>
      <w:r w:rsidR="00DB166F" w:rsidRPr="00EB16D3">
        <w:t xml:space="preserve">pakuotė </w:t>
      </w:r>
      <w:r w:rsidR="00E16E11" w:rsidRPr="00EB16D3">
        <w:t>–</w:t>
      </w:r>
      <w:r w:rsidR="00FB759C" w:rsidRPr="00EB16D3">
        <w:t xml:space="preserve"> </w:t>
      </w:r>
      <w:r w:rsidR="008C401A" w:rsidRPr="00EB16D3">
        <w:rPr>
          <w:bCs/>
        </w:rPr>
        <w:t>lizdinė plokštelė</w:t>
      </w:r>
      <w:r w:rsidR="0006273D" w:rsidRPr="00EB16D3">
        <w:rPr>
          <w:bCs/>
        </w:rPr>
        <w:t>, N</w:t>
      </w:r>
      <w:r w:rsidR="000B388D">
        <w:rPr>
          <w:bCs/>
        </w:rPr>
        <w:t>28</w:t>
      </w:r>
      <w:r w:rsidR="00FB759C" w:rsidRPr="00EB16D3">
        <w:t xml:space="preserve">, </w:t>
      </w:r>
      <w:r w:rsidR="00425ED5" w:rsidRPr="00EB16D3">
        <w:t>referencinio vaistinio preparato pavadinimas</w:t>
      </w:r>
      <w:r w:rsidR="00011FDA" w:rsidRPr="00EB16D3">
        <w:t xml:space="preserve"> </w:t>
      </w:r>
      <w:r w:rsidR="00F07E43" w:rsidRPr="00EB16D3">
        <w:rPr>
          <w:i/>
        </w:rPr>
        <w:t>–</w:t>
      </w:r>
      <w:r w:rsidR="004C6C14" w:rsidRPr="00EB16D3">
        <w:rPr>
          <w:i/>
        </w:rPr>
        <w:t xml:space="preserve"> </w:t>
      </w:r>
      <w:proofErr w:type="spellStart"/>
      <w:r w:rsidR="00935DAC" w:rsidRPr="002F7EC3">
        <w:rPr>
          <w:i/>
        </w:rPr>
        <w:t>Valsacombi</w:t>
      </w:r>
      <w:proofErr w:type="spellEnd"/>
      <w:r w:rsidR="00935DAC" w:rsidRPr="002F7EC3">
        <w:rPr>
          <w:i/>
        </w:rPr>
        <w:t xml:space="preserve"> 160 mg/12,5 mg plėvele dengtos tabletės</w:t>
      </w:r>
      <w:r w:rsidR="00833C48" w:rsidRPr="00EB16D3">
        <w:rPr>
          <w:i/>
          <w:color w:val="000000"/>
        </w:rPr>
        <w:t>,</w:t>
      </w:r>
      <w:r w:rsidR="0024049B" w:rsidRPr="00EB16D3">
        <w:rPr>
          <w:color w:val="000000"/>
        </w:rPr>
        <w:t xml:space="preserve"> </w:t>
      </w:r>
      <w:r w:rsidR="00425ED5" w:rsidRPr="00EB16D3">
        <w:t>referencinio vaistinio preparato rinkodaros pažymėjimo</w:t>
      </w:r>
      <w:r w:rsidR="00563356" w:rsidRPr="00EB16D3">
        <w:t xml:space="preserve"> </w:t>
      </w:r>
      <w:r w:rsidR="00A312EF" w:rsidRPr="00EB16D3">
        <w:t>numeris</w:t>
      </w:r>
      <w:r w:rsidR="00A64608" w:rsidRPr="00EB16D3">
        <w:t xml:space="preserve"> </w:t>
      </w:r>
      <w:r w:rsidR="00F07E43" w:rsidRPr="00EB16D3">
        <w:t>–</w:t>
      </w:r>
      <w:r w:rsidR="00791341" w:rsidRPr="00EB16D3">
        <w:t xml:space="preserve"> </w:t>
      </w:r>
      <w:r w:rsidR="00A5389B" w:rsidRPr="000837FC">
        <w:rPr>
          <w:bCs/>
        </w:rPr>
        <w:t>LT/1/09/1677/014</w:t>
      </w:r>
      <w:r w:rsidR="00DB166F" w:rsidRPr="00EB16D3">
        <w:t>,</w:t>
      </w:r>
      <w:r w:rsidR="00A312EF" w:rsidRPr="00EB16D3">
        <w:t xml:space="preserve"> </w:t>
      </w:r>
      <w:r w:rsidR="00425ED5" w:rsidRPr="00EB16D3">
        <w:t>referencinio vaistinio prepar</w:t>
      </w:r>
      <w:r w:rsidR="00436DC8" w:rsidRPr="00EB16D3">
        <w:t>ato rinkodaros teisės turėtojas</w:t>
      </w:r>
      <w:r w:rsidR="003F4985" w:rsidRPr="00EB16D3">
        <w:t xml:space="preserve"> </w:t>
      </w:r>
      <w:r w:rsidR="00B779A1" w:rsidRPr="00EB16D3">
        <w:t xml:space="preserve"> </w:t>
      </w:r>
      <w:r w:rsidR="00F07E43" w:rsidRPr="00EB16D3">
        <w:t>–</w:t>
      </w:r>
      <w:r w:rsidR="004C6C14" w:rsidRPr="00EB16D3">
        <w:t xml:space="preserve"> </w:t>
      </w:r>
      <w:r w:rsidR="00114DFF" w:rsidRPr="00EB16D3">
        <w:t xml:space="preserve"> </w:t>
      </w:r>
      <w:r w:rsidR="0050563F" w:rsidRPr="000837FC">
        <w:t xml:space="preserve">KRKA, </w:t>
      </w:r>
      <w:proofErr w:type="spellStart"/>
      <w:r w:rsidR="0050563F" w:rsidRPr="000837FC">
        <w:t>d.d</w:t>
      </w:r>
      <w:proofErr w:type="spellEnd"/>
      <w:r w:rsidR="0050563F" w:rsidRPr="000837FC">
        <w:t>., Novo mesto</w:t>
      </w:r>
      <w:r w:rsidR="004A2C1A" w:rsidRPr="00EB16D3">
        <w:t xml:space="preserve">, </w:t>
      </w:r>
      <w:r w:rsidR="0050563F" w:rsidRPr="000837FC">
        <w:t>Slovėnija</w:t>
      </w:r>
      <w:r w:rsidR="00B57AE0" w:rsidRPr="00EB16D3">
        <w:rPr>
          <w:bCs/>
          <w:noProof/>
        </w:rPr>
        <w:t>)</w:t>
      </w:r>
      <w:r w:rsidR="00694C9F" w:rsidRPr="00EB16D3">
        <w:rPr>
          <w:bCs/>
          <w:noProof/>
        </w:rPr>
        <w:t>;</w:t>
      </w:r>
    </w:p>
    <w:p w:rsidR="00D36A41" w:rsidRPr="001B1579" w:rsidRDefault="0019512B" w:rsidP="00CB6337">
      <w:pPr>
        <w:ind w:hanging="567"/>
        <w:jc w:val="both"/>
        <w:rPr>
          <w:sz w:val="22"/>
          <w:szCs w:val="22"/>
        </w:rPr>
      </w:pPr>
      <w:r w:rsidRPr="007F5288">
        <w:t xml:space="preserve">           </w:t>
      </w:r>
      <w:r w:rsidR="001B1579">
        <w:t xml:space="preserve">          </w:t>
      </w:r>
      <w:r w:rsidRPr="007F5288">
        <w:t xml:space="preserve"> 2. </w:t>
      </w:r>
      <w:r w:rsidR="00D36A41" w:rsidRPr="00D7625D">
        <w:t>lygiagrečiai importuojamą vaistinį preparatą</w:t>
      </w:r>
      <w:r w:rsidR="00D36A41" w:rsidRPr="00D7625D">
        <w:rPr>
          <w:i/>
        </w:rPr>
        <w:t xml:space="preserve"> </w:t>
      </w:r>
      <w:proofErr w:type="spellStart"/>
      <w:r w:rsidR="00935DAC" w:rsidRPr="002F7EC3">
        <w:rPr>
          <w:i/>
        </w:rPr>
        <w:t>Valsacombi</w:t>
      </w:r>
      <w:proofErr w:type="spellEnd"/>
      <w:r w:rsidR="00935DAC" w:rsidRPr="002F7EC3">
        <w:rPr>
          <w:i/>
        </w:rPr>
        <w:t xml:space="preserve"> 16</w:t>
      </w:r>
      <w:r w:rsidR="000B388D">
        <w:rPr>
          <w:i/>
        </w:rPr>
        <w:t>0 mg/2</w:t>
      </w:r>
      <w:r w:rsidR="00935DAC" w:rsidRPr="002F7EC3">
        <w:rPr>
          <w:i/>
        </w:rPr>
        <w:t>5 mg plėvele dengtos tabletės</w:t>
      </w:r>
      <w:r w:rsidR="001A462E" w:rsidRPr="00D7625D">
        <w:rPr>
          <w:i/>
        </w:rPr>
        <w:t xml:space="preserve"> </w:t>
      </w:r>
      <w:r w:rsidR="00D36A41" w:rsidRPr="00D7625D">
        <w:t>(</w:t>
      </w:r>
      <w:r w:rsidR="00935DAC">
        <w:t>veikliosios</w:t>
      </w:r>
      <w:r w:rsidR="00935DAC" w:rsidRPr="00EB16D3">
        <w:t xml:space="preserve"> medžia</w:t>
      </w:r>
      <w:r w:rsidR="00935DAC">
        <w:t>gos</w:t>
      </w:r>
      <w:r w:rsidR="00935DAC" w:rsidRPr="00EB16D3">
        <w:t xml:space="preserve"> – </w:t>
      </w:r>
      <w:proofErr w:type="spellStart"/>
      <w:r w:rsidR="00935DAC" w:rsidRPr="000837FC">
        <w:t>valsartan</w:t>
      </w:r>
      <w:r w:rsidR="00935DAC">
        <w:t>as</w:t>
      </w:r>
      <w:proofErr w:type="spellEnd"/>
      <w:r w:rsidR="00935DAC" w:rsidRPr="000837FC">
        <w:t xml:space="preserve"> ir </w:t>
      </w:r>
      <w:proofErr w:type="spellStart"/>
      <w:r w:rsidR="00935DAC" w:rsidRPr="000837FC">
        <w:t>hidrochlorotiazid</w:t>
      </w:r>
      <w:r w:rsidR="00935DAC">
        <w:t>as</w:t>
      </w:r>
      <w:proofErr w:type="spellEnd"/>
      <w:r w:rsidR="00D36A41" w:rsidRPr="00D7625D">
        <w:t xml:space="preserve">, lygiagretaus </w:t>
      </w:r>
      <w:r w:rsidR="00D749FF" w:rsidRPr="00D7625D">
        <w:t>importo leidimo numeris</w:t>
      </w:r>
      <w:r w:rsidR="00D36A41" w:rsidRPr="00D7625D">
        <w:t xml:space="preserve"> – LT/L/1</w:t>
      </w:r>
      <w:r w:rsidR="00F61EB6" w:rsidRPr="00D7625D">
        <w:t>4</w:t>
      </w:r>
      <w:r w:rsidR="00D36A41" w:rsidRPr="00D7625D">
        <w:t>/</w:t>
      </w:r>
      <w:r w:rsidR="00EC36FA">
        <w:t>020</w:t>
      </w:r>
      <w:r w:rsidR="005D41A0">
        <w:t>5</w:t>
      </w:r>
      <w:r w:rsidR="001C444C" w:rsidRPr="00D7625D">
        <w:t>/</w:t>
      </w:r>
      <w:r w:rsidR="00D749FF" w:rsidRPr="00D7625D">
        <w:t>00</w:t>
      </w:r>
      <w:r w:rsidR="00935DAC">
        <w:t>2</w:t>
      </w:r>
      <w:r w:rsidR="00D36A41" w:rsidRPr="00D7625D">
        <w:t>, lygiagretaus i</w:t>
      </w:r>
      <w:r w:rsidR="00F80D21" w:rsidRPr="00D7625D">
        <w:t>mporto leidimo turėtojas – UAB „</w:t>
      </w:r>
      <w:proofErr w:type="spellStart"/>
      <w:r w:rsidR="00D749FF" w:rsidRPr="00D7625D">
        <w:t>Tojaris</w:t>
      </w:r>
      <w:proofErr w:type="spellEnd"/>
      <w:r w:rsidR="00D749FF" w:rsidRPr="00D7625D">
        <w:t xml:space="preserve"> projektai</w:t>
      </w:r>
      <w:r w:rsidR="00CB304A" w:rsidRPr="00D7625D">
        <w:t>“</w:t>
      </w:r>
      <w:r w:rsidR="00D36A41" w:rsidRPr="00D7625D">
        <w:t xml:space="preserve">, Lietuva, eksportuojanti valstybė – </w:t>
      </w:r>
      <w:r w:rsidR="001B1579" w:rsidRPr="00D7625D">
        <w:t>Če</w:t>
      </w:r>
      <w:r w:rsidR="00F61EB6" w:rsidRPr="00D7625D">
        <w:t>kija</w:t>
      </w:r>
      <w:r w:rsidR="00D36A41" w:rsidRPr="00D7625D">
        <w:t xml:space="preserve">, klasifikacija – receptinis vaistinis preparatas, </w:t>
      </w:r>
      <w:r w:rsidR="00D749FF" w:rsidRPr="00D7625D">
        <w:t xml:space="preserve">pakuotė – </w:t>
      </w:r>
      <w:r w:rsidR="0050563F">
        <w:rPr>
          <w:bCs/>
        </w:rPr>
        <w:t>lizdinė plokštelė, N28</w:t>
      </w:r>
      <w:r w:rsidR="00DB560A" w:rsidRPr="00D7625D">
        <w:rPr>
          <w:bCs/>
        </w:rPr>
        <w:t>,</w:t>
      </w:r>
      <w:r w:rsidR="00D36A41" w:rsidRPr="00D7625D">
        <w:t xml:space="preserve"> referencinio vaistinio preparato pavadinimas </w:t>
      </w:r>
      <w:r w:rsidR="00D36A41" w:rsidRPr="00D7625D">
        <w:rPr>
          <w:i/>
        </w:rPr>
        <w:t xml:space="preserve">– </w:t>
      </w:r>
      <w:proofErr w:type="spellStart"/>
      <w:r w:rsidR="00935DAC" w:rsidRPr="002F7EC3">
        <w:rPr>
          <w:i/>
        </w:rPr>
        <w:t>Valsacombi</w:t>
      </w:r>
      <w:proofErr w:type="spellEnd"/>
      <w:r w:rsidR="00935DAC" w:rsidRPr="002F7EC3">
        <w:rPr>
          <w:i/>
        </w:rPr>
        <w:t xml:space="preserve"> 16</w:t>
      </w:r>
      <w:r w:rsidR="000B388D">
        <w:rPr>
          <w:i/>
        </w:rPr>
        <w:t>0 mg/2</w:t>
      </w:r>
      <w:r w:rsidR="00935DAC" w:rsidRPr="002F7EC3">
        <w:rPr>
          <w:i/>
        </w:rPr>
        <w:t>5 mg plėvele dengtos tabletės</w:t>
      </w:r>
      <w:r w:rsidR="00D36A41" w:rsidRPr="00D7625D">
        <w:rPr>
          <w:i/>
          <w:color w:val="000000"/>
        </w:rPr>
        <w:t>,</w:t>
      </w:r>
      <w:r w:rsidR="00D36A41" w:rsidRPr="00D7625D">
        <w:rPr>
          <w:color w:val="000000"/>
        </w:rPr>
        <w:t xml:space="preserve"> </w:t>
      </w:r>
      <w:r w:rsidR="00D36A41" w:rsidRPr="00D7625D">
        <w:t>referencinio vaistinio prepara</w:t>
      </w:r>
      <w:r w:rsidR="00DB560A" w:rsidRPr="00D7625D">
        <w:t>t</w:t>
      </w:r>
      <w:r w:rsidR="00D749FF" w:rsidRPr="00D7625D">
        <w:t>o rinkodaros pažymėjimo numeris</w:t>
      </w:r>
      <w:r w:rsidR="00D36A41" w:rsidRPr="00D7625D">
        <w:t xml:space="preserve"> – </w:t>
      </w:r>
      <w:r w:rsidR="0050563F" w:rsidRPr="000837FC">
        <w:rPr>
          <w:bCs/>
        </w:rPr>
        <w:t>LT/1/09/1677/026</w:t>
      </w:r>
      <w:r w:rsidR="00D36A41" w:rsidRPr="00D7625D">
        <w:t xml:space="preserve">, referencinio vaistinio preparato rinkodaros teisės turėtojas  –  </w:t>
      </w:r>
      <w:r w:rsidR="0050563F" w:rsidRPr="000837FC">
        <w:t xml:space="preserve">KRKA, </w:t>
      </w:r>
      <w:proofErr w:type="spellStart"/>
      <w:r w:rsidR="0050563F" w:rsidRPr="000837FC">
        <w:t>d.d</w:t>
      </w:r>
      <w:proofErr w:type="spellEnd"/>
      <w:r w:rsidR="0050563F" w:rsidRPr="000837FC">
        <w:t>., Novo mesto</w:t>
      </w:r>
      <w:r w:rsidR="0050563F" w:rsidRPr="00EB16D3">
        <w:t xml:space="preserve">, </w:t>
      </w:r>
      <w:r w:rsidR="0050563F" w:rsidRPr="000837FC">
        <w:t>Slovėnija</w:t>
      </w:r>
      <w:r w:rsidR="00846FAB" w:rsidRPr="00D7625D">
        <w:rPr>
          <w:bCs/>
          <w:noProof/>
        </w:rPr>
        <w:t>);</w:t>
      </w:r>
    </w:p>
    <w:p w:rsidR="00CF757E" w:rsidRPr="003712F1" w:rsidRDefault="00CF757E" w:rsidP="00CB633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F5288">
        <w:rPr>
          <w:bCs/>
          <w:noProof/>
        </w:rPr>
        <w:t xml:space="preserve">             </w:t>
      </w:r>
      <w:r w:rsidRPr="007F5288">
        <w:t xml:space="preserve">3. </w:t>
      </w:r>
      <w:r w:rsidRPr="003712F1">
        <w:t>lygiagrečiai importuojamą vaistinį preparatą</w:t>
      </w:r>
      <w:r w:rsidRPr="003712F1">
        <w:rPr>
          <w:i/>
        </w:rPr>
        <w:t xml:space="preserve"> </w:t>
      </w:r>
      <w:proofErr w:type="spellStart"/>
      <w:r w:rsidR="000B388D">
        <w:rPr>
          <w:i/>
        </w:rPr>
        <w:t>Valsacombi</w:t>
      </w:r>
      <w:proofErr w:type="spellEnd"/>
      <w:r w:rsidR="000B388D">
        <w:rPr>
          <w:i/>
        </w:rPr>
        <w:t xml:space="preserve"> 32</w:t>
      </w:r>
      <w:r w:rsidR="00935DAC" w:rsidRPr="002F7EC3">
        <w:rPr>
          <w:i/>
        </w:rPr>
        <w:t>0 mg/12,5 mg plėvele dengtos tabletės</w:t>
      </w:r>
      <w:r w:rsidR="000D0033" w:rsidRPr="003712F1">
        <w:rPr>
          <w:bCs/>
          <w:i/>
          <w:iCs/>
        </w:rPr>
        <w:t xml:space="preserve"> </w:t>
      </w:r>
      <w:r w:rsidR="000D0033" w:rsidRPr="003712F1">
        <w:rPr>
          <w:bCs/>
        </w:rPr>
        <w:t xml:space="preserve"> </w:t>
      </w:r>
      <w:r w:rsidRPr="003712F1">
        <w:t>(</w:t>
      </w:r>
      <w:r w:rsidR="00935DAC">
        <w:t>veikliosios</w:t>
      </w:r>
      <w:r w:rsidR="00935DAC" w:rsidRPr="00EB16D3">
        <w:t xml:space="preserve"> medžia</w:t>
      </w:r>
      <w:r w:rsidR="00935DAC">
        <w:t>gos</w:t>
      </w:r>
      <w:r w:rsidR="00935DAC" w:rsidRPr="00EB16D3">
        <w:t xml:space="preserve"> – </w:t>
      </w:r>
      <w:proofErr w:type="spellStart"/>
      <w:r w:rsidR="00935DAC" w:rsidRPr="000837FC">
        <w:t>valsartan</w:t>
      </w:r>
      <w:r w:rsidR="00935DAC">
        <w:t>as</w:t>
      </w:r>
      <w:proofErr w:type="spellEnd"/>
      <w:r w:rsidR="00935DAC" w:rsidRPr="000837FC">
        <w:t xml:space="preserve"> ir </w:t>
      </w:r>
      <w:proofErr w:type="spellStart"/>
      <w:r w:rsidR="00935DAC" w:rsidRPr="000837FC">
        <w:t>hidrochlorotiazid</w:t>
      </w:r>
      <w:r w:rsidR="00935DAC">
        <w:t>as</w:t>
      </w:r>
      <w:proofErr w:type="spellEnd"/>
      <w:r w:rsidRPr="003712F1">
        <w:t>, lygiagretaus importo leidimo numeris – LT/L/1</w:t>
      </w:r>
      <w:r w:rsidR="00066B99" w:rsidRPr="003712F1">
        <w:t>4</w:t>
      </w:r>
      <w:r w:rsidRPr="003712F1">
        <w:t>/</w:t>
      </w:r>
      <w:r w:rsidR="00EC36FA">
        <w:t>020</w:t>
      </w:r>
      <w:r w:rsidR="005D41A0">
        <w:t>5</w:t>
      </w:r>
      <w:r w:rsidRPr="003712F1">
        <w:rPr>
          <w:shd w:val="clear" w:color="auto" w:fill="FFFFFF" w:themeFill="background1"/>
        </w:rPr>
        <w:t>/00</w:t>
      </w:r>
      <w:r w:rsidR="00935DAC">
        <w:t>3</w:t>
      </w:r>
      <w:r w:rsidRPr="003712F1">
        <w:t>, lygiagretaus i</w:t>
      </w:r>
      <w:r w:rsidR="00F80D21" w:rsidRPr="003712F1">
        <w:t>mporto leidimo turėtojas – UAB „</w:t>
      </w:r>
      <w:proofErr w:type="spellStart"/>
      <w:r w:rsidRPr="003712F1">
        <w:t>Tojaris</w:t>
      </w:r>
      <w:proofErr w:type="spellEnd"/>
      <w:r w:rsidRPr="003712F1">
        <w:t xml:space="preserve"> projektai</w:t>
      </w:r>
      <w:r w:rsidR="00CB304A" w:rsidRPr="003712F1">
        <w:t>“</w:t>
      </w:r>
      <w:r w:rsidRPr="003712F1">
        <w:t xml:space="preserve">, Lietuva, eksportuojanti valstybė – </w:t>
      </w:r>
      <w:r w:rsidR="00EC2359" w:rsidRPr="003712F1">
        <w:t>Ček</w:t>
      </w:r>
      <w:r w:rsidRPr="003712F1">
        <w:t xml:space="preserve">ija, klasifikacija – receptinis vaistinis preparatas, pakuotė – </w:t>
      </w:r>
      <w:r w:rsidR="00EC2359" w:rsidRPr="003712F1">
        <w:rPr>
          <w:bCs/>
        </w:rPr>
        <w:t>lizdinė plokštelė, N</w:t>
      </w:r>
      <w:r w:rsidR="0050563F">
        <w:rPr>
          <w:bCs/>
        </w:rPr>
        <w:t>28</w:t>
      </w:r>
      <w:r w:rsidRPr="003712F1">
        <w:t xml:space="preserve">, referencinio vaistinio preparato pavadinimas </w:t>
      </w:r>
      <w:r w:rsidRPr="003712F1">
        <w:rPr>
          <w:i/>
        </w:rPr>
        <w:t xml:space="preserve">– </w:t>
      </w:r>
      <w:proofErr w:type="spellStart"/>
      <w:r w:rsidR="000B388D">
        <w:rPr>
          <w:i/>
        </w:rPr>
        <w:t>Valsacombi</w:t>
      </w:r>
      <w:proofErr w:type="spellEnd"/>
      <w:r w:rsidR="000B388D">
        <w:rPr>
          <w:i/>
        </w:rPr>
        <w:t xml:space="preserve"> 32</w:t>
      </w:r>
      <w:r w:rsidR="00935DAC" w:rsidRPr="002F7EC3">
        <w:rPr>
          <w:i/>
        </w:rPr>
        <w:t>0 mg/12,5 mg plėvele dengtos tabletės</w:t>
      </w:r>
      <w:r w:rsidRPr="003712F1">
        <w:rPr>
          <w:i/>
          <w:color w:val="000000"/>
        </w:rPr>
        <w:t>,</w:t>
      </w:r>
      <w:r w:rsidRPr="003712F1">
        <w:rPr>
          <w:color w:val="000000"/>
        </w:rPr>
        <w:t xml:space="preserve"> </w:t>
      </w:r>
      <w:r w:rsidRPr="003712F1">
        <w:t xml:space="preserve">referencinio vaistinio preparato rinkodaros pažymėjimo numeris – </w:t>
      </w:r>
      <w:r w:rsidR="0050563F" w:rsidRPr="000837FC">
        <w:rPr>
          <w:bCs/>
        </w:rPr>
        <w:t>LT/1/09/1677/039</w:t>
      </w:r>
      <w:r w:rsidRPr="003712F1">
        <w:t xml:space="preserve">, referencinio vaistinio preparato rinkodaros teisės turėtojas  –  </w:t>
      </w:r>
      <w:r w:rsidR="0050563F" w:rsidRPr="000837FC">
        <w:t xml:space="preserve">KRKA, </w:t>
      </w:r>
      <w:proofErr w:type="spellStart"/>
      <w:r w:rsidR="0050563F" w:rsidRPr="000837FC">
        <w:t>d.d</w:t>
      </w:r>
      <w:proofErr w:type="spellEnd"/>
      <w:r w:rsidR="0050563F" w:rsidRPr="000837FC">
        <w:t>., Novo mesto</w:t>
      </w:r>
      <w:r w:rsidR="0050563F" w:rsidRPr="00EB16D3">
        <w:t xml:space="preserve">, </w:t>
      </w:r>
      <w:r w:rsidR="0050563F" w:rsidRPr="000837FC">
        <w:t>Slovėnija</w:t>
      </w:r>
      <w:r w:rsidR="00FB3DD3">
        <w:t>);</w:t>
      </w:r>
    </w:p>
    <w:p w:rsidR="00935DAC" w:rsidRPr="003712F1" w:rsidRDefault="0019512B" w:rsidP="00CB633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364F">
        <w:t xml:space="preserve">  </w:t>
      </w:r>
      <w:r w:rsidR="00935DAC">
        <w:t xml:space="preserve">            4</w:t>
      </w:r>
      <w:r w:rsidR="00935DAC" w:rsidRPr="007F5288">
        <w:t xml:space="preserve">. </w:t>
      </w:r>
      <w:r w:rsidR="00935DAC" w:rsidRPr="003712F1">
        <w:t>lygiagrečiai importuojamą vaistinį preparatą</w:t>
      </w:r>
      <w:r w:rsidR="00935DAC" w:rsidRPr="003712F1">
        <w:rPr>
          <w:i/>
        </w:rPr>
        <w:t xml:space="preserve"> </w:t>
      </w:r>
      <w:proofErr w:type="spellStart"/>
      <w:r w:rsidR="000B388D">
        <w:rPr>
          <w:i/>
        </w:rPr>
        <w:t>Valsacombi</w:t>
      </w:r>
      <w:proofErr w:type="spellEnd"/>
      <w:r w:rsidR="000B388D">
        <w:rPr>
          <w:i/>
        </w:rPr>
        <w:t xml:space="preserve"> 320 mg/2</w:t>
      </w:r>
      <w:r w:rsidR="00935DAC" w:rsidRPr="002F7EC3">
        <w:rPr>
          <w:i/>
        </w:rPr>
        <w:t>5 mg plėvele dengtos tabletės</w:t>
      </w:r>
      <w:r w:rsidR="00935DAC" w:rsidRPr="003712F1">
        <w:rPr>
          <w:bCs/>
          <w:i/>
          <w:iCs/>
        </w:rPr>
        <w:t xml:space="preserve"> </w:t>
      </w:r>
      <w:r w:rsidR="00935DAC" w:rsidRPr="003712F1">
        <w:rPr>
          <w:bCs/>
        </w:rPr>
        <w:t xml:space="preserve"> </w:t>
      </w:r>
      <w:r w:rsidR="000462BB">
        <w:rPr>
          <w:bCs/>
        </w:rPr>
        <w:t>(</w:t>
      </w:r>
      <w:r w:rsidR="00935DAC">
        <w:t>veikliosios</w:t>
      </w:r>
      <w:r w:rsidR="00935DAC" w:rsidRPr="00EB16D3">
        <w:t xml:space="preserve"> medžia</w:t>
      </w:r>
      <w:r w:rsidR="00935DAC">
        <w:t>gos</w:t>
      </w:r>
      <w:r w:rsidR="00935DAC" w:rsidRPr="00EB16D3">
        <w:t xml:space="preserve"> – </w:t>
      </w:r>
      <w:proofErr w:type="spellStart"/>
      <w:r w:rsidR="00935DAC" w:rsidRPr="000837FC">
        <w:t>valsartan</w:t>
      </w:r>
      <w:r w:rsidR="00935DAC">
        <w:t>as</w:t>
      </w:r>
      <w:proofErr w:type="spellEnd"/>
      <w:r w:rsidR="00935DAC" w:rsidRPr="000837FC">
        <w:t xml:space="preserve"> ir </w:t>
      </w:r>
      <w:proofErr w:type="spellStart"/>
      <w:r w:rsidR="00935DAC" w:rsidRPr="000837FC">
        <w:t>hidrochlorotiazid</w:t>
      </w:r>
      <w:r w:rsidR="00935DAC">
        <w:t>as</w:t>
      </w:r>
      <w:proofErr w:type="spellEnd"/>
      <w:r w:rsidR="00935DAC" w:rsidRPr="003712F1">
        <w:t>, lygiagretaus importo leidimo numeris – LT/L/14/</w:t>
      </w:r>
      <w:r w:rsidR="00EC36FA">
        <w:t>020</w:t>
      </w:r>
      <w:r w:rsidR="005D41A0">
        <w:t>5</w:t>
      </w:r>
      <w:r w:rsidR="00935DAC" w:rsidRPr="003712F1">
        <w:rPr>
          <w:shd w:val="clear" w:color="auto" w:fill="FFFFFF" w:themeFill="background1"/>
        </w:rPr>
        <w:t>/00</w:t>
      </w:r>
      <w:r w:rsidR="00935DAC">
        <w:t>4</w:t>
      </w:r>
      <w:r w:rsidR="00935DAC" w:rsidRPr="003712F1">
        <w:t xml:space="preserve">, lygiagretaus importo leidimo turėtojas – UAB </w:t>
      </w:r>
      <w:r w:rsidR="00935DAC" w:rsidRPr="003712F1">
        <w:lastRenderedPageBreak/>
        <w:t>„</w:t>
      </w:r>
      <w:proofErr w:type="spellStart"/>
      <w:r w:rsidR="00935DAC" w:rsidRPr="003712F1">
        <w:t>Tojaris</w:t>
      </w:r>
      <w:proofErr w:type="spellEnd"/>
      <w:r w:rsidR="00935DAC" w:rsidRPr="003712F1">
        <w:t xml:space="preserve"> projektai“, Lietuva, eksportuojanti valstybė – Čekija, klasifikacija – receptinis vaistinis preparatas, pakuotė – </w:t>
      </w:r>
      <w:r w:rsidR="00935DAC" w:rsidRPr="003712F1">
        <w:rPr>
          <w:bCs/>
        </w:rPr>
        <w:t>lizdinė plokštelė, N</w:t>
      </w:r>
      <w:r w:rsidR="0050563F">
        <w:rPr>
          <w:bCs/>
        </w:rPr>
        <w:t>28</w:t>
      </w:r>
      <w:r w:rsidR="00935DAC" w:rsidRPr="003712F1">
        <w:t xml:space="preserve">, referencinio vaistinio preparato pavadinimas </w:t>
      </w:r>
      <w:r w:rsidR="00935DAC" w:rsidRPr="003712F1">
        <w:rPr>
          <w:i/>
        </w:rPr>
        <w:t xml:space="preserve">– </w:t>
      </w:r>
      <w:proofErr w:type="spellStart"/>
      <w:r w:rsidR="000B388D">
        <w:rPr>
          <w:i/>
        </w:rPr>
        <w:t>Valsacombi</w:t>
      </w:r>
      <w:proofErr w:type="spellEnd"/>
      <w:r w:rsidR="000B388D">
        <w:rPr>
          <w:i/>
        </w:rPr>
        <w:t xml:space="preserve"> 320 mg/2</w:t>
      </w:r>
      <w:r w:rsidR="00935DAC" w:rsidRPr="002F7EC3">
        <w:rPr>
          <w:i/>
        </w:rPr>
        <w:t>5 mg plėvele dengtos tabletės</w:t>
      </w:r>
      <w:r w:rsidR="00935DAC" w:rsidRPr="003712F1">
        <w:rPr>
          <w:i/>
          <w:color w:val="000000"/>
        </w:rPr>
        <w:t>,</w:t>
      </w:r>
      <w:r w:rsidR="00935DAC" w:rsidRPr="003712F1">
        <w:rPr>
          <w:color w:val="000000"/>
        </w:rPr>
        <w:t xml:space="preserve"> </w:t>
      </w:r>
      <w:r w:rsidR="00935DAC" w:rsidRPr="003712F1">
        <w:t xml:space="preserve">referencinio vaistinio preparato rinkodaros pažymėjimo numeris – </w:t>
      </w:r>
      <w:r w:rsidR="0050563F" w:rsidRPr="000837FC">
        <w:rPr>
          <w:bCs/>
        </w:rPr>
        <w:t>LT/1/09/1677/053</w:t>
      </w:r>
      <w:r w:rsidR="00935DAC" w:rsidRPr="003712F1">
        <w:t xml:space="preserve">, referencinio vaistinio preparato rinkodaros teisės turėtojas  –  </w:t>
      </w:r>
      <w:r w:rsidR="0050563F" w:rsidRPr="000837FC">
        <w:t xml:space="preserve">KRKA, </w:t>
      </w:r>
      <w:proofErr w:type="spellStart"/>
      <w:r w:rsidR="0050563F" w:rsidRPr="000837FC">
        <w:t>d.d</w:t>
      </w:r>
      <w:proofErr w:type="spellEnd"/>
      <w:r w:rsidR="0050563F" w:rsidRPr="000837FC">
        <w:t>., Novo mesto</w:t>
      </w:r>
      <w:r w:rsidR="0050563F" w:rsidRPr="00EB16D3">
        <w:t xml:space="preserve">, </w:t>
      </w:r>
      <w:r w:rsidR="0050563F" w:rsidRPr="000837FC">
        <w:t>Slovėnija</w:t>
      </w:r>
      <w:r w:rsidR="00FB3DD3">
        <w:t>);</w:t>
      </w:r>
    </w:p>
    <w:p w:rsidR="00F50B1A" w:rsidRPr="008C0F72" w:rsidRDefault="00F50B1A" w:rsidP="00CB6337">
      <w:pPr>
        <w:tabs>
          <w:tab w:val="left" w:pos="567"/>
        </w:tabs>
        <w:jc w:val="both"/>
        <w:rPr>
          <w:sz w:val="22"/>
          <w:szCs w:val="22"/>
        </w:rPr>
      </w:pPr>
      <w:r w:rsidRPr="007F5288">
        <w:t xml:space="preserve">           </w:t>
      </w:r>
      <w:r w:rsidR="005D41A0">
        <w:t>5</w:t>
      </w:r>
      <w:r w:rsidRPr="00EB16D3">
        <w:t>. lygiagrečiai importuojamą vaistinį preparatą</w:t>
      </w:r>
      <w:r w:rsidRPr="00EB16D3">
        <w:rPr>
          <w:i/>
        </w:rPr>
        <w:t xml:space="preserve"> PREDUCTAL MR 35 mg modifikuoto atpalaidavimo tabletės</w:t>
      </w:r>
      <w:r w:rsidRPr="00EB16D3">
        <w:t xml:space="preserve"> (veiklioji medžiaga – </w:t>
      </w:r>
      <w:proofErr w:type="spellStart"/>
      <w:r w:rsidRPr="00EB16D3">
        <w:t>trimetazidino</w:t>
      </w:r>
      <w:proofErr w:type="spellEnd"/>
      <w:r w:rsidRPr="00EB16D3">
        <w:t xml:space="preserve"> </w:t>
      </w:r>
      <w:proofErr w:type="spellStart"/>
      <w:r w:rsidRPr="00EB16D3">
        <w:t>dihidrochloridas</w:t>
      </w:r>
      <w:proofErr w:type="spellEnd"/>
      <w:r w:rsidRPr="00EB16D3">
        <w:t>, lygiagretaus importo leidimo numeris – LT/L/14/</w:t>
      </w:r>
      <w:r>
        <w:t>020</w:t>
      </w:r>
      <w:r w:rsidR="005D41A0">
        <w:t>6</w:t>
      </w:r>
      <w:r w:rsidRPr="00EB16D3">
        <w:t>/001, lygiagretaus importo leidimo turėtojas – UAB „</w:t>
      </w:r>
      <w:proofErr w:type="spellStart"/>
      <w:r w:rsidRPr="00EB16D3">
        <w:t>Tojaris</w:t>
      </w:r>
      <w:proofErr w:type="spellEnd"/>
      <w:r w:rsidRPr="00EB16D3">
        <w:t xml:space="preserve"> projektai“, Lietuva, eksportuojanti valstybė – Čekija, klasifikacija – receptinis vaistinis preparatas, pakuotė – </w:t>
      </w:r>
      <w:r w:rsidRPr="00EB16D3">
        <w:rPr>
          <w:bCs/>
        </w:rPr>
        <w:t>lizdinė plokštelė, N60</w:t>
      </w:r>
      <w:r w:rsidRPr="00EB16D3">
        <w:t xml:space="preserve">, referencinio vaistinio preparato pavadinimas </w:t>
      </w:r>
      <w:r w:rsidRPr="00EB16D3">
        <w:rPr>
          <w:i/>
        </w:rPr>
        <w:t>– PREDUCTAL MR 35 mg modifikuoto atpalaidavimo plėvele dengtos tabletės</w:t>
      </w:r>
      <w:r w:rsidRPr="00EB16D3">
        <w:rPr>
          <w:i/>
          <w:color w:val="000000"/>
        </w:rPr>
        <w:t>,</w:t>
      </w:r>
      <w:r w:rsidRPr="00EB16D3">
        <w:rPr>
          <w:color w:val="000000"/>
        </w:rPr>
        <w:t xml:space="preserve"> </w:t>
      </w:r>
      <w:r w:rsidRPr="00EB16D3">
        <w:t xml:space="preserve">referencinio vaistinio preparato rinkodaros pažymėjimo numeris – LT/1/02/3176/001, referencinio vaistinio preparato rinkodaros teisės turėtojas  –  </w:t>
      </w:r>
      <w:proofErr w:type="spellStart"/>
      <w:r w:rsidRPr="00EB16D3">
        <w:t>Laboratoires</w:t>
      </w:r>
      <w:proofErr w:type="spellEnd"/>
      <w:r w:rsidRPr="00EB16D3">
        <w:t xml:space="preserve"> </w:t>
      </w:r>
      <w:proofErr w:type="spellStart"/>
      <w:r w:rsidRPr="00EB16D3">
        <w:t>Servier</w:t>
      </w:r>
      <w:proofErr w:type="spellEnd"/>
      <w:r w:rsidRPr="00EB16D3">
        <w:t>, Prancūzija</w:t>
      </w:r>
      <w:r w:rsidRPr="00EB16D3">
        <w:rPr>
          <w:bCs/>
          <w:noProof/>
        </w:rPr>
        <w:t>);</w:t>
      </w:r>
    </w:p>
    <w:p w:rsidR="00F50B1A" w:rsidRPr="001B1579" w:rsidRDefault="00F50B1A" w:rsidP="00CB6337">
      <w:pPr>
        <w:ind w:hanging="567"/>
        <w:jc w:val="both"/>
        <w:rPr>
          <w:sz w:val="22"/>
          <w:szCs w:val="22"/>
        </w:rPr>
      </w:pPr>
      <w:r w:rsidRPr="007F5288">
        <w:t xml:space="preserve">           </w:t>
      </w:r>
      <w:r>
        <w:t xml:space="preserve">          </w:t>
      </w:r>
      <w:r w:rsidR="005D41A0">
        <w:t xml:space="preserve"> 6</w:t>
      </w:r>
      <w:r w:rsidRPr="007F5288">
        <w:t xml:space="preserve">. </w:t>
      </w:r>
      <w:r w:rsidRPr="00D7625D">
        <w:t>lygiagrečiai importuojamą vaistinį preparatą</w:t>
      </w:r>
      <w:r w:rsidRPr="00D7625D">
        <w:rPr>
          <w:i/>
        </w:rPr>
        <w:t xml:space="preserve"> EMZOK 100 mg pailginto atpalaidavimo tabletės </w:t>
      </w:r>
      <w:r w:rsidRPr="00D7625D">
        <w:t xml:space="preserve">(veiklioji medžiaga – </w:t>
      </w:r>
      <w:proofErr w:type="spellStart"/>
      <w:r w:rsidRPr="00D7625D">
        <w:t>metoprololio</w:t>
      </w:r>
      <w:proofErr w:type="spellEnd"/>
      <w:r w:rsidRPr="00D7625D">
        <w:t xml:space="preserve"> </w:t>
      </w:r>
      <w:proofErr w:type="spellStart"/>
      <w:r w:rsidRPr="00D7625D">
        <w:t>tartratas</w:t>
      </w:r>
      <w:proofErr w:type="spellEnd"/>
      <w:r w:rsidRPr="00D7625D">
        <w:t>, lygiagretaus importo leidimo numeris – LT/L/14/0</w:t>
      </w:r>
      <w:r>
        <w:t>20</w:t>
      </w:r>
      <w:r w:rsidR="005D41A0">
        <w:t>7</w:t>
      </w:r>
      <w:r w:rsidRPr="00D7625D">
        <w:t>/001, lygiagretaus importo leidimo turėtojas – UAB „</w:t>
      </w:r>
      <w:proofErr w:type="spellStart"/>
      <w:r w:rsidRPr="00D7625D">
        <w:t>Tojaris</w:t>
      </w:r>
      <w:proofErr w:type="spellEnd"/>
      <w:r w:rsidRPr="00D7625D">
        <w:t xml:space="preserve"> projektai“, Lietuva, eksportuojanti valstybė – Čekija, klasifikacija – receptinis vaistinis preparatas, pakuotė – </w:t>
      </w:r>
      <w:r w:rsidRPr="00D7625D">
        <w:rPr>
          <w:bCs/>
        </w:rPr>
        <w:t>lizdinė plokštelė, N30,</w:t>
      </w:r>
      <w:r w:rsidRPr="00D7625D">
        <w:t xml:space="preserve"> referencinio vaistinio preparato pavadinimas </w:t>
      </w:r>
      <w:r w:rsidRPr="00D7625D">
        <w:rPr>
          <w:i/>
        </w:rPr>
        <w:t>– EMZOK 100 mg pailginto atpalaidavimo tabletės</w:t>
      </w:r>
      <w:r w:rsidRPr="00D7625D">
        <w:rPr>
          <w:i/>
          <w:color w:val="000000"/>
        </w:rPr>
        <w:t>,</w:t>
      </w:r>
      <w:r w:rsidRPr="00D7625D">
        <w:rPr>
          <w:color w:val="000000"/>
        </w:rPr>
        <w:t xml:space="preserve"> </w:t>
      </w:r>
      <w:r w:rsidRPr="00D7625D">
        <w:t xml:space="preserve">referencinio vaistinio preparato rinkodaros pažymėjimo numeris – LT/1/04/2127/003, referencinio vaistinio preparato rinkodaros teisės turėtojas  –  TEVA </w:t>
      </w:r>
      <w:proofErr w:type="spellStart"/>
      <w:r w:rsidRPr="00D7625D">
        <w:t>Czech</w:t>
      </w:r>
      <w:proofErr w:type="spellEnd"/>
      <w:r w:rsidRPr="00D7625D">
        <w:t xml:space="preserve"> </w:t>
      </w:r>
      <w:proofErr w:type="spellStart"/>
      <w:r w:rsidRPr="00D7625D">
        <w:t>Industries</w:t>
      </w:r>
      <w:proofErr w:type="spellEnd"/>
      <w:r w:rsidRPr="00D7625D">
        <w:t xml:space="preserve"> </w:t>
      </w:r>
      <w:proofErr w:type="spellStart"/>
      <w:r w:rsidRPr="00D7625D">
        <w:t>s.r.o</w:t>
      </w:r>
      <w:proofErr w:type="spellEnd"/>
      <w:r w:rsidRPr="00D7625D">
        <w:t>., Čekija</w:t>
      </w:r>
      <w:r w:rsidRPr="00D7625D">
        <w:rPr>
          <w:bCs/>
          <w:noProof/>
        </w:rPr>
        <w:t>);</w:t>
      </w:r>
    </w:p>
    <w:p w:rsidR="00F50B1A" w:rsidRDefault="00F50B1A" w:rsidP="00CB6337">
      <w:pPr>
        <w:widowControl w:val="0"/>
        <w:autoSpaceDE w:val="0"/>
        <w:autoSpaceDN w:val="0"/>
        <w:adjustRightInd w:val="0"/>
        <w:jc w:val="both"/>
      </w:pPr>
      <w:r w:rsidRPr="007F5288">
        <w:rPr>
          <w:bCs/>
          <w:noProof/>
        </w:rPr>
        <w:t xml:space="preserve">             </w:t>
      </w:r>
      <w:r w:rsidR="005D41A0">
        <w:t>7</w:t>
      </w:r>
      <w:r w:rsidRPr="007F5288">
        <w:t xml:space="preserve">. </w:t>
      </w:r>
      <w:r w:rsidRPr="003712F1">
        <w:t>lygiagrečiai importuojamą vaistinį preparatą</w:t>
      </w:r>
      <w:r w:rsidRPr="003712F1">
        <w:rPr>
          <w:i/>
        </w:rPr>
        <w:t xml:space="preserve"> </w:t>
      </w:r>
      <w:proofErr w:type="spellStart"/>
      <w:r w:rsidRPr="003712F1">
        <w:rPr>
          <w:i/>
        </w:rPr>
        <w:t>Rytmonorm</w:t>
      </w:r>
      <w:proofErr w:type="spellEnd"/>
      <w:r w:rsidRPr="003712F1">
        <w:rPr>
          <w:i/>
        </w:rPr>
        <w:t xml:space="preserve"> 150 mg plėvele dengtos tabletės</w:t>
      </w:r>
      <w:r w:rsidRPr="003712F1">
        <w:rPr>
          <w:bCs/>
          <w:i/>
          <w:iCs/>
        </w:rPr>
        <w:t xml:space="preserve"> </w:t>
      </w:r>
      <w:r w:rsidRPr="003712F1">
        <w:rPr>
          <w:bCs/>
        </w:rPr>
        <w:t xml:space="preserve"> </w:t>
      </w:r>
      <w:r w:rsidRPr="003712F1">
        <w:t xml:space="preserve">(veiklioji medžiaga – </w:t>
      </w:r>
      <w:proofErr w:type="spellStart"/>
      <w:r w:rsidRPr="003712F1">
        <w:t>propafenono</w:t>
      </w:r>
      <w:proofErr w:type="spellEnd"/>
      <w:r w:rsidRPr="003712F1">
        <w:t xml:space="preserve"> hidrochloridas, lygiagretaus importo leidimo numeris – LT/L/14/</w:t>
      </w:r>
      <w:r w:rsidRPr="003712F1">
        <w:rPr>
          <w:shd w:val="clear" w:color="auto" w:fill="FFFFFF" w:themeFill="background1"/>
        </w:rPr>
        <w:t>0</w:t>
      </w:r>
      <w:r>
        <w:rPr>
          <w:shd w:val="clear" w:color="auto" w:fill="FFFFFF" w:themeFill="background1"/>
        </w:rPr>
        <w:t>20</w:t>
      </w:r>
      <w:r w:rsidR="005D41A0">
        <w:rPr>
          <w:shd w:val="clear" w:color="auto" w:fill="FFFFFF" w:themeFill="background1"/>
        </w:rPr>
        <w:t>8</w:t>
      </w:r>
      <w:r w:rsidRPr="003712F1">
        <w:rPr>
          <w:shd w:val="clear" w:color="auto" w:fill="FFFFFF" w:themeFill="background1"/>
        </w:rPr>
        <w:t>/00</w:t>
      </w:r>
      <w:r w:rsidRPr="003712F1">
        <w:t>1, lygiagretaus importo leidimo turėtojas – UAB „</w:t>
      </w:r>
      <w:proofErr w:type="spellStart"/>
      <w:r w:rsidRPr="003712F1">
        <w:t>Tojaris</w:t>
      </w:r>
      <w:proofErr w:type="spellEnd"/>
      <w:r w:rsidRPr="003712F1">
        <w:t xml:space="preserve"> projektai“, Lietuva, eksportuojanti valstybė – Čekija, klasifikacija – receptinis vaistinis preparatas, pakuotė – </w:t>
      </w:r>
      <w:r w:rsidRPr="003712F1">
        <w:rPr>
          <w:bCs/>
        </w:rPr>
        <w:t>lizdinė plokštelė, N50</w:t>
      </w:r>
      <w:r w:rsidRPr="003712F1">
        <w:t xml:space="preserve">, referencinio vaistinio preparato pavadinimas </w:t>
      </w:r>
      <w:r w:rsidRPr="003712F1">
        <w:rPr>
          <w:i/>
        </w:rPr>
        <w:t xml:space="preserve">– </w:t>
      </w:r>
      <w:proofErr w:type="spellStart"/>
      <w:r w:rsidRPr="003712F1">
        <w:rPr>
          <w:i/>
        </w:rPr>
        <w:t>Rytmonorm</w:t>
      </w:r>
      <w:proofErr w:type="spellEnd"/>
      <w:r w:rsidRPr="003712F1">
        <w:rPr>
          <w:i/>
        </w:rPr>
        <w:t xml:space="preserve"> 150 mg plėvele dengtos tabletės</w:t>
      </w:r>
      <w:r w:rsidRPr="003712F1">
        <w:rPr>
          <w:i/>
          <w:color w:val="000000"/>
        </w:rPr>
        <w:t>,</w:t>
      </w:r>
      <w:r w:rsidRPr="003712F1">
        <w:rPr>
          <w:color w:val="000000"/>
        </w:rPr>
        <w:t xml:space="preserve"> </w:t>
      </w:r>
      <w:r w:rsidRPr="003712F1">
        <w:t xml:space="preserve">referencinio vaistinio preparato rinkodaros pažymėjimo numeris – LT/1/94/1020/001, referencinio vaistinio preparato rinkodaros teisės turėtojas  –  </w:t>
      </w:r>
      <w:proofErr w:type="spellStart"/>
      <w:r w:rsidRPr="003712F1">
        <w:t>A</w:t>
      </w:r>
      <w:r w:rsidR="005D41A0">
        <w:t>bbott</w:t>
      </w:r>
      <w:proofErr w:type="spellEnd"/>
      <w:r w:rsidR="005D41A0">
        <w:t xml:space="preserve"> </w:t>
      </w:r>
      <w:proofErr w:type="spellStart"/>
      <w:r w:rsidR="005D41A0">
        <w:t>GmbH</w:t>
      </w:r>
      <w:proofErr w:type="spellEnd"/>
      <w:r w:rsidR="005D41A0">
        <w:t xml:space="preserve"> &amp; </w:t>
      </w:r>
      <w:proofErr w:type="spellStart"/>
      <w:r w:rsidR="005D41A0">
        <w:t>Co</w:t>
      </w:r>
      <w:proofErr w:type="spellEnd"/>
      <w:r w:rsidR="005D41A0">
        <w:t>. KG, Vokietija);</w:t>
      </w:r>
    </w:p>
    <w:p w:rsidR="005D41A0" w:rsidRDefault="005D41A0" w:rsidP="005D41A0">
      <w:pPr>
        <w:jc w:val="both"/>
        <w:rPr>
          <w:bCs/>
          <w:noProof/>
        </w:rPr>
      </w:pPr>
      <w:r w:rsidRPr="005A0022">
        <w:t xml:space="preserve">              </w:t>
      </w:r>
      <w:r>
        <w:t>8</w:t>
      </w:r>
      <w:r w:rsidRPr="005A0022">
        <w:t>. lygiagrečiai importuojamą vaistinį preparatą</w:t>
      </w:r>
      <w:r w:rsidRPr="005A0022">
        <w:rPr>
          <w:i/>
        </w:rPr>
        <w:t xml:space="preserve"> </w:t>
      </w:r>
      <w:proofErr w:type="spellStart"/>
      <w:r w:rsidRPr="005A0022">
        <w:rPr>
          <w:i/>
          <w:lang w:eastAsia="lt-LT"/>
        </w:rPr>
        <w:t>tanakan</w:t>
      </w:r>
      <w:proofErr w:type="spellEnd"/>
      <w:r w:rsidRPr="005A0022">
        <w:rPr>
          <w:i/>
          <w:iCs/>
          <w:lang w:eastAsia="lt-LT"/>
        </w:rPr>
        <w:t xml:space="preserve"> 40 m</w:t>
      </w:r>
      <w:r w:rsidRPr="005A0022">
        <w:rPr>
          <w:i/>
          <w:lang w:eastAsia="lt-LT"/>
        </w:rPr>
        <w:t>g plėvele dengtos tabletės</w:t>
      </w:r>
      <w:r w:rsidRPr="005A0022">
        <w:rPr>
          <w:i/>
        </w:rPr>
        <w:t xml:space="preserve"> </w:t>
      </w:r>
      <w:r w:rsidRPr="005A0022">
        <w:t xml:space="preserve">(veiklioji medžiaga – </w:t>
      </w:r>
      <w:proofErr w:type="spellStart"/>
      <w:r w:rsidRPr="005A0022">
        <w:rPr>
          <w:lang w:eastAsia="lt-LT"/>
        </w:rPr>
        <w:t>ginkmedžių</w:t>
      </w:r>
      <w:proofErr w:type="spellEnd"/>
      <w:r w:rsidRPr="005A0022">
        <w:rPr>
          <w:lang w:eastAsia="lt-LT"/>
        </w:rPr>
        <w:t xml:space="preserve"> lapų rafinuotas ir kiekybiškai įvertintas sausasis ekstraktas (</w:t>
      </w:r>
      <w:proofErr w:type="spellStart"/>
      <w:r w:rsidRPr="005A0022">
        <w:rPr>
          <w:lang w:eastAsia="lt-LT"/>
        </w:rPr>
        <w:t>EGb</w:t>
      </w:r>
      <w:proofErr w:type="spellEnd"/>
      <w:r w:rsidRPr="005A0022">
        <w:rPr>
          <w:lang w:eastAsia="lt-LT"/>
        </w:rPr>
        <w:t xml:space="preserve"> 761)</w:t>
      </w:r>
      <w:r w:rsidRPr="005A0022">
        <w:t>, lygiagretaus importo leidimo numeris – LT/L/14/0</w:t>
      </w:r>
      <w:r w:rsidRPr="00A652AC">
        <w:t>20</w:t>
      </w:r>
      <w:r>
        <w:t>9</w:t>
      </w:r>
      <w:r w:rsidRPr="005A0022">
        <w:t>/001, lygiagretaus importo leidimo turėtojas – UAB „</w:t>
      </w:r>
      <w:proofErr w:type="spellStart"/>
      <w:r w:rsidRPr="005A0022">
        <w:t>Tojaris</w:t>
      </w:r>
      <w:proofErr w:type="spellEnd"/>
      <w:r w:rsidRPr="005A0022">
        <w:t xml:space="preserve"> projektai“, Lietuva, eksportuojanti valstybė – Čekija, klasifikacija – receptinis vaistinis preparatas, pakuotė – </w:t>
      </w:r>
      <w:r w:rsidRPr="005A0022">
        <w:rPr>
          <w:bCs/>
        </w:rPr>
        <w:t>lizdinė plokštelė, N90,</w:t>
      </w:r>
      <w:r w:rsidRPr="005A0022">
        <w:t xml:space="preserve"> referencinio vaistinio preparato pavadinimas </w:t>
      </w:r>
      <w:r w:rsidRPr="005A0022">
        <w:rPr>
          <w:i/>
        </w:rPr>
        <w:t xml:space="preserve">– </w:t>
      </w:r>
      <w:proofErr w:type="spellStart"/>
      <w:r w:rsidRPr="005A0022">
        <w:rPr>
          <w:i/>
          <w:lang w:eastAsia="lt-LT"/>
        </w:rPr>
        <w:t>tanakan</w:t>
      </w:r>
      <w:proofErr w:type="spellEnd"/>
      <w:r w:rsidRPr="005A0022">
        <w:rPr>
          <w:i/>
          <w:iCs/>
          <w:lang w:eastAsia="lt-LT"/>
        </w:rPr>
        <w:t xml:space="preserve"> 40 m</w:t>
      </w:r>
      <w:r w:rsidRPr="005A0022">
        <w:rPr>
          <w:i/>
          <w:lang w:eastAsia="lt-LT"/>
        </w:rPr>
        <w:t>g plėvele dengtos tabletės</w:t>
      </w:r>
      <w:r w:rsidRPr="005A0022">
        <w:rPr>
          <w:i/>
          <w:color w:val="000000"/>
        </w:rPr>
        <w:t>,</w:t>
      </w:r>
      <w:r w:rsidRPr="005A0022">
        <w:rPr>
          <w:color w:val="000000"/>
        </w:rPr>
        <w:t xml:space="preserve"> </w:t>
      </w:r>
      <w:r w:rsidRPr="005A0022">
        <w:t xml:space="preserve">referencinio vaistinio preparato rinkodaros pažymėjimo numeris – </w:t>
      </w:r>
      <w:r w:rsidRPr="005A0022">
        <w:rPr>
          <w:noProof/>
        </w:rPr>
        <w:t>LT/1/92/2135/002</w:t>
      </w:r>
      <w:r w:rsidRPr="005A0022">
        <w:t xml:space="preserve">, referencinio vaistinio preparato rinkodaros teisės turėtojas  –  </w:t>
      </w:r>
      <w:r w:rsidRPr="005A0022">
        <w:rPr>
          <w:lang w:val="fr-FR"/>
        </w:rPr>
        <w:t>IPSEN PHARMA</w:t>
      </w:r>
      <w:r w:rsidRPr="005A0022">
        <w:t>, Prancūzija</w:t>
      </w:r>
      <w:r>
        <w:rPr>
          <w:bCs/>
          <w:noProof/>
        </w:rPr>
        <w:t>).</w:t>
      </w:r>
    </w:p>
    <w:p w:rsidR="005D41A0" w:rsidRPr="003712F1" w:rsidRDefault="005D41A0" w:rsidP="00CB633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12F1" w:rsidRPr="000B44C9" w:rsidRDefault="00D445F0" w:rsidP="00CB6337">
      <w:pPr>
        <w:jc w:val="both"/>
      </w:pPr>
      <w:r w:rsidRPr="005A0022">
        <w:rPr>
          <w:i/>
        </w:rPr>
        <w:t xml:space="preserve"> </w:t>
      </w:r>
    </w:p>
    <w:p w:rsidR="0084500A" w:rsidRDefault="0084500A" w:rsidP="00CB6337">
      <w:pPr>
        <w:jc w:val="both"/>
      </w:pPr>
    </w:p>
    <w:p w:rsidR="00D445F0" w:rsidRDefault="00D445F0" w:rsidP="00CB6337">
      <w:pPr>
        <w:jc w:val="both"/>
      </w:pPr>
      <w:r>
        <w:t>Viršininko pavaduotojas,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D445F0" w:rsidRDefault="00D445F0" w:rsidP="00CB6337">
      <w:pPr>
        <w:jc w:val="both"/>
        <w:rPr>
          <w:bCs/>
          <w:lang w:val="en-US"/>
        </w:rPr>
      </w:pPr>
      <w:r>
        <w:t xml:space="preserve">laikinai vykdantis viršininko funkcijas                                                           Žydrūnas </w:t>
      </w:r>
      <w:proofErr w:type="spellStart"/>
      <w:r>
        <w:t>Martinėnas</w:t>
      </w:r>
      <w:proofErr w:type="spellEnd"/>
    </w:p>
    <w:p w:rsidR="00D445F0" w:rsidRDefault="00D445F0" w:rsidP="001A462E"/>
    <w:p w:rsidR="0084500A" w:rsidRDefault="0084500A" w:rsidP="001A462E"/>
    <w:p w:rsidR="0084500A" w:rsidRDefault="0084500A" w:rsidP="001A462E"/>
    <w:p w:rsidR="0084500A" w:rsidRDefault="0084500A" w:rsidP="001A462E"/>
    <w:p w:rsidR="0084500A" w:rsidRDefault="0084500A" w:rsidP="001A462E"/>
    <w:p w:rsidR="0084500A" w:rsidRDefault="0084500A" w:rsidP="001A462E"/>
    <w:p w:rsidR="0084500A" w:rsidRDefault="0084500A" w:rsidP="001A462E"/>
    <w:p w:rsidR="00EF38C9" w:rsidRPr="00B36F36" w:rsidRDefault="00160B3F" w:rsidP="001A462E">
      <w:r w:rsidRPr="00B80E65">
        <w:tab/>
      </w:r>
      <w:r w:rsidRPr="00B80E65">
        <w:tab/>
        <w:t xml:space="preserve">       </w:t>
      </w:r>
      <w:r w:rsidR="00A353ED" w:rsidRPr="00B80E65">
        <w:t xml:space="preserve">                                              </w:t>
      </w:r>
      <w:r w:rsidRPr="00B80E65">
        <w:t xml:space="preserve"> </w:t>
      </w:r>
    </w:p>
    <w:p w:rsidR="00B36F36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</w:p>
    <w:p w:rsidR="00846FAB" w:rsidRDefault="00EF38C9" w:rsidP="00EF38C9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3324E" w:rsidRDefault="00EF38C9" w:rsidP="00B3324E">
      <w:pPr>
        <w:outlineLvl w:val="0"/>
      </w:pPr>
      <w:r>
        <w:rPr>
          <w:sz w:val="20"/>
          <w:szCs w:val="20"/>
        </w:rPr>
        <w:t>L. Slavinskaitė</w:t>
      </w:r>
    </w:p>
    <w:sectPr w:rsidR="00B3324E" w:rsidSect="00B36F36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21" w:rsidRDefault="00F80D21">
      <w:r>
        <w:separator/>
      </w:r>
    </w:p>
  </w:endnote>
  <w:endnote w:type="continuationSeparator" w:id="0">
    <w:p w:rsidR="00F80D21" w:rsidRDefault="00F8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21" w:rsidRDefault="00F80D21">
      <w:r>
        <w:separator/>
      </w:r>
    </w:p>
  </w:footnote>
  <w:footnote w:type="continuationSeparator" w:id="0">
    <w:p w:rsidR="00F80D21" w:rsidRDefault="00F8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21" w:rsidRDefault="00821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A" w:rsidRDefault="0084500A"/>
  <w:tbl>
    <w:tblPr>
      <w:tblW w:w="96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40"/>
      <w:gridCol w:w="2460"/>
      <w:gridCol w:w="3120"/>
      <w:gridCol w:w="2328"/>
    </w:tblGrid>
    <w:tr w:rsidR="00F80D21" w:rsidTr="00B36F36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</w:tr>
    <w:tr w:rsidR="00F80D21" w:rsidTr="00B36F36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F80D21" w:rsidRDefault="0044521B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6837956" r:id="rId2"/>
            </w:pict>
          </w:r>
          <w:r w:rsidR="00F80D21">
            <w:br w:type="page"/>
          </w:r>
          <w:r w:rsidR="00F80D21">
            <w:br w:type="page"/>
          </w:r>
          <w:r w:rsidR="00F80D21">
            <w:br w:type="page"/>
          </w:r>
          <w:r w:rsidR="00F80D21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F80D21" w:rsidRDefault="00F80D2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F80D21" w:rsidRDefault="00F80D2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F80D21" w:rsidRDefault="00F80D21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F80D21" w:rsidRDefault="00F80D21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4335"/>
    <w:rsid w:val="00014712"/>
    <w:rsid w:val="0001560E"/>
    <w:rsid w:val="0003349D"/>
    <w:rsid w:val="00040E04"/>
    <w:rsid w:val="00040E08"/>
    <w:rsid w:val="000412DE"/>
    <w:rsid w:val="00043806"/>
    <w:rsid w:val="000462BB"/>
    <w:rsid w:val="00050443"/>
    <w:rsid w:val="0005106A"/>
    <w:rsid w:val="0005109E"/>
    <w:rsid w:val="0006273D"/>
    <w:rsid w:val="00066B99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388D"/>
    <w:rsid w:val="000B41CA"/>
    <w:rsid w:val="000B44C9"/>
    <w:rsid w:val="000B567B"/>
    <w:rsid w:val="000B6C99"/>
    <w:rsid w:val="000C19BF"/>
    <w:rsid w:val="000C7582"/>
    <w:rsid w:val="000D0033"/>
    <w:rsid w:val="000D03F2"/>
    <w:rsid w:val="000D15F9"/>
    <w:rsid w:val="000E1D93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1579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2F7EC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2F1"/>
    <w:rsid w:val="00373DFE"/>
    <w:rsid w:val="00382383"/>
    <w:rsid w:val="00391EC9"/>
    <w:rsid w:val="003956BE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4521B"/>
    <w:rsid w:val="00450666"/>
    <w:rsid w:val="0045433D"/>
    <w:rsid w:val="00454C97"/>
    <w:rsid w:val="00454FE5"/>
    <w:rsid w:val="00457617"/>
    <w:rsid w:val="00463EEF"/>
    <w:rsid w:val="0046613B"/>
    <w:rsid w:val="0046650A"/>
    <w:rsid w:val="00471D35"/>
    <w:rsid w:val="0048093B"/>
    <w:rsid w:val="004968ED"/>
    <w:rsid w:val="004A0C40"/>
    <w:rsid w:val="004A15FF"/>
    <w:rsid w:val="004A1786"/>
    <w:rsid w:val="004A2C1A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563F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6C3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41A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40939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97E3C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A5C6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500A"/>
    <w:rsid w:val="0084695B"/>
    <w:rsid w:val="00846FAB"/>
    <w:rsid w:val="00847637"/>
    <w:rsid w:val="008568C2"/>
    <w:rsid w:val="00866198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273D"/>
    <w:rsid w:val="008B49FC"/>
    <w:rsid w:val="008B4FFF"/>
    <w:rsid w:val="008B6652"/>
    <w:rsid w:val="008C0F72"/>
    <w:rsid w:val="008C183C"/>
    <w:rsid w:val="008C401A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20B27"/>
    <w:rsid w:val="009237F0"/>
    <w:rsid w:val="00933EFD"/>
    <w:rsid w:val="0093507C"/>
    <w:rsid w:val="0093560F"/>
    <w:rsid w:val="00935913"/>
    <w:rsid w:val="00935DAC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0F26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24E19"/>
    <w:rsid w:val="00A312EF"/>
    <w:rsid w:val="00A353ED"/>
    <w:rsid w:val="00A46D79"/>
    <w:rsid w:val="00A4732D"/>
    <w:rsid w:val="00A5065A"/>
    <w:rsid w:val="00A53664"/>
    <w:rsid w:val="00A5389B"/>
    <w:rsid w:val="00A55AB6"/>
    <w:rsid w:val="00A602F1"/>
    <w:rsid w:val="00A62157"/>
    <w:rsid w:val="00A64608"/>
    <w:rsid w:val="00A652AC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AF716D"/>
    <w:rsid w:val="00B01E58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6407D"/>
    <w:rsid w:val="00C6605D"/>
    <w:rsid w:val="00C7670F"/>
    <w:rsid w:val="00C811DC"/>
    <w:rsid w:val="00C8546D"/>
    <w:rsid w:val="00C87F3E"/>
    <w:rsid w:val="00C90B98"/>
    <w:rsid w:val="00C944C1"/>
    <w:rsid w:val="00CA0904"/>
    <w:rsid w:val="00CA22C3"/>
    <w:rsid w:val="00CB304A"/>
    <w:rsid w:val="00CB48EB"/>
    <w:rsid w:val="00CB6337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CF538D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A41"/>
    <w:rsid w:val="00D41376"/>
    <w:rsid w:val="00D41C1C"/>
    <w:rsid w:val="00D445F0"/>
    <w:rsid w:val="00D61D42"/>
    <w:rsid w:val="00D62891"/>
    <w:rsid w:val="00D663E1"/>
    <w:rsid w:val="00D676F7"/>
    <w:rsid w:val="00D70D76"/>
    <w:rsid w:val="00D71C76"/>
    <w:rsid w:val="00D73178"/>
    <w:rsid w:val="00D749FF"/>
    <w:rsid w:val="00D7625D"/>
    <w:rsid w:val="00D7719F"/>
    <w:rsid w:val="00D77DCA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16D3"/>
    <w:rsid w:val="00EB62E1"/>
    <w:rsid w:val="00EB718B"/>
    <w:rsid w:val="00EC1AEE"/>
    <w:rsid w:val="00EC2359"/>
    <w:rsid w:val="00EC36FA"/>
    <w:rsid w:val="00ED0AE3"/>
    <w:rsid w:val="00ED10AC"/>
    <w:rsid w:val="00ED139E"/>
    <w:rsid w:val="00ED4CFC"/>
    <w:rsid w:val="00EE0931"/>
    <w:rsid w:val="00EE0F3D"/>
    <w:rsid w:val="00EE2073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0B1A"/>
    <w:rsid w:val="00F513BD"/>
    <w:rsid w:val="00F51E54"/>
    <w:rsid w:val="00F613F5"/>
    <w:rsid w:val="00F61633"/>
    <w:rsid w:val="00F61EB6"/>
    <w:rsid w:val="00F6202F"/>
    <w:rsid w:val="00F625EC"/>
    <w:rsid w:val="00F66FFE"/>
    <w:rsid w:val="00F711FD"/>
    <w:rsid w:val="00F7441F"/>
    <w:rsid w:val="00F74BF0"/>
    <w:rsid w:val="00F767F5"/>
    <w:rsid w:val="00F80D2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DD3"/>
    <w:rsid w:val="00FB615B"/>
    <w:rsid w:val="00FB634D"/>
    <w:rsid w:val="00FB759C"/>
    <w:rsid w:val="00FB7F2F"/>
    <w:rsid w:val="00FC43B1"/>
    <w:rsid w:val="00FC4B2D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BD9A1-802A-4062-A640-70642763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4292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12</cp:revision>
  <cp:lastPrinted>2013-07-24T07:10:00Z</cp:lastPrinted>
  <dcterms:created xsi:type="dcterms:W3CDTF">2014-03-19T10:22:00Z</dcterms:created>
  <dcterms:modified xsi:type="dcterms:W3CDTF">2014-03-20T14:26:00Z</dcterms:modified>
</cp:coreProperties>
</file>