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0B8BC902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F21053">
        <w:rPr>
          <w:noProof/>
          <w:sz w:val="22"/>
          <w:szCs w:val="22"/>
          <w:lang w:val="lt-LT"/>
        </w:rPr>
        <w:t xml:space="preserve">birželio </w:t>
      </w:r>
      <w:r w:rsidR="007B743E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7B743E">
        <w:rPr>
          <w:noProof/>
          <w:sz w:val="22"/>
          <w:szCs w:val="22"/>
          <w:lang w:val="lt-LT"/>
        </w:rPr>
        <w:t>30</w:t>
      </w:r>
      <w:r w:rsidR="00F21053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550"/>
        <w:gridCol w:w="1276"/>
      </w:tblGrid>
      <w:tr w:rsidR="00373535" w:rsidRPr="00B827BA" w14:paraId="3A1281A1" w14:textId="77777777" w:rsidTr="008E6AEB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D15A5B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D15A5B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D15A5B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D15A5B">
              <w:rPr>
                <w:noProof/>
                <w:lang w:val="lt-LT"/>
              </w:rPr>
              <w:t>Registruotojas</w:t>
            </w:r>
          </w:p>
        </w:tc>
        <w:tc>
          <w:tcPr>
            <w:tcW w:w="2550" w:type="dxa"/>
          </w:tcPr>
          <w:p w14:paraId="1EEE810B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D15A5B" w:rsidRDefault="00182BB4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d</w:t>
            </w:r>
            <w:r w:rsidR="00373535" w:rsidRPr="00D15A5B">
              <w:rPr>
                <w:noProof/>
                <w:sz w:val="22"/>
                <w:szCs w:val="22"/>
              </w:rPr>
              <w:t>ata</w:t>
            </w:r>
          </w:p>
        </w:tc>
      </w:tr>
      <w:tr w:rsidR="007F1670" w:rsidRPr="004F533B" w14:paraId="61B17B55" w14:textId="77777777" w:rsidTr="00E52D36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6B4F6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2638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KR-1515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1F10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Topamax 25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  <w:t xml:space="preserve">Topamax 50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  <w:t xml:space="preserve">Topamax 100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  <w:t xml:space="preserve">Topamax 200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983B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UAB "JOHNSON &amp; JOHNSON",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ED17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SE/H/0110/001-004/IA/083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8D8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2018-06-19</w:t>
            </w:r>
          </w:p>
        </w:tc>
      </w:tr>
      <w:tr w:rsidR="007F1670" w:rsidRPr="004F533B" w14:paraId="48A3849F" w14:textId="77777777" w:rsidTr="00877ED3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5542E" w14:textId="77777777" w:rsidR="007F1670" w:rsidRPr="00FB7A41" w:rsidRDefault="007F1670" w:rsidP="00E52D3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30B4AF1" w14:textId="77777777" w:rsidR="007F1670" w:rsidRPr="007F1670" w:rsidRDefault="007F1670" w:rsidP="00E52D36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20C-307</w:t>
            </w:r>
          </w:p>
          <w:p w14:paraId="2346DE7D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D21A34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sz w:val="22"/>
                <w:szCs w:val="22"/>
              </w:rPr>
              <w:t>Flixonase</w:t>
            </w:r>
            <w:proofErr w:type="spellEnd"/>
            <w:r w:rsidRPr="007F1670">
              <w:rPr>
                <w:sz w:val="22"/>
                <w:szCs w:val="22"/>
              </w:rPr>
              <w:t xml:space="preserve"> 50 </w:t>
            </w:r>
            <w:proofErr w:type="spellStart"/>
            <w:r w:rsidRPr="007F1670">
              <w:rPr>
                <w:sz w:val="22"/>
                <w:szCs w:val="22"/>
              </w:rPr>
              <w:t>mikrogramų</w:t>
            </w:r>
            <w:proofErr w:type="spellEnd"/>
            <w:r w:rsidRPr="007F1670">
              <w:rPr>
                <w:sz w:val="22"/>
                <w:szCs w:val="22"/>
              </w:rPr>
              <w:t>/</w:t>
            </w:r>
            <w:proofErr w:type="spellStart"/>
            <w:r w:rsidRPr="007F1670">
              <w:rPr>
                <w:sz w:val="22"/>
                <w:szCs w:val="22"/>
              </w:rPr>
              <w:t>išpurškime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nosies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purškalas</w:t>
            </w:r>
            <w:proofErr w:type="spellEnd"/>
            <w:r w:rsidRPr="007F1670">
              <w:rPr>
                <w:sz w:val="22"/>
                <w:szCs w:val="22"/>
              </w:rPr>
              <w:t xml:space="preserve"> (</w:t>
            </w:r>
            <w:proofErr w:type="spellStart"/>
            <w:r w:rsidRPr="007F1670">
              <w:rPr>
                <w:sz w:val="22"/>
                <w:szCs w:val="22"/>
              </w:rPr>
              <w:t>suspensija</w:t>
            </w:r>
            <w:proofErr w:type="spellEnd"/>
            <w:r w:rsidRPr="007F1670">
              <w:rPr>
                <w:sz w:val="22"/>
                <w:szCs w:val="22"/>
              </w:rPr>
              <w:t>)</w:t>
            </w:r>
          </w:p>
          <w:p w14:paraId="474430F4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16E86B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7F1670">
              <w:rPr>
                <w:sz w:val="22"/>
                <w:szCs w:val="22"/>
              </w:rPr>
              <w:t>Jungtinė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</w:tcPr>
          <w:p w14:paraId="6FDF1A4C" w14:textId="77777777" w:rsidR="007F1670" w:rsidRPr="007F1670" w:rsidRDefault="007F1670" w:rsidP="00E52D36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UK/H/5780/001/IB/012</w:t>
            </w:r>
          </w:p>
          <w:p w14:paraId="5D00D61C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DDCC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2018-06-19</w:t>
            </w:r>
          </w:p>
        </w:tc>
      </w:tr>
      <w:tr w:rsidR="007F1670" w:rsidRPr="004F533B" w14:paraId="7414C1E9" w14:textId="77777777" w:rsidTr="00877ED3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3935D" w14:textId="77777777" w:rsidR="007F1670" w:rsidRPr="00FB7A41" w:rsidRDefault="007F1670" w:rsidP="00E52D3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3D93B31" w14:textId="77777777" w:rsidR="007F1670" w:rsidRPr="007F1670" w:rsidRDefault="007F1670" w:rsidP="00E52D36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20C-1353</w:t>
            </w:r>
          </w:p>
          <w:p w14:paraId="5FC0898F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6A2D14" w14:textId="4E30263F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sz w:val="22"/>
                <w:szCs w:val="22"/>
              </w:rPr>
              <w:t>Flixonase</w:t>
            </w:r>
            <w:proofErr w:type="spellEnd"/>
            <w:r w:rsidRPr="007F1670">
              <w:rPr>
                <w:sz w:val="22"/>
                <w:szCs w:val="22"/>
              </w:rPr>
              <w:t xml:space="preserve"> 50 </w:t>
            </w:r>
            <w:proofErr w:type="spellStart"/>
            <w:r w:rsidRPr="007F1670">
              <w:rPr>
                <w:sz w:val="22"/>
                <w:szCs w:val="22"/>
              </w:rPr>
              <w:t>mikrogramų</w:t>
            </w:r>
            <w:proofErr w:type="spellEnd"/>
            <w:r w:rsidRPr="007F1670">
              <w:rPr>
                <w:sz w:val="22"/>
                <w:szCs w:val="22"/>
              </w:rPr>
              <w:t>/</w:t>
            </w:r>
            <w:r w:rsidR="00274F48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išpurškime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nosies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purškalas</w:t>
            </w:r>
            <w:proofErr w:type="spellEnd"/>
            <w:r w:rsidRPr="007F1670">
              <w:rPr>
                <w:sz w:val="22"/>
                <w:szCs w:val="22"/>
              </w:rPr>
              <w:t xml:space="preserve"> (</w:t>
            </w:r>
            <w:proofErr w:type="spellStart"/>
            <w:r w:rsidRPr="007F1670">
              <w:rPr>
                <w:sz w:val="22"/>
                <w:szCs w:val="22"/>
              </w:rPr>
              <w:t>suspensija</w:t>
            </w:r>
            <w:proofErr w:type="spellEnd"/>
            <w:r w:rsidRPr="007F1670">
              <w:rPr>
                <w:sz w:val="22"/>
                <w:szCs w:val="22"/>
              </w:rPr>
              <w:t xml:space="preserve">) </w:t>
            </w:r>
            <w:r w:rsidRPr="007F1670">
              <w:rPr>
                <w:sz w:val="22"/>
                <w:szCs w:val="22"/>
              </w:rPr>
              <w:tab/>
            </w:r>
          </w:p>
          <w:p w14:paraId="1C505B51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CC006D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7F1670">
              <w:rPr>
                <w:sz w:val="22"/>
                <w:szCs w:val="22"/>
              </w:rPr>
              <w:t>Jungtinė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</w:tcPr>
          <w:p w14:paraId="1A3932D0" w14:textId="77777777" w:rsidR="007F1670" w:rsidRPr="007F1670" w:rsidRDefault="007F1670" w:rsidP="00E52D36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UK/H/5780/001/IB/014</w:t>
            </w:r>
          </w:p>
          <w:p w14:paraId="1F5F078B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18E5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2018-06-19</w:t>
            </w:r>
          </w:p>
        </w:tc>
      </w:tr>
      <w:tr w:rsidR="007F1670" w:rsidRPr="004F533B" w14:paraId="004FD2E4" w14:textId="77777777" w:rsidTr="007E5F85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FF4BD" w14:textId="77777777" w:rsidR="007F1670" w:rsidRPr="00FB7A41" w:rsidRDefault="007F1670" w:rsidP="00E52D3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B3CE27C" w14:textId="77777777" w:rsidR="007F1670" w:rsidRPr="007F1670" w:rsidRDefault="007F1670" w:rsidP="00E52D36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KR-0520</w:t>
            </w:r>
          </w:p>
          <w:p w14:paraId="39C97122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3830C8" w14:textId="77777777" w:rsidR="00274F48" w:rsidRDefault="007F1670" w:rsidP="00274F48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sz w:val="22"/>
                <w:szCs w:val="22"/>
              </w:rPr>
              <w:t>Flixonase</w:t>
            </w:r>
            <w:proofErr w:type="spellEnd"/>
            <w:r w:rsidRPr="007F1670">
              <w:rPr>
                <w:sz w:val="22"/>
                <w:szCs w:val="22"/>
              </w:rPr>
              <w:t xml:space="preserve"> 50 </w:t>
            </w:r>
            <w:proofErr w:type="spellStart"/>
            <w:r w:rsidRPr="007F1670">
              <w:rPr>
                <w:sz w:val="22"/>
                <w:szCs w:val="22"/>
              </w:rPr>
              <w:t>mikrogramų</w:t>
            </w:r>
            <w:proofErr w:type="spellEnd"/>
            <w:r w:rsidRPr="007F1670">
              <w:rPr>
                <w:sz w:val="22"/>
                <w:szCs w:val="22"/>
              </w:rPr>
              <w:t>/</w:t>
            </w:r>
          </w:p>
          <w:p w14:paraId="00060723" w14:textId="0EB41FBB" w:rsidR="007F1670" w:rsidRPr="007F1670" w:rsidRDefault="007F1670" w:rsidP="00274F48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sz w:val="22"/>
                <w:szCs w:val="22"/>
              </w:rPr>
              <w:t>išpurškime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nosies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purškalas</w:t>
            </w:r>
            <w:proofErr w:type="spellEnd"/>
            <w:r w:rsidRPr="007F1670">
              <w:rPr>
                <w:sz w:val="22"/>
                <w:szCs w:val="22"/>
              </w:rPr>
              <w:t xml:space="preserve"> (</w:t>
            </w:r>
            <w:proofErr w:type="spellStart"/>
            <w:r w:rsidRPr="007F1670">
              <w:rPr>
                <w:sz w:val="22"/>
                <w:szCs w:val="22"/>
              </w:rPr>
              <w:t>suspensija</w:t>
            </w:r>
            <w:proofErr w:type="spellEnd"/>
            <w:r w:rsidRPr="007F1670">
              <w:rPr>
                <w:sz w:val="22"/>
                <w:szCs w:val="22"/>
              </w:rPr>
              <w:t xml:space="preserve">) </w:t>
            </w:r>
            <w:r w:rsidRPr="007F1670">
              <w:rPr>
                <w:sz w:val="22"/>
                <w:szCs w:val="22"/>
              </w:rPr>
              <w:tab/>
            </w:r>
          </w:p>
          <w:p w14:paraId="024C7EC5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A7EFC2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7F1670">
              <w:rPr>
                <w:sz w:val="22"/>
                <w:szCs w:val="22"/>
              </w:rPr>
              <w:t>Jungtinė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C2B6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UK/H/5780/001/IB/019</w:t>
            </w:r>
          </w:p>
          <w:p w14:paraId="662B6A3A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100F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2018-06-19</w:t>
            </w:r>
          </w:p>
        </w:tc>
      </w:tr>
      <w:tr w:rsidR="007F1670" w:rsidRPr="004F533B" w14:paraId="34F99386" w14:textId="77777777" w:rsidTr="006D09C9">
        <w:trPr>
          <w:cantSplit/>
          <w:trHeight w:val="6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143A" w14:textId="77777777" w:rsidR="007F1670" w:rsidRPr="00FB7A41" w:rsidRDefault="007F1670" w:rsidP="00E52D3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7C6ACAB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KR-1559</w:t>
            </w:r>
          </w:p>
        </w:tc>
        <w:tc>
          <w:tcPr>
            <w:tcW w:w="2977" w:type="dxa"/>
          </w:tcPr>
          <w:p w14:paraId="2F320FD1" w14:textId="77777777" w:rsidR="00274F48" w:rsidRDefault="007F1670" w:rsidP="00E41322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sz w:val="22"/>
                <w:szCs w:val="22"/>
              </w:rPr>
              <w:t>Ibandronic</w:t>
            </w:r>
            <w:proofErr w:type="spellEnd"/>
            <w:r w:rsidRPr="007F1670">
              <w:rPr>
                <w:sz w:val="22"/>
                <w:szCs w:val="22"/>
              </w:rPr>
              <w:t xml:space="preserve"> acid </w:t>
            </w:r>
            <w:proofErr w:type="spellStart"/>
            <w:r w:rsidRPr="007F1670">
              <w:rPr>
                <w:sz w:val="22"/>
                <w:szCs w:val="22"/>
              </w:rPr>
              <w:t>Briz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</w:p>
          <w:p w14:paraId="2BDAFBCA" w14:textId="2E959853" w:rsidR="007F1670" w:rsidRPr="007F1670" w:rsidRDefault="007F1670" w:rsidP="00E41322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3 mg/3 ml </w:t>
            </w:r>
            <w:proofErr w:type="spellStart"/>
            <w:r w:rsidRPr="007F1670">
              <w:rPr>
                <w:sz w:val="22"/>
                <w:szCs w:val="22"/>
              </w:rPr>
              <w:t>injekcinis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tirpalas</w:t>
            </w:r>
            <w:proofErr w:type="spellEnd"/>
            <w:r w:rsidRPr="007F1670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</w:tcPr>
          <w:p w14:paraId="0AFA2E02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SIA </w:t>
            </w:r>
            <w:proofErr w:type="spellStart"/>
            <w:r w:rsidRPr="007F1670">
              <w:rPr>
                <w:sz w:val="22"/>
                <w:szCs w:val="22"/>
              </w:rPr>
              <w:t>Briz</w:t>
            </w:r>
            <w:proofErr w:type="spellEnd"/>
            <w:r w:rsidRPr="007F1670">
              <w:rPr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A9FD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2FA4" w14:textId="77777777" w:rsidR="007F1670" w:rsidRPr="007F1670" w:rsidRDefault="007F1670" w:rsidP="00E52D36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2018-06-19</w:t>
            </w:r>
          </w:p>
        </w:tc>
      </w:tr>
      <w:tr w:rsidR="007F1670" w:rsidRPr="004F533B" w14:paraId="444F7AE2" w14:textId="77777777" w:rsidTr="00274F48">
        <w:trPr>
          <w:cantSplit/>
          <w:trHeight w:val="8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9D59B6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99BF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KR-0183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0D2D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Zenicamo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8 mg/5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Zenicamo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16 mg/10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5A8E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ZENTIVA,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BFF2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DE/H/3677/001,003/IB/015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6FE5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2018-06-20</w:t>
            </w:r>
          </w:p>
        </w:tc>
      </w:tr>
      <w:tr w:rsidR="007F1670" w:rsidRPr="004F533B" w14:paraId="660E072E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A1003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09BF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KR-1766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C93D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LANZOSTAD 15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  <w:t xml:space="preserve">LANZOSTAD 30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15BB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STADA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Arzneimittel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86A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DK/H/1653/001-002/IB/058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306A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2018-06-20</w:t>
            </w:r>
          </w:p>
        </w:tc>
      </w:tr>
      <w:tr w:rsidR="007F1670" w:rsidRPr="004F533B" w14:paraId="17EA3DDA" w14:textId="77777777" w:rsidTr="00274F48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66426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E9FD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20C-335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3CC4" w14:textId="77777777" w:rsidR="007F1670" w:rsidRPr="007F1670" w:rsidRDefault="007F1670" w:rsidP="000D6AD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Oftidorix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20 mg / 5 mg/ml eye drops, solution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0B56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PharmaSwiss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Česká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republika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s.r.o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BDCE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PL/H/0388/001/IB/015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6054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2018-06-20</w:t>
            </w:r>
          </w:p>
        </w:tc>
      </w:tr>
      <w:tr w:rsidR="007F1670" w:rsidRPr="004F533B" w14:paraId="76A15224" w14:textId="77777777" w:rsidTr="00274F48">
        <w:trPr>
          <w:cantSplit/>
          <w:trHeight w:val="8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384AD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A854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20C-1192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834C" w14:textId="36652F73" w:rsidR="007F1670" w:rsidRPr="007F1670" w:rsidRDefault="007F1670" w:rsidP="000D6AD7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Ondansetron Claris 2</w:t>
            </w:r>
            <w:r w:rsidR="000D6AD7">
              <w:rPr>
                <w:color w:val="000000"/>
                <w:sz w:val="22"/>
                <w:szCs w:val="22"/>
              </w:rPr>
              <w:t xml:space="preserve"> </w:t>
            </w:r>
            <w:r w:rsidRPr="007F1670">
              <w:rPr>
                <w:color w:val="000000"/>
                <w:sz w:val="22"/>
                <w:szCs w:val="22"/>
              </w:rPr>
              <w:t xml:space="preserve">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B9EC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Claris Life Sciences (UK) Limited,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7F3A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UK/H/1240/001/II/019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D4DF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2018-06-20</w:t>
            </w:r>
          </w:p>
        </w:tc>
      </w:tr>
      <w:tr w:rsidR="007F1670" w:rsidRPr="004F533B" w14:paraId="61FA029B" w14:textId="77777777" w:rsidTr="00DB29CD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914D5" w14:textId="77777777" w:rsidR="007F1670" w:rsidRPr="00FB7A41" w:rsidRDefault="007F1670" w:rsidP="00117DB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400FCA2" w14:textId="77777777" w:rsidR="007F1670" w:rsidRPr="007F1670" w:rsidRDefault="007F1670" w:rsidP="00117DBF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20C-2123</w:t>
            </w:r>
          </w:p>
          <w:p w14:paraId="04E890BF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905A436" w14:textId="77777777" w:rsidR="007F1670" w:rsidRPr="007F1670" w:rsidRDefault="007F1670" w:rsidP="000D6AD7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Ondansetron Claris 2 mg/ml </w:t>
            </w:r>
            <w:proofErr w:type="spellStart"/>
            <w:r w:rsidRPr="007F1670">
              <w:rPr>
                <w:sz w:val="22"/>
                <w:szCs w:val="22"/>
              </w:rPr>
              <w:t>injekcinis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tirpalas</w:t>
            </w:r>
            <w:proofErr w:type="spellEnd"/>
          </w:p>
          <w:p w14:paraId="187987A2" w14:textId="77777777" w:rsidR="007F1670" w:rsidRPr="007F1670" w:rsidRDefault="007F1670" w:rsidP="000D6A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955076E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Claris Lifesciences UK Ltd., </w:t>
            </w:r>
            <w:proofErr w:type="spellStart"/>
            <w:r w:rsidRPr="007F1670">
              <w:rPr>
                <w:sz w:val="22"/>
                <w:szCs w:val="22"/>
              </w:rPr>
              <w:t>Jungtinė</w:t>
            </w:r>
            <w:proofErr w:type="spellEnd"/>
            <w:r w:rsidRPr="007F1670">
              <w:rPr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</w:tcPr>
          <w:p w14:paraId="1E0AB592" w14:textId="77777777" w:rsidR="007F1670" w:rsidRPr="007F1670" w:rsidRDefault="007F1670" w:rsidP="00117DBF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>UK/H/1240/001/IB/017</w:t>
            </w:r>
          </w:p>
          <w:p w14:paraId="1BE454C5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BBEC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2018-06-20</w:t>
            </w:r>
          </w:p>
        </w:tc>
      </w:tr>
      <w:tr w:rsidR="007F1670" w:rsidRPr="004F533B" w14:paraId="7C848182" w14:textId="77777777" w:rsidTr="006D09C9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BA74E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553F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19AA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Breso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nosies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8F6A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UAB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Norameda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8456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DK/H/2338/001/IB/007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C53D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2018-06-21</w:t>
            </w:r>
          </w:p>
        </w:tc>
      </w:tr>
      <w:tr w:rsidR="007F1670" w:rsidRPr="004F533B" w14:paraId="46F5F83A" w14:textId="77777777" w:rsidTr="007B743E">
        <w:trPr>
          <w:cantSplit/>
          <w:trHeight w:val="689"/>
        </w:trPr>
        <w:tc>
          <w:tcPr>
            <w:tcW w:w="568" w:type="dxa"/>
          </w:tcPr>
          <w:p w14:paraId="02695BF4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5FB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KR-0597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61D8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Roxardio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318B8A10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Roxardio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513C658C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Roxardio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8E9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064F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PT/H/0247/001-003/IB/029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E669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2DBFD3E1" w14:textId="77777777" w:rsidTr="007B743E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7BE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4995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4C4" w14:textId="77777777" w:rsidR="00274F48" w:rsidRDefault="007F1670" w:rsidP="007B743E">
            <w:pPr>
              <w:ind w:left="-115"/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Daivobet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/ </w:t>
            </w:r>
          </w:p>
          <w:p w14:paraId="77B5D91A" w14:textId="6BFA44C3" w:rsidR="007F1670" w:rsidRPr="007F1670" w:rsidRDefault="007F1670" w:rsidP="007B743E">
            <w:pPr>
              <w:ind w:left="-115"/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0,5 mg/g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C3F1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LEO Pharma A/S,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405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DK/H/0279/002/IB/066/G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D18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64F2BE0C" w14:textId="77777777" w:rsidTr="00274F48">
        <w:trPr>
          <w:cantSplit/>
          <w:trHeight w:val="689"/>
        </w:trPr>
        <w:tc>
          <w:tcPr>
            <w:tcW w:w="568" w:type="dxa"/>
            <w:tcBorders>
              <w:top w:val="single" w:sz="4" w:space="0" w:color="auto"/>
            </w:tcBorders>
          </w:tcPr>
          <w:p w14:paraId="33301C2E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E87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6054" w14:textId="77777777" w:rsidR="006D09C9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Xamiol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>/</w:t>
            </w:r>
          </w:p>
          <w:p w14:paraId="78A37883" w14:textId="3B956BB4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0,5 mg/g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39A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LEO Pharma A/S,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32C1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DK/H/1405/001/IB/032/G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D85B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1A5A98D9" w14:textId="77777777" w:rsidTr="007B743E">
        <w:trPr>
          <w:cantSplit/>
          <w:trHeight w:val="1062"/>
        </w:trPr>
        <w:tc>
          <w:tcPr>
            <w:tcW w:w="568" w:type="dxa"/>
          </w:tcPr>
          <w:p w14:paraId="4F71CBE4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DB7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KR-1529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5FAB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Caspofungin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koncentratui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70EF65D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Caspofungin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70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466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61C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AT/H/0581/001-002/P/001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8A4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3E18595B" w14:textId="77777777" w:rsidTr="007B743E">
        <w:trPr>
          <w:cantSplit/>
          <w:trHeight w:val="686"/>
        </w:trPr>
        <w:tc>
          <w:tcPr>
            <w:tcW w:w="568" w:type="dxa"/>
            <w:tcBorders>
              <w:top w:val="single" w:sz="4" w:space="0" w:color="auto"/>
            </w:tcBorders>
          </w:tcPr>
          <w:p w14:paraId="20A68464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B5B7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KR-0717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B586" w14:textId="77777777" w:rsidR="006D09C9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Latanoprost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Actavis </w:t>
            </w:r>
          </w:p>
          <w:p w14:paraId="2114E89A" w14:textId="4FADCD6A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50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1B7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3F1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CZ/H/0784/001/IA/001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FD1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1FD754D6" w14:textId="77777777" w:rsidTr="00274F48">
        <w:trPr>
          <w:cantSplit/>
          <w:trHeight w:val="661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4728CC48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B6EF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KR-1442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9AF5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Absenor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500 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825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620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DE/H/1910/002/IA/028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5389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2879A436" w14:textId="77777777" w:rsidTr="00274F48">
        <w:trPr>
          <w:cantSplit/>
          <w:trHeight w:val="840"/>
        </w:trPr>
        <w:tc>
          <w:tcPr>
            <w:tcW w:w="568" w:type="dxa"/>
            <w:tcBorders>
              <w:top w:val="single" w:sz="4" w:space="0" w:color="auto"/>
            </w:tcBorders>
          </w:tcPr>
          <w:p w14:paraId="22DE53B6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28E9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4A89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VONILLE 60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/ 15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4614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UAB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Exeltis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Baltics,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6514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NL/H/1902/001/P/001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74D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4CF94955" w14:textId="77777777" w:rsidTr="00274F48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5D9D7246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CC48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D2B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SMOFlipid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20 %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emulsija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0B0D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Fresenius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AB,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D7A0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SE/H/0421/001/IB/039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F02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68F7135E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127F2610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E1AB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KR-1393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3D40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TAMISTEN 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01BC22D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TAMISTEN 10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10F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Medochemie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Ltd.,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8F2D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EE/H/0220/001-002/IB/005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A64F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7F546354" w14:textId="77777777" w:rsidTr="006D09C9">
        <w:trPr>
          <w:cantSplit/>
          <w:trHeight w:val="775"/>
        </w:trPr>
        <w:tc>
          <w:tcPr>
            <w:tcW w:w="568" w:type="dxa"/>
            <w:tcBorders>
              <w:top w:val="single" w:sz="4" w:space="0" w:color="auto"/>
            </w:tcBorders>
          </w:tcPr>
          <w:p w14:paraId="69AEE1ED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26B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KR-1213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68F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Olmira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20 mg/5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E99D438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Olmira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40 mg/5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E6F51FF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Olmira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40 mg/10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5B9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3D7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HU/H/0487/001-003/IB/003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2D1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136FAC02" w14:textId="77777777" w:rsidTr="006D09C9">
        <w:trPr>
          <w:cantSplit/>
          <w:trHeight w:val="70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3739283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9550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KR-1554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0338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Anagrelide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0,5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3710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31B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UK/H/6395/001/IA/001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D9B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2CD93B6C" w14:textId="77777777" w:rsidTr="006D09C9">
        <w:trPr>
          <w:cantSplit/>
          <w:trHeight w:val="69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E2690E2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04D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9F87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Gabapentin Takeda 100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B18C093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Gabapentin Takeda 300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FA0D2FD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Gabapentin Takeda 400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36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Takeda Pharma A/S,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3E7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SE/H/0424/001-003/IB/026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223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0365B825" w14:textId="77777777" w:rsidTr="006D09C9">
        <w:trPr>
          <w:cantSplit/>
          <w:trHeight w:val="9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4C974DA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A82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KR-1546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117E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ALERTAN 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41C2F341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ALERTAN 10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CE57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Medochemie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Ltd.,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D59F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DE/H/1803/001-002/P/001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EB89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4969346E" w14:textId="77777777" w:rsidTr="007B743E">
        <w:trPr>
          <w:cantSplit/>
          <w:trHeight w:val="9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0F4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35B7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KR-1427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77BD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Tavanic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250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6B66415C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Tavanic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4D00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UAB „SANOFI-AVENTIS LIETUVA”,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D1A4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DE/H/5119/001-002/P/001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55D9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47A78832" w14:textId="77777777" w:rsidTr="00274F48">
        <w:trPr>
          <w:cantSplit/>
          <w:trHeight w:val="8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0D4E8E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7B5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KR-1323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DB8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Nebivolol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STADA 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4CEB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STADA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Arzneimittel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C304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NL/H/0803/001/P/001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3CC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389C2102" w14:textId="77777777" w:rsidTr="00274F48">
        <w:trPr>
          <w:cantSplit/>
          <w:trHeight w:val="6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20CC72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E291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KR-1238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B48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Iviverz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600 mg/300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D0B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E9F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NL/H/3488/001/P/001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1DAD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183433C1" w14:textId="77777777" w:rsidTr="00274F48">
        <w:trPr>
          <w:cantSplit/>
          <w:trHeight w:val="70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52E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5C2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1BB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Bicalutamid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Actavis 50 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0E80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283B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FI/H/0648/001/P/001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03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1C753BEA" w14:textId="77777777" w:rsidTr="007B743E">
        <w:trPr>
          <w:cantSplit/>
          <w:trHeight w:val="197"/>
        </w:trPr>
        <w:tc>
          <w:tcPr>
            <w:tcW w:w="568" w:type="dxa"/>
          </w:tcPr>
          <w:p w14:paraId="25B22611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216F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6F3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Lekoklar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CC32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sz w:val="22"/>
                <w:szCs w:val="22"/>
              </w:rPr>
              <w:t xml:space="preserve">Sandoz </w:t>
            </w:r>
            <w:proofErr w:type="spellStart"/>
            <w:r w:rsidRPr="007F1670">
              <w:rPr>
                <w:sz w:val="22"/>
                <w:szCs w:val="22"/>
              </w:rPr>
              <w:t>d.d</w:t>
            </w:r>
            <w:proofErr w:type="spellEnd"/>
            <w:r w:rsidRPr="007F1670">
              <w:rPr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AD6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NL/H/2087/002/IA/017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BE74" w14:textId="77777777" w:rsidR="007F1670" w:rsidRPr="006D09C9" w:rsidRDefault="007F1670" w:rsidP="007B743E">
            <w:pPr>
              <w:rPr>
                <w:sz w:val="22"/>
                <w:szCs w:val="22"/>
              </w:rPr>
            </w:pPr>
            <w:r w:rsidRPr="006D09C9">
              <w:rPr>
                <w:bCs/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52C1A580" w14:textId="77777777" w:rsidTr="00274F48">
        <w:trPr>
          <w:cantSplit/>
          <w:trHeight w:val="5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883654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28CD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KR-1645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3D1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Lekoklar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04C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12D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NL/H/2087/002/IA/016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724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4F00F6BD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70CE5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99FD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7DC7" w14:textId="77777777" w:rsidR="006D09C9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Amlodipine/Valsartan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047D6399" w14:textId="77777777" w:rsidR="006D09C9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5 mg/160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  <w:t xml:space="preserve">Amlodipine/Valsartan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093E4EDD" w14:textId="5962A758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10 mg/160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207E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620F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DE/H/4275/002/IA/007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9C96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2018-06-22</w:t>
            </w:r>
          </w:p>
        </w:tc>
      </w:tr>
      <w:tr w:rsidR="007F1670" w:rsidRPr="004F533B" w14:paraId="203F5330" w14:textId="77777777" w:rsidTr="006D09C9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69F1A" w14:textId="77777777" w:rsidR="007F1670" w:rsidRPr="00FB7A41" w:rsidRDefault="007F1670" w:rsidP="00117DB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E9B" w14:textId="77777777" w:rsidR="007F1670" w:rsidRPr="007F1670" w:rsidRDefault="007F1670" w:rsidP="00117DBF">
            <w:pPr>
              <w:rPr>
                <w:bCs/>
                <w:sz w:val="22"/>
                <w:szCs w:val="22"/>
              </w:rPr>
            </w:pPr>
            <w:r w:rsidRPr="007F1670">
              <w:rPr>
                <w:bCs/>
                <w:sz w:val="22"/>
                <w:szCs w:val="22"/>
              </w:rPr>
              <w:t>20C-465</w:t>
            </w:r>
          </w:p>
          <w:p w14:paraId="455B8B62" w14:textId="77777777" w:rsidR="007F1670" w:rsidRPr="007F1670" w:rsidRDefault="007F1670" w:rsidP="00117DBF">
            <w:pPr>
              <w:rPr>
                <w:bCs/>
                <w:sz w:val="22"/>
                <w:szCs w:val="22"/>
              </w:rPr>
            </w:pPr>
          </w:p>
          <w:p w14:paraId="63FEF7BB" w14:textId="77777777" w:rsidR="007F1670" w:rsidRPr="007F1670" w:rsidRDefault="007F1670" w:rsidP="00E413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043" w14:textId="01E043A4" w:rsidR="006D09C9" w:rsidRPr="006D09C9" w:rsidRDefault="006D09C9" w:rsidP="006D09C9">
            <w:pPr>
              <w:rPr>
                <w:color w:val="000000"/>
                <w:sz w:val="22"/>
                <w:szCs w:val="22"/>
              </w:rPr>
            </w:pPr>
            <w:r w:rsidRPr="006D09C9">
              <w:rPr>
                <w:color w:val="000000"/>
                <w:sz w:val="22"/>
                <w:szCs w:val="22"/>
              </w:rPr>
              <w:t>Pantoprazole Torrent 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D09C9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6D09C9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6D09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9C9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6D09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9C9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4CE359B" w14:textId="77777777" w:rsidR="006D09C9" w:rsidRPr="006D09C9" w:rsidRDefault="006D09C9" w:rsidP="006D09C9">
            <w:pPr>
              <w:rPr>
                <w:color w:val="000000"/>
                <w:sz w:val="22"/>
                <w:szCs w:val="22"/>
              </w:rPr>
            </w:pPr>
          </w:p>
          <w:p w14:paraId="1763797C" w14:textId="138F9A29" w:rsidR="007F1670" w:rsidRPr="007F1670" w:rsidRDefault="006D09C9" w:rsidP="006D09C9">
            <w:pPr>
              <w:rPr>
                <w:color w:val="000000"/>
                <w:sz w:val="22"/>
                <w:szCs w:val="22"/>
              </w:rPr>
            </w:pPr>
            <w:r w:rsidRPr="006D09C9">
              <w:rPr>
                <w:color w:val="000000"/>
                <w:sz w:val="22"/>
                <w:szCs w:val="22"/>
              </w:rPr>
              <w:t>Pantoprazole Torrent 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D09C9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6D09C9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6D09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9C9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6D09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9C9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8E9" w14:textId="6F5819A8" w:rsidR="007F1670" w:rsidRPr="007F1670" w:rsidRDefault="006D09C9" w:rsidP="00117DBF">
            <w:pPr>
              <w:rPr>
                <w:color w:val="575757"/>
                <w:sz w:val="22"/>
                <w:szCs w:val="22"/>
                <w:lang w:eastAsia="lt-LT"/>
              </w:rPr>
            </w:pPr>
            <w:r w:rsidRPr="006D09C9">
              <w:rPr>
                <w:color w:val="000000" w:themeColor="text1"/>
                <w:sz w:val="22"/>
                <w:szCs w:val="22"/>
              </w:rPr>
              <w:t xml:space="preserve">Torrent Pharma GmbH, </w:t>
            </w:r>
            <w:proofErr w:type="spellStart"/>
            <w:r w:rsidRPr="006D09C9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  <w:r w:rsidR="007F1670" w:rsidRPr="007F1670">
              <w:rPr>
                <w:color w:val="575757"/>
                <w:sz w:val="22"/>
                <w:szCs w:val="22"/>
              </w:rPr>
              <w:br/>
            </w:r>
          </w:p>
          <w:p w14:paraId="3051FBB2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A877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NL/H/1846/002-003/IA/014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BE0B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2018-06-26</w:t>
            </w:r>
          </w:p>
        </w:tc>
      </w:tr>
      <w:tr w:rsidR="007F1670" w:rsidRPr="004F533B" w14:paraId="150E9205" w14:textId="77777777" w:rsidTr="006D09C9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8670BD7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01CF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KR-0281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3FB6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Brumare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400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6F8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BGP Products SIA,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575D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SE/H/1184/001/IA/024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91B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2018-06-27</w:t>
            </w:r>
          </w:p>
        </w:tc>
      </w:tr>
      <w:tr w:rsidR="006D09C9" w:rsidRPr="004F533B" w14:paraId="2BF0DC6C" w14:textId="77777777" w:rsidTr="006D09C9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09F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168E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038D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Sartesta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 mg/80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Sartesta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 mg/160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Sartesta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10 mg/160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1A62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Medana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Pharma SA,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D321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LV/H/0144/001-003/IB/001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754C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2018-06-27</w:t>
            </w:r>
          </w:p>
        </w:tc>
      </w:tr>
      <w:tr w:rsidR="007F1670" w:rsidRPr="004F533B" w14:paraId="2C737B15" w14:textId="77777777" w:rsidTr="006D09C9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5244DFB8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706F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KR-1391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1CF4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Azithromycin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250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  <w:t xml:space="preserve">Azithromycin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9330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440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PL/H/0423/001-002/IA/004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4F41" w14:textId="77777777" w:rsidR="007F1670" w:rsidRPr="006D09C9" w:rsidRDefault="007F1670" w:rsidP="007B743E">
            <w:pPr>
              <w:rPr>
                <w:sz w:val="22"/>
                <w:szCs w:val="22"/>
              </w:rPr>
            </w:pPr>
            <w:r w:rsidRPr="006D09C9">
              <w:rPr>
                <w:bCs/>
                <w:color w:val="000000"/>
                <w:sz w:val="22"/>
                <w:szCs w:val="22"/>
              </w:rPr>
              <w:t>2018-06-28</w:t>
            </w:r>
          </w:p>
        </w:tc>
      </w:tr>
      <w:tr w:rsidR="007F1670" w:rsidRPr="004F533B" w14:paraId="2C1C7804" w14:textId="77777777" w:rsidTr="007B743E">
        <w:trPr>
          <w:cantSplit/>
          <w:trHeight w:val="81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545A1E1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18F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KR-1697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A37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Azithromycin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250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br/>
              <w:t xml:space="preserve">Azithromycin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C1E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B0AD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PL/H/0423/001-002/IB/002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B1D1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2018-06-28</w:t>
            </w:r>
          </w:p>
        </w:tc>
      </w:tr>
      <w:tr w:rsidR="007F1670" w:rsidRPr="004F533B" w14:paraId="1871D26F" w14:textId="77777777" w:rsidTr="00274F48">
        <w:trPr>
          <w:cantSplit/>
          <w:trHeight w:val="9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50A2B" w14:textId="77777777" w:rsidR="007F1670" w:rsidRPr="00FB7A41" w:rsidRDefault="007F1670" w:rsidP="00117DB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EFDC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3C-298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9567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Posterisan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tepalas</w:t>
            </w:r>
            <w:proofErr w:type="spellEnd"/>
          </w:p>
          <w:p w14:paraId="30615906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</w:p>
          <w:p w14:paraId="21A11565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Posterisan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žvakutės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D041" w14:textId="3D188D3D" w:rsidR="007F1670" w:rsidRPr="007F1670" w:rsidRDefault="007F1670" w:rsidP="00274F48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snapToGrid w:val="0"/>
                <w:sz w:val="22"/>
                <w:szCs w:val="22"/>
                <w:lang w:val="lt-LT"/>
              </w:rPr>
              <w:t xml:space="preserve">DR. KADE </w:t>
            </w:r>
            <w:proofErr w:type="spellStart"/>
            <w:r w:rsidRPr="007F1670">
              <w:rPr>
                <w:snapToGrid w:val="0"/>
                <w:sz w:val="22"/>
                <w:szCs w:val="22"/>
                <w:lang w:val="lt-LT"/>
              </w:rPr>
              <w:t>Pharmazeutische</w:t>
            </w:r>
            <w:proofErr w:type="spellEnd"/>
            <w:r w:rsidRPr="007F1670">
              <w:rPr>
                <w:snapToGrid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F1670">
              <w:rPr>
                <w:snapToGrid w:val="0"/>
                <w:sz w:val="22"/>
                <w:szCs w:val="22"/>
                <w:lang w:val="lt-LT"/>
              </w:rPr>
              <w:t>Fabrik</w:t>
            </w:r>
            <w:proofErr w:type="spellEnd"/>
            <w:r w:rsidRPr="007F1670">
              <w:rPr>
                <w:snapToGrid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F1670">
              <w:rPr>
                <w:snapToGrid w:val="0"/>
                <w:sz w:val="22"/>
                <w:szCs w:val="22"/>
                <w:lang w:val="lt-LT"/>
              </w:rPr>
              <w:t>GmbH</w:t>
            </w:r>
            <w:proofErr w:type="spellEnd"/>
            <w:r w:rsidRPr="007F1670">
              <w:rPr>
                <w:snapToGrid w:val="0"/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1DB5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LT/H/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xxxx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>/WS/001-002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AFA1" w14:textId="77777777" w:rsidR="007F1670" w:rsidRPr="007F1670" w:rsidRDefault="007F1670" w:rsidP="00117DBF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2018-06-28</w:t>
            </w:r>
          </w:p>
          <w:p w14:paraId="4351652A" w14:textId="77777777" w:rsidR="007F1670" w:rsidRPr="007F1670" w:rsidRDefault="007F1670" w:rsidP="00117DBF">
            <w:pPr>
              <w:rPr>
                <w:sz w:val="22"/>
                <w:szCs w:val="22"/>
              </w:rPr>
            </w:pPr>
          </w:p>
          <w:p w14:paraId="24A2E682" w14:textId="77777777" w:rsidR="007F1670" w:rsidRPr="007F1670" w:rsidRDefault="007F1670" w:rsidP="00117DBF">
            <w:pPr>
              <w:rPr>
                <w:sz w:val="22"/>
                <w:szCs w:val="22"/>
              </w:rPr>
            </w:pPr>
          </w:p>
        </w:tc>
      </w:tr>
      <w:tr w:rsidR="007F1670" w:rsidRPr="004F533B" w14:paraId="7BBFB0A5" w14:textId="77777777" w:rsidTr="007B743E">
        <w:trPr>
          <w:cantSplit/>
          <w:trHeight w:val="942"/>
        </w:trPr>
        <w:tc>
          <w:tcPr>
            <w:tcW w:w="568" w:type="dxa"/>
            <w:tcBorders>
              <w:top w:val="single" w:sz="4" w:space="0" w:color="auto"/>
            </w:tcBorders>
          </w:tcPr>
          <w:p w14:paraId="61A2B18E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8E7F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KR-1721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2ADC" w14:textId="77777777" w:rsidR="00274F48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Metoprolol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Polpharma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60A165EB" w14:textId="7F4C219E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23,75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26B2B997" w14:textId="77777777" w:rsidR="00274F48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Metoprolol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Polpharma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2ACFC2A9" w14:textId="31868DD4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47,5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11FBCBCB" w14:textId="77777777" w:rsidR="00274F48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Metoprolol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Polpharma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F6BA282" w14:textId="03C5F30E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95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5F46629D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Metoprolol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Polpharma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190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17F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Pharmaceutical Works POLPHARMA SA,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82D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DK/H/1310/001-004/P/002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645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510742E4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03E8AABF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1E28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A3EC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Polapril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2,5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2FCD61D6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Polapril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52F250F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Polapril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93E1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Medana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Pharma SA,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FA14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DK/H/0891/002-004/P/001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94D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298D8E87" w14:textId="77777777" w:rsidTr="007B743E">
        <w:trPr>
          <w:cantSplit/>
          <w:trHeight w:val="617"/>
        </w:trPr>
        <w:tc>
          <w:tcPr>
            <w:tcW w:w="568" w:type="dxa"/>
            <w:tcBorders>
              <w:top w:val="single" w:sz="4" w:space="0" w:color="auto"/>
            </w:tcBorders>
          </w:tcPr>
          <w:p w14:paraId="1E9DFA8C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9EE8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0027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Gembin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40 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91C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C001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NL/H/1644/001/P/001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ED7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332236F2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</w:tcBorders>
          </w:tcPr>
          <w:p w14:paraId="36A18F89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40F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983A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Gepretix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14DC800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Gepretix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200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AD8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UAB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Exeltis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Baltics,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BB87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PT/H/0979/001-002/P/001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1FA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1BFAB04A" w14:textId="77777777" w:rsidTr="006D09C9">
        <w:trPr>
          <w:cantSplit/>
          <w:trHeight w:val="669"/>
        </w:trPr>
        <w:tc>
          <w:tcPr>
            <w:tcW w:w="568" w:type="dxa"/>
            <w:tcBorders>
              <w:top w:val="single" w:sz="4" w:space="0" w:color="auto"/>
            </w:tcBorders>
          </w:tcPr>
          <w:p w14:paraId="42A2A87F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EE05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KR-0750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1E6D" w14:textId="77777777" w:rsidR="00274F48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Desloratadine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1862681" w14:textId="0B3E1A3C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0,5 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geriamasis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2A42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882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CZ/H/0516/001/IB/015/G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3798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0FC4BD08" w14:textId="77777777" w:rsidTr="007B743E">
        <w:trPr>
          <w:cantSplit/>
          <w:trHeight w:val="561"/>
        </w:trPr>
        <w:tc>
          <w:tcPr>
            <w:tcW w:w="568" w:type="dxa"/>
            <w:tcBorders>
              <w:bottom w:val="single" w:sz="4" w:space="0" w:color="auto"/>
            </w:tcBorders>
          </w:tcPr>
          <w:p w14:paraId="7B49DA46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B600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0087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Lorista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H 100 mg/25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35C7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 Krka,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DB01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CZ/H/0101/002/P/001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625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1C9B034E" w14:textId="77777777" w:rsidTr="006D09C9">
        <w:trPr>
          <w:cantSplit/>
          <w:trHeight w:val="970"/>
        </w:trPr>
        <w:tc>
          <w:tcPr>
            <w:tcW w:w="568" w:type="dxa"/>
            <w:tcBorders>
              <w:bottom w:val="single" w:sz="4" w:space="0" w:color="auto"/>
            </w:tcBorders>
          </w:tcPr>
          <w:p w14:paraId="09949C33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FE29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3620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Fludeoxyglucose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(18F) Life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Radiopharma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300-3100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MBq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2B31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 Life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Radiopharma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Berlin GmbH,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A7CD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DE/H/0440/001/IA/016/G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5BB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281839D6" w14:textId="77777777" w:rsidTr="007B743E">
        <w:trPr>
          <w:cantSplit/>
          <w:trHeight w:val="197"/>
        </w:trPr>
        <w:tc>
          <w:tcPr>
            <w:tcW w:w="568" w:type="dxa"/>
          </w:tcPr>
          <w:p w14:paraId="01DA902C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8A61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6D08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Hartil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HCT 2,5 mg /12,5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34C98274" w14:textId="77777777" w:rsidR="007F1670" w:rsidRPr="007F1670" w:rsidRDefault="007F1670" w:rsidP="007F167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Hartil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HCT 5 mg /25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7EF9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EGIS Pharmaceuticals PLC,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E057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NL/H/0722/001-002/II/027/G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20D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1925EFB4" w14:textId="77777777" w:rsidTr="007B743E">
        <w:trPr>
          <w:cantSplit/>
          <w:trHeight w:val="197"/>
        </w:trPr>
        <w:tc>
          <w:tcPr>
            <w:tcW w:w="568" w:type="dxa"/>
          </w:tcPr>
          <w:p w14:paraId="446F91E5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DF27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904B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Brieka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75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32315EC5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Brieka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150mg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770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D149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SE/H/1399/003,005/IB/006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A885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055A4985" w14:textId="77777777" w:rsidTr="00F125E3">
        <w:trPr>
          <w:cantSplit/>
          <w:trHeight w:val="197"/>
        </w:trPr>
        <w:tc>
          <w:tcPr>
            <w:tcW w:w="568" w:type="dxa"/>
            <w:tcBorders>
              <w:bottom w:val="single" w:sz="4" w:space="0" w:color="auto"/>
            </w:tcBorders>
          </w:tcPr>
          <w:p w14:paraId="5F6989C1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A83F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KR-0409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3315" w14:textId="77777777" w:rsidR="00274F48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Ibuprofen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PharmaSwiss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3C0171BF" w14:textId="3F918AD0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20 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85C7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PharmaSwiss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Česká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republika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s.r.o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F185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AT/H/0651/001/IB/002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4712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F125E3" w:rsidRPr="004F533B" w14:paraId="267C5097" w14:textId="77777777" w:rsidTr="00F125E3">
        <w:trPr>
          <w:cantSplit/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DD5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3F43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20C-1476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C2FC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NuTRIflex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Omega special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08A0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B.Braun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Melsungen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BC1D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SE/H/0919/001/WS/012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8424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0A965D50" w14:textId="77777777" w:rsidTr="00F125E3">
        <w:trPr>
          <w:cantSplit/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FD5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D31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20C-1476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E27D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NuTRIflex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Omega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93AE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B.Braun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Melsungen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2B83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SE/H/0920/001/WS/015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2E5B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38811320" w14:textId="77777777" w:rsidTr="00F125E3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45866A1A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4F72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A6BF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Solfelix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800 TV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3E16E187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Solfelix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1 000 TV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0ED6C05A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Solfelix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7 000 TV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5F9DFB09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Solfelix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30 000 TV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66E7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Aconitum, UAB,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9592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NL/H/2963/001-004/II/014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B9DB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6DD61397" w14:textId="77777777" w:rsidTr="007B743E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4AC7832C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12F0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KR-0709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66DE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Bixebra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72EE18C7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Bixebra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7,5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8B19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FAD9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HU/H/0438/001-002/IB/004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3C96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5F923A73" w14:textId="77777777" w:rsidTr="007B743E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48BA8489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5F33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KR-1659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3C4" w14:textId="77777777" w:rsidR="00274F48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Bendamustine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medac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360002CA" w14:textId="56D9B6C0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2,5 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E25D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medac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Gesellschaft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für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klinische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Spezialpräparate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mbH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E19A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DK/H/2416/001/IB/007/G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A64A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3692245F" w14:textId="77777777" w:rsidTr="007B743E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07D93841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CD5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KR-1755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21A9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Azibiot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20 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geriamajai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suspensijai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0FC5FEB4" w14:textId="77777777" w:rsidR="007F1670" w:rsidRPr="007F1670" w:rsidRDefault="007F1670" w:rsidP="007F1670">
            <w:pPr>
              <w:rPr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Azibiot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40 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geriamajai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FC9C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AF81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SK/H/0148/003-004/IB/006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E8F8" w14:textId="77777777" w:rsidR="007F1670" w:rsidRPr="007F1670" w:rsidRDefault="007F1670" w:rsidP="007B743E">
            <w:pPr>
              <w:rPr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479B387B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8A25C8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3842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0435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Telmisartan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Sandoz 40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</w:p>
          <w:p w14:paraId="3BF542FD" w14:textId="77777777" w:rsidR="007F1670" w:rsidRPr="007F1670" w:rsidRDefault="007F1670" w:rsidP="007F16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Telmisartan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Sandoz 80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C6AA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108" w14:textId="77777777" w:rsidR="007F1670" w:rsidRPr="007F1670" w:rsidRDefault="007F1670" w:rsidP="007B743E">
            <w:pPr>
              <w:rPr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NL/H/1801/002-003/IB/019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819C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555BBE51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2955C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B99F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KR-0369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E261" w14:textId="77777777" w:rsidR="007F1670" w:rsidRPr="007F1670" w:rsidRDefault="007F1670" w:rsidP="007F1670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Mirtazapine Orion 15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Mirtazapine Orion 30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Mirtazapine Orion 45 mg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6001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EC1E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FI/H/0835/001-003/IB/007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0800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2018-06-29</w:t>
            </w:r>
          </w:p>
        </w:tc>
      </w:tr>
      <w:tr w:rsidR="007F1670" w:rsidRPr="004F533B" w14:paraId="3DE7ADA8" w14:textId="77777777" w:rsidTr="007B743E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BA10CDB" w14:textId="77777777" w:rsidR="007F1670" w:rsidRPr="00FB7A41" w:rsidRDefault="007F1670" w:rsidP="007B743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08D3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KR-1631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4344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1670">
              <w:rPr>
                <w:color w:val="000000"/>
                <w:sz w:val="22"/>
                <w:szCs w:val="22"/>
              </w:rPr>
              <w:t>OtriDuo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0,5 mg/0,6 mg/ml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nosies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85E2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 xml:space="preserve">GlaxoSmithKline Consumer Healthcare (UK) Trading Ltd.,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7F16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1670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0472" w14:textId="77777777" w:rsidR="007F1670" w:rsidRPr="007F1670" w:rsidRDefault="007F1670" w:rsidP="007B743E">
            <w:pPr>
              <w:rPr>
                <w:color w:val="000000" w:themeColor="text1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SE/H/0848/001/IB/053/G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5EFB" w14:textId="77777777" w:rsidR="007F1670" w:rsidRPr="007F1670" w:rsidRDefault="007F1670" w:rsidP="007B743E">
            <w:pPr>
              <w:rPr>
                <w:bCs/>
                <w:color w:val="000000"/>
                <w:sz w:val="22"/>
                <w:szCs w:val="22"/>
              </w:rPr>
            </w:pPr>
            <w:r w:rsidRPr="007F1670">
              <w:rPr>
                <w:color w:val="000000"/>
                <w:sz w:val="22"/>
                <w:szCs w:val="22"/>
              </w:rPr>
              <w:t>2018-06-30</w:t>
            </w:r>
          </w:p>
        </w:tc>
      </w:tr>
    </w:tbl>
    <w:p w14:paraId="132AF373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79321" w14:textId="77777777" w:rsidR="001D1D3B" w:rsidRDefault="001D1D3B" w:rsidP="00693F5F">
      <w:r>
        <w:separator/>
      </w:r>
    </w:p>
  </w:endnote>
  <w:endnote w:type="continuationSeparator" w:id="0">
    <w:p w14:paraId="6F8D4FE0" w14:textId="77777777" w:rsidR="001D1D3B" w:rsidRDefault="001D1D3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910689" w:rsidRDefault="0091068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910689" w:rsidRDefault="0091068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910689" w:rsidRDefault="0091068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AD7" w:rsidRPr="000D6AD7">
          <w:rPr>
            <w:noProof/>
            <w:lang w:val="lt-LT"/>
          </w:rPr>
          <w:t>5</w:t>
        </w:r>
        <w:r>
          <w:fldChar w:fldCharType="end"/>
        </w:r>
      </w:p>
    </w:sdtContent>
  </w:sdt>
  <w:p w14:paraId="42085996" w14:textId="77777777" w:rsidR="00910689" w:rsidRDefault="0091068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E0CD6" w14:textId="77777777" w:rsidR="001D1D3B" w:rsidRDefault="001D1D3B" w:rsidP="00693F5F">
      <w:r>
        <w:separator/>
      </w:r>
    </w:p>
  </w:footnote>
  <w:footnote w:type="continuationSeparator" w:id="0">
    <w:p w14:paraId="4BD167E5" w14:textId="77777777" w:rsidR="001D1D3B" w:rsidRDefault="001D1D3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9A0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02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D6AD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1F77"/>
    <w:rsid w:val="0010229F"/>
    <w:rsid w:val="001041A3"/>
    <w:rsid w:val="00105450"/>
    <w:rsid w:val="00107144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02B"/>
    <w:rsid w:val="00115D5B"/>
    <w:rsid w:val="00117063"/>
    <w:rsid w:val="00117DBF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57FC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6D30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371"/>
    <w:rsid w:val="001D0FAC"/>
    <w:rsid w:val="001D16EC"/>
    <w:rsid w:val="001D1BA0"/>
    <w:rsid w:val="001D1D3B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5B10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1684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F48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9774B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B7C10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3FB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0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861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DE1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68A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1A74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22B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01E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57E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3ACA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09C9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2A9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1F"/>
    <w:rsid w:val="007B4CC0"/>
    <w:rsid w:val="007B653D"/>
    <w:rsid w:val="007B6858"/>
    <w:rsid w:val="007B707A"/>
    <w:rsid w:val="007B743E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670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5AF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3B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22B3"/>
    <w:rsid w:val="00903223"/>
    <w:rsid w:val="00903776"/>
    <w:rsid w:val="00904407"/>
    <w:rsid w:val="00905060"/>
    <w:rsid w:val="00905694"/>
    <w:rsid w:val="00906770"/>
    <w:rsid w:val="00906E50"/>
    <w:rsid w:val="00910689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71E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3B2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01C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2C1"/>
    <w:rsid w:val="00B025FA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0E7A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11C6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1550"/>
    <w:rsid w:val="00D52E75"/>
    <w:rsid w:val="00D52FD0"/>
    <w:rsid w:val="00D535F6"/>
    <w:rsid w:val="00D5389C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706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322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36"/>
    <w:rsid w:val="00E52DAB"/>
    <w:rsid w:val="00E55A50"/>
    <w:rsid w:val="00E562DF"/>
    <w:rsid w:val="00E56384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A91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6AB7"/>
    <w:rsid w:val="00E975CC"/>
    <w:rsid w:val="00EA017D"/>
    <w:rsid w:val="00EA057E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25E3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053"/>
    <w:rsid w:val="00F218FE"/>
    <w:rsid w:val="00F22024"/>
    <w:rsid w:val="00F2259F"/>
    <w:rsid w:val="00F22C7C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050"/>
    <w:rsid w:val="00F64AB1"/>
    <w:rsid w:val="00F6508B"/>
    <w:rsid w:val="00F6621E"/>
    <w:rsid w:val="00F701A3"/>
    <w:rsid w:val="00F7113B"/>
    <w:rsid w:val="00F716AD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7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6EA84-73AD-41FD-98A0-967CE044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5877</Words>
  <Characters>3350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6</cp:revision>
  <cp:lastPrinted>2018-07-02T09:23:00Z</cp:lastPrinted>
  <dcterms:created xsi:type="dcterms:W3CDTF">2018-07-02T06:16:00Z</dcterms:created>
  <dcterms:modified xsi:type="dcterms:W3CDTF">2018-07-02T09:52:00Z</dcterms:modified>
</cp:coreProperties>
</file>