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2A7C64" w:rsidP="00F3516A">
      <w:pPr>
        <w:jc w:val="center"/>
        <w:rPr>
          <w:sz w:val="22"/>
          <w:szCs w:val="22"/>
        </w:rPr>
      </w:pPr>
      <w:r w:rsidRPr="001B61F7">
        <w:rPr>
          <w:sz w:val="22"/>
          <w:szCs w:val="22"/>
        </w:rPr>
        <w:t>2016-</w:t>
      </w:r>
      <w:r w:rsidR="001B61F7">
        <w:rPr>
          <w:sz w:val="22"/>
          <w:szCs w:val="22"/>
        </w:rPr>
        <w:t>07-12</w:t>
      </w:r>
      <w:r w:rsidR="00F3516A" w:rsidRPr="001B61F7">
        <w:rPr>
          <w:sz w:val="22"/>
          <w:szCs w:val="22"/>
        </w:rPr>
        <w:t xml:space="preserve"> Nr. 1C-</w:t>
      </w:r>
      <w:r w:rsidR="00F9666E" w:rsidRPr="001B61F7">
        <w:rPr>
          <w:sz w:val="22"/>
          <w:szCs w:val="22"/>
        </w:rPr>
        <w:t>0</w:t>
      </w:r>
      <w:r w:rsidR="001B61F7">
        <w:rPr>
          <w:sz w:val="22"/>
          <w:szCs w:val="22"/>
        </w:rPr>
        <w:t>7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Pr="001B61F7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EB142B" w:rsidRPr="001B61F7" w:rsidRDefault="00EB142B" w:rsidP="00417BB3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97"/>
        <w:gridCol w:w="2920"/>
        <w:gridCol w:w="1671"/>
        <w:gridCol w:w="1153"/>
        <w:gridCol w:w="3442"/>
        <w:gridCol w:w="1343"/>
        <w:gridCol w:w="845"/>
      </w:tblGrid>
      <w:tr w:rsidR="001B61F7" w:rsidRPr="001B61F7" w:rsidTr="00F71453">
        <w:trPr>
          <w:tblHeader/>
        </w:trPr>
        <w:tc>
          <w:tcPr>
            <w:tcW w:w="186" w:type="pct"/>
            <w:vAlign w:val="center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Eil.</w:t>
            </w:r>
            <w:r w:rsidRPr="001B61F7">
              <w:rPr>
                <w:bCs/>
                <w:sz w:val="22"/>
                <w:szCs w:val="22"/>
              </w:rPr>
              <w:br/>
              <w:t>Nr.</w:t>
            </w:r>
          </w:p>
        </w:tc>
        <w:tc>
          <w:tcPr>
            <w:tcW w:w="749" w:type="pct"/>
            <w:vAlign w:val="center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1043" w:type="pct"/>
            <w:vAlign w:val="center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Registruotojas</w:t>
            </w:r>
          </w:p>
        </w:tc>
        <w:tc>
          <w:tcPr>
            <w:tcW w:w="412" w:type="pct"/>
            <w:vAlign w:val="center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Paraiškos teisinis pagrindas</w:t>
            </w:r>
          </w:p>
        </w:tc>
        <w:tc>
          <w:tcPr>
            <w:tcW w:w="1230" w:type="pct"/>
            <w:vAlign w:val="center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Terapinės indikacijos</w:t>
            </w:r>
          </w:p>
        </w:tc>
        <w:tc>
          <w:tcPr>
            <w:tcW w:w="480" w:type="pct"/>
            <w:vAlign w:val="center"/>
          </w:tcPr>
          <w:p w:rsidR="001B61F7" w:rsidRPr="001B61F7" w:rsidRDefault="001B61F7" w:rsidP="00F71453">
            <w:pPr>
              <w:ind w:right="180"/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Rp. / ne Rp.</w:t>
            </w: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Allergodil</w:t>
            </w:r>
            <w:proofErr w:type="spellEnd"/>
            <w:r w:rsidRPr="001B61F7">
              <w:rPr>
                <w:sz w:val="22"/>
                <w:szCs w:val="22"/>
              </w:rPr>
              <w:t xml:space="preserve"> 1,5 mg/ml nosies purškalas (tirpalas)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sz w:val="22"/>
                <w:szCs w:val="22"/>
              </w:rPr>
              <w:t>R01AC03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Viename mililitre nosies purškalo yra 1,5 mg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azelastino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hidrochlorido.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7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1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8.3 (i)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Registracijos pažymėjimo sąlygų papildymas</w:t>
            </w:r>
          </w:p>
        </w:tc>
        <w:tc>
          <w:tcPr>
            <w:tcW w:w="1230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Simptominis alerginio rinito gydymas.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Allergodil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1,5 mg/ml nosies purškalas (tirpalas) skirtas suaugusiesiems, paaugliams ir 6 metų bei vyresniems vaikams.</w:t>
            </w:r>
          </w:p>
          <w:p w:rsidR="001B61F7" w:rsidRPr="001B61F7" w:rsidRDefault="001B61F7" w:rsidP="00F71453">
            <w:pPr>
              <w:spacing w:after="200" w:line="276" w:lineRule="auto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Buteliukas su purškalo pompa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lt-LT"/>
              </w:rPr>
              <w:t>(5 ml) N1, (10 ml) N1, (17 ml) N1, (20 ml) N1, (22 ml) N1</w:t>
            </w:r>
          </w:p>
        </w:tc>
        <w:tc>
          <w:tcPr>
            <w:tcW w:w="30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Ne 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Alprazolam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0,5 mg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sz w:val="22"/>
                <w:szCs w:val="22"/>
              </w:rPr>
              <w:t>N05BA12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sz w:val="22"/>
                <w:szCs w:val="22"/>
              </w:rPr>
              <w:t xml:space="preserve">Kiekvienoje tabletėje yra 0,5 mg </w:t>
            </w:r>
            <w:proofErr w:type="spellStart"/>
            <w:r w:rsidRPr="001B61F7">
              <w:rPr>
                <w:sz w:val="22"/>
                <w:szCs w:val="22"/>
              </w:rPr>
              <w:t>alprazolamo</w:t>
            </w:r>
            <w:proofErr w:type="spellEnd"/>
            <w:r w:rsidRPr="001B61F7">
              <w:rPr>
                <w:sz w:val="22"/>
                <w:szCs w:val="22"/>
              </w:rPr>
              <w:t>.</w:t>
            </w:r>
          </w:p>
        </w:tc>
        <w:tc>
          <w:tcPr>
            <w:tcW w:w="597" w:type="pct"/>
            <w:vMerge w:val="restar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SIA </w:t>
            </w:r>
            <w:proofErr w:type="spellStart"/>
            <w:r w:rsidRPr="001B61F7">
              <w:rPr>
                <w:sz w:val="22"/>
                <w:szCs w:val="22"/>
              </w:rPr>
              <w:t>Ingen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>, Latvija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1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str. 1 d.</w:t>
            </w:r>
          </w:p>
        </w:tc>
        <w:tc>
          <w:tcPr>
            <w:tcW w:w="1230" w:type="pct"/>
            <w:vMerge w:val="restar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Trumpalaikis vidutinio sunkumo ar sunkaus nerimo sutrikimo ir su depresija susijusio nerimo gydymas.</w:t>
            </w:r>
          </w:p>
          <w:p w:rsidR="001B61F7" w:rsidRPr="001B61F7" w:rsidRDefault="001B61F7" w:rsidP="00F71453">
            <w:pPr>
              <w:tabs>
                <w:tab w:val="left" w:pos="567"/>
                <w:tab w:val="center" w:pos="4986"/>
                <w:tab w:val="right" w:pos="9972"/>
              </w:tabs>
              <w:rPr>
                <w:noProof/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>Trumpalaikis panikos sutrikimo, su agorafobija ar be jos, gydymas.</w:t>
            </w:r>
          </w:p>
          <w:p w:rsidR="001B61F7" w:rsidRPr="001B61F7" w:rsidRDefault="001B61F7" w:rsidP="00F71453">
            <w:pPr>
              <w:tabs>
                <w:tab w:val="left" w:pos="567"/>
                <w:tab w:val="center" w:pos="4986"/>
                <w:tab w:val="right" w:pos="9972"/>
              </w:tabs>
              <w:rPr>
                <w:noProof/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tabs>
                <w:tab w:val="left" w:pos="567"/>
                <w:tab w:val="center" w:pos="4986"/>
                <w:tab w:val="right" w:pos="9972"/>
              </w:tabs>
              <w:rPr>
                <w:noProof/>
                <w:sz w:val="22"/>
                <w:szCs w:val="22"/>
                <w:lang w:eastAsia="lt-LT"/>
              </w:rPr>
            </w:pPr>
            <w:r w:rsidRPr="001B61F7">
              <w:rPr>
                <w:noProof/>
                <w:sz w:val="22"/>
                <w:szCs w:val="22"/>
                <w:lang w:eastAsia="lt-LT"/>
              </w:rPr>
              <w:t>Alprazolam Ingen Pharma, kaip ir kitais benzodiazepinais, galima gydyti tik tuo atveju, jei sutrikimas yra sunkus, riboja paciento veiklą ar labai jį vargina.</w:t>
            </w:r>
          </w:p>
          <w:p w:rsidR="001B61F7" w:rsidRPr="001B61F7" w:rsidRDefault="001B61F7" w:rsidP="00F71453">
            <w:pPr>
              <w:spacing w:after="200" w:line="276" w:lineRule="auto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vMerge w:val="restart"/>
          </w:tcPr>
          <w:p w:rsidR="001B61F7" w:rsidRPr="001B61F7" w:rsidRDefault="001B61F7" w:rsidP="00F71453">
            <w:pPr>
              <w:spacing w:after="12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N30</w:t>
            </w:r>
          </w:p>
        </w:tc>
        <w:tc>
          <w:tcPr>
            <w:tcW w:w="30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Alprazolam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1 mg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sz w:val="22"/>
                <w:szCs w:val="22"/>
              </w:rPr>
              <w:t>N05BA12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Kiekvienoje tabletėje yra 1 mg </w:t>
            </w:r>
            <w:proofErr w:type="spellStart"/>
            <w:r w:rsidRPr="001B61F7">
              <w:rPr>
                <w:sz w:val="22"/>
                <w:szCs w:val="22"/>
              </w:rPr>
              <w:t>alprazolamo</w:t>
            </w:r>
            <w:proofErr w:type="spellEnd"/>
            <w:r w:rsidRPr="001B61F7">
              <w:rPr>
                <w:sz w:val="22"/>
                <w:szCs w:val="22"/>
              </w:rPr>
              <w:t>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7" w:type="pct"/>
            <w:vMerge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1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1B61F7" w:rsidRPr="001B61F7" w:rsidRDefault="001B61F7" w:rsidP="00F71453">
            <w:pPr>
              <w:spacing w:after="200" w:line="276" w:lineRule="auto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480" w:type="pct"/>
            <w:vMerge/>
          </w:tcPr>
          <w:p w:rsidR="001B61F7" w:rsidRPr="001B61F7" w:rsidRDefault="001B61F7" w:rsidP="00F7145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Desloratadine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5 mg plėvele dengtos tabletės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R06AX27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Kiekvienoje plėvele dengtoje tabletėje yra 5 mg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desloratadino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SIA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41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str. 1 d.</w:t>
            </w:r>
          </w:p>
        </w:tc>
        <w:tc>
          <w:tcPr>
            <w:tcW w:w="1230" w:type="pct"/>
          </w:tcPr>
          <w:p w:rsidR="001B61F7" w:rsidRPr="001B61F7" w:rsidRDefault="001B61F7" w:rsidP="00F71453">
            <w:pPr>
              <w:spacing w:after="200" w:line="276" w:lineRule="auto"/>
              <w:contextualSpacing/>
              <w:rPr>
                <w:noProof/>
                <w:snapToGrid w:val="0"/>
                <w:sz w:val="22"/>
                <w:szCs w:val="22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Suaugusiųjų ir 12 metų bei vyresnių paauglių alerginio rinito ir dilgėlinės simptomų lengvinimas.</w:t>
            </w:r>
          </w:p>
        </w:tc>
        <w:tc>
          <w:tcPr>
            <w:tcW w:w="480" w:type="pct"/>
          </w:tcPr>
          <w:p w:rsidR="001B61F7" w:rsidRPr="001B61F7" w:rsidRDefault="001B61F7" w:rsidP="00F71453">
            <w:pPr>
              <w:spacing w:after="12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N10, N30</w:t>
            </w:r>
          </w:p>
        </w:tc>
        <w:tc>
          <w:tcPr>
            <w:tcW w:w="30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LORAZEPAM VVB 1 mg dengtos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noProof/>
                <w:sz w:val="22"/>
                <w:szCs w:val="22"/>
                <w:highlight w:val="yellow"/>
              </w:rPr>
            </w:pPr>
            <w:r w:rsidRPr="001B61F7">
              <w:rPr>
                <w:sz w:val="22"/>
                <w:szCs w:val="22"/>
              </w:rPr>
              <w:t>N05BA06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Kiekvienoje dengtoje tabletėje yra 1 mg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mg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lorazepamo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97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VVB, Lietuva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a str.</w:t>
            </w:r>
          </w:p>
        </w:tc>
        <w:tc>
          <w:tcPr>
            <w:tcW w:w="1230" w:type="pct"/>
            <w:vMerge w:val="restar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Trumpalaikis simptominis nerimo ir nerimo sukeltos nemigos gydymas.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LORAZEPAM VVB, kaip ir kitais benzodiazepinais, galima gydyti tik tuo atveju, jei sutrikimas yra sunkus, riboja paciento veiklą ar sukelia didelę kančią.</w:t>
            </w:r>
          </w:p>
          <w:p w:rsidR="001B61F7" w:rsidRPr="001B61F7" w:rsidRDefault="001B61F7" w:rsidP="00F71453">
            <w:pPr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480" w:type="pct"/>
            <w:vMerge w:val="restart"/>
          </w:tcPr>
          <w:p w:rsidR="001B61F7" w:rsidRPr="001B61F7" w:rsidRDefault="001B61F7" w:rsidP="00F71453">
            <w:pPr>
              <w:spacing w:after="12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N25, N30 (3x10)</w:t>
            </w:r>
          </w:p>
        </w:tc>
        <w:tc>
          <w:tcPr>
            <w:tcW w:w="30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>LORAZEPAM VVB 2,5 mg dengtos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highlight w:val="yellow"/>
                <w:lang w:eastAsia="lt-LT"/>
              </w:rPr>
            </w:pPr>
            <w:r w:rsidRPr="001B61F7">
              <w:rPr>
                <w:sz w:val="22"/>
                <w:szCs w:val="22"/>
              </w:rPr>
              <w:t>N05BA06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eastAsia="x-none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Kiekvienoje dengtoje tabletėje yra 2,5 mg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lorazepamo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97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0" w:type="pct"/>
            <w:vMerge/>
          </w:tcPr>
          <w:p w:rsidR="001B61F7" w:rsidRPr="001B61F7" w:rsidRDefault="001B61F7" w:rsidP="00F7145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Nimesulide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Ingen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100 mg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lt-LT"/>
              </w:rPr>
              <w:t>M01AX17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Kiekvienoje tabletėje yra 100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nimesulido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>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SIA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  <w:p w:rsidR="001B61F7" w:rsidRPr="001B61F7" w:rsidRDefault="001B61F7" w:rsidP="00F71453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str. 1 d.</w:t>
            </w:r>
          </w:p>
        </w:tc>
        <w:tc>
          <w:tcPr>
            <w:tcW w:w="1230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>Ūminio skausmo malšinimas.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Pirminės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dismenorėjos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gydymas.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Nimesulidas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turi būti skiriamas tik kaip antraeilis gydymas. Sprendimas skirti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nimesulidą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turi būti pagrįstas individualiu bendros rizikos atskiram pacientui įvertinimu (žr. 4.3 ir 4.4 skyrius).</w:t>
            </w:r>
          </w:p>
        </w:tc>
        <w:tc>
          <w:tcPr>
            <w:tcW w:w="480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N10, N20, N30</w:t>
            </w:r>
          </w:p>
        </w:tc>
        <w:tc>
          <w:tcPr>
            <w:tcW w:w="302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Rabeprazole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Ingen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10 mg skrandyje neirios tabletes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t>A02BC04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1B61F7">
              <w:rPr>
                <w:rFonts w:eastAsia="Calibri"/>
                <w:sz w:val="22"/>
                <w:szCs w:val="22"/>
              </w:rPr>
              <w:t xml:space="preserve">Kiekvienoje skrandyje neirioje tabletėje yra 10 mg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rabeprazolo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natrio druskos, atitinkančios 9,42 mg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rabeprazolo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97" w:type="pct"/>
            <w:vMerge w:val="restar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SIA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Ingen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61F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1B61F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str. 1 d.</w:t>
            </w:r>
          </w:p>
        </w:tc>
        <w:tc>
          <w:tcPr>
            <w:tcW w:w="1230" w:type="pct"/>
            <w:vMerge w:val="restart"/>
          </w:tcPr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  <w:t xml:space="preserve">Aktyvios dvylikapirštės žarnos opos gydymas. 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  <w:t>Aktyvios gerybinės skrandžio opos gydymas.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  <w:t xml:space="preserve">Simptominės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erozinės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ar opinės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gastroezofaginio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refliukso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ligos (GERL) gydymas.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  <w:t xml:space="preserve">Ilgalaikis (palaikomasis)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gastroezofaginio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refliukso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ligos (GERL) gydymas. 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  <w:t xml:space="preserve">Simptominis vidutinio sunkumo, sunkios arba labai sunkios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gastroezofaginio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refliukso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ligos (GERL) gydymas.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</w:r>
            <w:proofErr w:type="spellStart"/>
            <w:r w:rsidRPr="001B61F7">
              <w:rPr>
                <w:rFonts w:eastAsia="Calibri"/>
                <w:bCs/>
                <w:iCs/>
                <w:sz w:val="22"/>
                <w:szCs w:val="22"/>
              </w:rPr>
              <w:t>Zollinger-Ellison‘o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sindromo gydymas.</w:t>
            </w:r>
          </w:p>
          <w:p w:rsidR="001B61F7" w:rsidRPr="001B61F7" w:rsidRDefault="001B61F7" w:rsidP="00F71453">
            <w:pPr>
              <w:tabs>
                <w:tab w:val="left" w:pos="0"/>
                <w:tab w:val="left" w:pos="357"/>
              </w:tabs>
              <w:rPr>
                <w:sz w:val="22"/>
                <w:szCs w:val="22"/>
                <w:highlight w:val="yellow"/>
              </w:rPr>
            </w:pPr>
            <w:r w:rsidRPr="001B61F7">
              <w:rPr>
                <w:rFonts w:eastAsia="Calibri"/>
                <w:sz w:val="22"/>
                <w:szCs w:val="22"/>
              </w:rPr>
              <w:sym w:font="Symbol" w:char="F0B7"/>
            </w:r>
            <w:r w:rsidRPr="001B61F7">
              <w:rPr>
                <w:rFonts w:eastAsia="Calibri"/>
                <w:sz w:val="22"/>
                <w:szCs w:val="22"/>
              </w:rPr>
              <w:tab/>
            </w:r>
            <w:proofErr w:type="spellStart"/>
            <w:r w:rsidRPr="001B61F7">
              <w:rPr>
                <w:rFonts w:eastAsia="Calibri"/>
                <w:i/>
                <w:sz w:val="22"/>
                <w:szCs w:val="22"/>
              </w:rPr>
              <w:t>Helycobacter</w:t>
            </w:r>
            <w:proofErr w:type="spellEnd"/>
            <w:r w:rsidRPr="001B61F7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Calibri"/>
                <w:i/>
                <w:sz w:val="22"/>
                <w:szCs w:val="22"/>
              </w:rPr>
              <w:t>pylori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bakterijų išnaikinimas, derinant su tinkama antibiotikų terapija, pacientams, sergantiems pepsine opa (žr. 4.2 skyrių).</w:t>
            </w:r>
          </w:p>
        </w:tc>
        <w:tc>
          <w:tcPr>
            <w:tcW w:w="480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N14, N28</w:t>
            </w:r>
          </w:p>
        </w:tc>
        <w:tc>
          <w:tcPr>
            <w:tcW w:w="30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Rabeprazole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Ingen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20 mg skrandyje neirios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t>A02BC04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t xml:space="preserve">Kiekvienoje skrandyje neirioje tabletėje yra 20 mg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rabeprazolo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 xml:space="preserve"> natrio druskos, atitinkančios 18,85 mg 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rabeprazolo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>.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  <w:vMerge/>
          </w:tcPr>
          <w:p w:rsidR="001B61F7" w:rsidRPr="001B61F7" w:rsidRDefault="001B61F7" w:rsidP="00F71453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1B61F7" w:rsidRPr="001B61F7" w:rsidRDefault="001B61F7" w:rsidP="00F7145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Lizdinė plokštelė N28</w:t>
            </w:r>
          </w:p>
        </w:tc>
        <w:tc>
          <w:tcPr>
            <w:tcW w:w="30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Refoxim</w:t>
            </w:r>
            <w:proofErr w:type="spellEnd"/>
            <w:r w:rsidRPr="001B61F7">
              <w:rPr>
                <w:sz w:val="22"/>
                <w:szCs w:val="22"/>
              </w:rPr>
              <w:t xml:space="preserve"> 750 mg milteliai injekciniam ar infuziniam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J01DC02</w:t>
            </w:r>
          </w:p>
        </w:tc>
        <w:tc>
          <w:tcPr>
            <w:tcW w:w="1043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Viename flakone yra 750 mg </w:t>
            </w:r>
            <w:proofErr w:type="spellStart"/>
            <w:r w:rsidRPr="001B61F7">
              <w:rPr>
                <w:sz w:val="22"/>
                <w:szCs w:val="22"/>
              </w:rPr>
              <w:t>cefuroksimo</w:t>
            </w:r>
            <w:proofErr w:type="spellEnd"/>
            <w:r w:rsidRPr="001B61F7">
              <w:rPr>
                <w:sz w:val="22"/>
                <w:szCs w:val="22"/>
              </w:rPr>
              <w:t xml:space="preserve"> (natrio druskos pavidalu).</w:t>
            </w:r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97" w:type="pct"/>
            <w:vMerge w:val="restart"/>
          </w:tcPr>
          <w:p w:rsidR="001B61F7" w:rsidRPr="001B61F7" w:rsidRDefault="001B61F7" w:rsidP="00F71453">
            <w:pPr>
              <w:tabs>
                <w:tab w:val="left" w:pos="2160"/>
              </w:tabs>
              <w:rPr>
                <w:color w:val="000000"/>
                <w:sz w:val="22"/>
                <w:szCs w:val="22"/>
              </w:rPr>
            </w:pPr>
            <w:r w:rsidRPr="001B61F7">
              <w:rPr>
                <w:color w:val="000000"/>
                <w:sz w:val="22"/>
                <w:szCs w:val="22"/>
              </w:rPr>
              <w:t xml:space="preserve">UAB IBE </w:t>
            </w:r>
            <w:proofErr w:type="spellStart"/>
            <w:r w:rsidRPr="001B61F7">
              <w:rPr>
                <w:color w:val="000000"/>
                <w:sz w:val="22"/>
                <w:szCs w:val="22"/>
              </w:rPr>
              <w:t>Pharma</w:t>
            </w:r>
            <w:proofErr w:type="spellEnd"/>
            <w:r w:rsidRPr="001B61F7">
              <w:rPr>
                <w:color w:val="000000"/>
                <w:sz w:val="22"/>
                <w:szCs w:val="22"/>
              </w:rPr>
              <w:t>, Lietuva</w:t>
            </w:r>
          </w:p>
          <w:p w:rsidR="001B61F7" w:rsidRPr="001B61F7" w:rsidRDefault="001B61F7" w:rsidP="00F71453">
            <w:pPr>
              <w:tabs>
                <w:tab w:val="left" w:pos="2160"/>
              </w:tabs>
              <w:rPr>
                <w:color w:val="000000"/>
                <w:sz w:val="22"/>
                <w:szCs w:val="22"/>
              </w:rPr>
            </w:pPr>
          </w:p>
          <w:p w:rsidR="001B61F7" w:rsidRPr="001B61F7" w:rsidRDefault="001B61F7" w:rsidP="00F71453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10 str. 1 d.</w:t>
            </w:r>
          </w:p>
        </w:tc>
        <w:tc>
          <w:tcPr>
            <w:tcW w:w="1230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Refoxim</w:t>
            </w:r>
            <w:proofErr w:type="spellEnd"/>
            <w:r w:rsidRPr="001B61F7">
              <w:rPr>
                <w:sz w:val="22"/>
                <w:szCs w:val="22"/>
              </w:rPr>
              <w:t xml:space="preserve"> skirtas suaugusiesiems ir vaikams, įskaitant naujagimius (nuo gimimo), toliau išvardytoms infekcinėms ligoms gydyti (žr. 4.4 ir 5.1 skyrius).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40" w:hanging="54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Bendruomenėje įgyta pneumonija.</w:t>
            </w: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40" w:hanging="54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Paūmėjęs lėtinis bronchitas.</w:t>
            </w: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85" w:hanging="588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Komplikuotos šlapimo takų infekcinės ligos, įskaitant </w:t>
            </w:r>
            <w:proofErr w:type="spellStart"/>
            <w:r w:rsidRPr="001B61F7">
              <w:rPr>
                <w:sz w:val="22"/>
                <w:szCs w:val="22"/>
              </w:rPr>
              <w:t>pielonefritą</w:t>
            </w:r>
            <w:proofErr w:type="spellEnd"/>
            <w:r w:rsidRPr="001B61F7">
              <w:rPr>
                <w:sz w:val="22"/>
                <w:szCs w:val="22"/>
              </w:rPr>
              <w:t>.</w:t>
            </w: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40" w:hanging="54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Poodinio audinio infekcinės ligos: puriojo </w:t>
            </w:r>
            <w:proofErr w:type="spellStart"/>
            <w:r w:rsidRPr="001B61F7">
              <w:rPr>
                <w:sz w:val="22"/>
                <w:szCs w:val="22"/>
              </w:rPr>
              <w:t>ląstelyno</w:t>
            </w:r>
            <w:proofErr w:type="spellEnd"/>
            <w:r w:rsidRPr="001B61F7">
              <w:rPr>
                <w:sz w:val="22"/>
                <w:szCs w:val="22"/>
              </w:rPr>
              <w:t xml:space="preserve"> uždegimas (celiulitas), rožė ir infekuotos žaizdos.</w:t>
            </w: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40" w:hanging="54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Pilvo ertmės infekcinės ligos (žr. 4.4 skyrių).</w:t>
            </w:r>
          </w:p>
          <w:p w:rsidR="001B61F7" w:rsidRPr="001B61F7" w:rsidRDefault="001B61F7" w:rsidP="001B61F7">
            <w:pPr>
              <w:numPr>
                <w:ilvl w:val="0"/>
                <w:numId w:val="26"/>
              </w:numPr>
              <w:tabs>
                <w:tab w:val="left" w:pos="567"/>
              </w:tabs>
              <w:spacing w:line="260" w:lineRule="exact"/>
              <w:ind w:left="540" w:hanging="54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Infekcinių ligų profilaktika atliekant virškinamojo trakto (apimant stemplę), ortopedines, širdies ir kraujagyslių bei ginekologines operacijas (apimant Cezario pjūvio operaciją).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Gydant infekcines ligas, kurias labai tikėtina sukėlė ir anaerobiniai mikroorganizmai, bei vartojant šių ligų profilaktikai, </w:t>
            </w:r>
            <w:proofErr w:type="spellStart"/>
            <w:r w:rsidRPr="001B61F7">
              <w:rPr>
                <w:sz w:val="22"/>
                <w:szCs w:val="22"/>
              </w:rPr>
              <w:t>cefuroksimo</w:t>
            </w:r>
            <w:proofErr w:type="spellEnd"/>
            <w:r w:rsidRPr="001B61F7">
              <w:rPr>
                <w:sz w:val="22"/>
                <w:szCs w:val="22"/>
              </w:rPr>
              <w:t xml:space="preserve"> reikia leisti kartu su papildomu tinkamu antibakteriniu vaistiniu preparatu.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  <w:r w:rsidRPr="001B61F7">
              <w:rPr>
                <w:sz w:val="22"/>
                <w:szCs w:val="22"/>
              </w:rPr>
              <w:t>Reikia atsižvelgti į oficialias tinkamo antimikrobinių vaistinių preparatų vartojimo rekomendacijas.</w:t>
            </w:r>
          </w:p>
        </w:tc>
        <w:tc>
          <w:tcPr>
            <w:tcW w:w="480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Flakonas N1, N5, N55</w:t>
            </w:r>
          </w:p>
        </w:tc>
        <w:tc>
          <w:tcPr>
            <w:tcW w:w="302" w:type="pct"/>
            <w:vMerge w:val="restar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6" w:type="pct"/>
          </w:tcPr>
          <w:p w:rsidR="001B61F7" w:rsidRPr="001B61F7" w:rsidRDefault="001B61F7" w:rsidP="001B61F7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49" w:type="pct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Refoxim</w:t>
            </w:r>
            <w:proofErr w:type="spellEnd"/>
            <w:r w:rsidRPr="001B61F7">
              <w:rPr>
                <w:sz w:val="22"/>
                <w:szCs w:val="22"/>
              </w:rPr>
              <w:t xml:space="preserve"> 1500 mg milteliai injekciniam ar infuziniam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J01DC02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Viename flakone yra 1500 mg </w:t>
            </w:r>
            <w:proofErr w:type="spellStart"/>
            <w:r w:rsidRPr="001B61F7">
              <w:rPr>
                <w:sz w:val="22"/>
                <w:szCs w:val="22"/>
              </w:rPr>
              <w:t>cefuroksimo</w:t>
            </w:r>
            <w:proofErr w:type="spellEnd"/>
            <w:r w:rsidRPr="001B61F7">
              <w:rPr>
                <w:sz w:val="22"/>
                <w:szCs w:val="22"/>
              </w:rPr>
              <w:t xml:space="preserve"> (natrio druskos pavidalu).</w:t>
            </w:r>
          </w:p>
        </w:tc>
        <w:tc>
          <w:tcPr>
            <w:tcW w:w="597" w:type="pct"/>
            <w:vMerge/>
          </w:tcPr>
          <w:p w:rsidR="001B61F7" w:rsidRPr="001B61F7" w:rsidRDefault="001B61F7" w:rsidP="00F71453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1230" w:type="pct"/>
            <w:vMerge/>
          </w:tcPr>
          <w:p w:rsidR="001B61F7" w:rsidRPr="001B61F7" w:rsidRDefault="001B61F7" w:rsidP="00F7145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</w:tcPr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EB142B" w:rsidRPr="001B61F7" w:rsidRDefault="00EB142B">
      <w:pPr>
        <w:rPr>
          <w:sz w:val="22"/>
          <w:szCs w:val="22"/>
        </w:rPr>
      </w:pPr>
      <w:r w:rsidRPr="001B61F7">
        <w:rPr>
          <w:sz w:val="22"/>
          <w:szCs w:val="22"/>
        </w:rPr>
        <w:br w:type="page"/>
      </w:r>
    </w:p>
    <w:p w:rsidR="00FF4BF0" w:rsidRPr="001B61F7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1B61F7">
        <w:rPr>
          <w:rFonts w:ascii="Times New Roman" w:hAnsi="Times New Roman" w:cs="Times New Roman"/>
          <w:sz w:val="22"/>
          <w:szCs w:val="22"/>
        </w:rPr>
        <w:t>PERREGISTRUOTI Š</w:t>
      </w:r>
      <w:r w:rsidR="00B934BF" w:rsidRPr="001B61F7">
        <w:rPr>
          <w:rFonts w:ascii="Times New Roman" w:hAnsi="Times New Roman" w:cs="Times New Roman"/>
          <w:sz w:val="22"/>
          <w:szCs w:val="22"/>
        </w:rPr>
        <w:t>IUOS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B934BF" w:rsidRPr="001B61F7">
        <w:rPr>
          <w:rFonts w:ascii="Times New Roman" w:hAnsi="Times New Roman" w:cs="Times New Roman"/>
          <w:sz w:val="22"/>
          <w:szCs w:val="22"/>
        </w:rPr>
        <w:t>IUS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B934BF" w:rsidRPr="001B61F7">
        <w:rPr>
          <w:rFonts w:ascii="Times New Roman" w:hAnsi="Times New Roman" w:cs="Times New Roman"/>
          <w:sz w:val="22"/>
          <w:szCs w:val="22"/>
        </w:rPr>
        <w:t>US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FF4BF0" w:rsidRPr="001B61F7" w:rsidRDefault="00FF4BF0" w:rsidP="00417BB3">
      <w:pPr>
        <w:rPr>
          <w:sz w:val="22"/>
          <w:szCs w:val="22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98"/>
        <w:gridCol w:w="2903"/>
        <w:gridCol w:w="1679"/>
        <w:gridCol w:w="1162"/>
        <w:gridCol w:w="3431"/>
        <w:gridCol w:w="1491"/>
        <w:gridCol w:w="773"/>
      </w:tblGrid>
      <w:tr w:rsidR="001B61F7" w:rsidRPr="001B61F7" w:rsidTr="00F71453">
        <w:trPr>
          <w:tblHeader/>
        </w:trPr>
        <w:tc>
          <w:tcPr>
            <w:tcW w:w="187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Eil.</w:t>
            </w:r>
            <w:r w:rsidRPr="001B61F7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46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32" w:type="pct"/>
            <w:vAlign w:val="center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1B61F7" w:rsidRPr="001B61F7" w:rsidRDefault="001B61F7" w:rsidP="001B61F7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1B61F7" w:rsidRPr="001B61F7" w:rsidRDefault="001B61F7" w:rsidP="001B61F7">
            <w:pPr>
              <w:rPr>
                <w:bCs/>
                <w:kern w:val="28"/>
                <w:sz w:val="22"/>
                <w:szCs w:val="22"/>
              </w:rPr>
            </w:pPr>
            <w:r w:rsidRPr="001B61F7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AFLUBIN tabletės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1 tabletėje yra: 3,6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Gentiana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lutea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Aconitum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napellus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D6,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Bryonia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cretica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D6,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Ferrum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phosphoricum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D12,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Acidum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sarcolacticum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D12.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Richard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Bittner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16.2 str.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Homeopatinis vaistinis preparatas skirtas:</w:t>
            </w:r>
          </w:p>
          <w:p w:rsidR="001B61F7" w:rsidRPr="001B61F7" w:rsidRDefault="001B61F7" w:rsidP="001B61F7">
            <w:pPr>
              <w:numPr>
                <w:ilvl w:val="0"/>
                <w:numId w:val="34"/>
              </w:num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peršalimo ligų profilaktikai;</w:t>
            </w:r>
          </w:p>
          <w:p w:rsidR="001B61F7" w:rsidRPr="001B61F7" w:rsidRDefault="001B61F7" w:rsidP="001B61F7">
            <w:pPr>
              <w:numPr>
                <w:ilvl w:val="0"/>
                <w:numId w:val="34"/>
              </w:num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sąnarių ir raumenų skausmui malšinti sergant peršalimo liga.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tabs>
                <w:tab w:val="left" w:pos="567"/>
              </w:tabs>
              <w:rPr>
                <w:kern w:val="28"/>
                <w:sz w:val="22"/>
                <w:szCs w:val="22"/>
                <w:highlight w:val="yellow"/>
                <w:lang w:bidi="he-IL"/>
              </w:rPr>
            </w:pPr>
            <w:r w:rsidRPr="001B61F7">
              <w:rPr>
                <w:kern w:val="28"/>
                <w:sz w:val="22"/>
                <w:szCs w:val="22"/>
              </w:rPr>
              <w:t>Indikacijos yra pagrįstos tik homeopatijos principais. Jei ligos eiga sunkesnė, jos gydymui reikia naudoti kliniškai patikrintas priemones.</w:t>
            </w: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  <w:lang w:eastAsia="lt-LT"/>
              </w:rPr>
              <w:t>Lizdinė plokštelė N12, N24, N36, N48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 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kern w:val="28"/>
                <w:sz w:val="22"/>
                <w:szCs w:val="22"/>
              </w:rPr>
              <w:t>Bramitob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300 mg/4 ml purškiamasis įkvepiamasis tirpalas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J01GB01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</w:rPr>
            </w:pPr>
            <w:r w:rsidRPr="001B61F7">
              <w:rPr>
                <w:rFonts w:eastAsia="Batang"/>
                <w:sz w:val="22"/>
                <w:szCs w:val="22"/>
              </w:rPr>
              <w:t xml:space="preserve">Kiekvienoje </w:t>
            </w:r>
            <w:proofErr w:type="spellStart"/>
            <w:r w:rsidRPr="001B61F7">
              <w:rPr>
                <w:rFonts w:eastAsia="Batang"/>
                <w:sz w:val="22"/>
                <w:szCs w:val="22"/>
              </w:rPr>
              <w:t>vienadozėje</w:t>
            </w:r>
            <w:proofErr w:type="spellEnd"/>
            <w:r w:rsidRPr="001B61F7">
              <w:rPr>
                <w:rFonts w:eastAsia="Batang"/>
                <w:sz w:val="22"/>
                <w:szCs w:val="22"/>
              </w:rPr>
              <w:t xml:space="preserve"> talpyklėje yra 300 mg </w:t>
            </w:r>
            <w:proofErr w:type="spellStart"/>
            <w:r w:rsidRPr="001B61F7">
              <w:rPr>
                <w:rFonts w:eastAsia="Batang"/>
                <w:sz w:val="22"/>
                <w:szCs w:val="22"/>
              </w:rPr>
              <w:t>tobramicino</w:t>
            </w:r>
            <w:proofErr w:type="spellEnd"/>
            <w:r w:rsidRPr="001B61F7">
              <w:rPr>
                <w:rFonts w:eastAsia="Batang"/>
                <w:sz w:val="22"/>
                <w:szCs w:val="22"/>
              </w:rPr>
              <w:t>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kern w:val="28"/>
                <w:sz w:val="22"/>
                <w:szCs w:val="22"/>
              </w:rPr>
              <w:t>Chiesi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Pharmaceuticals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GmbH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>, Austrija</w:t>
            </w: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10 str. 3 d.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  <w:highlight w:val="yellow"/>
                <w:lang w:bidi="he-IL"/>
              </w:rPr>
            </w:pPr>
            <w:proofErr w:type="spellStart"/>
            <w:r w:rsidRPr="001B61F7">
              <w:rPr>
                <w:i/>
                <w:kern w:val="28"/>
                <w:sz w:val="22"/>
                <w:szCs w:val="22"/>
              </w:rPr>
              <w:t>Pseudomonas</w:t>
            </w:r>
            <w:proofErr w:type="spellEnd"/>
            <w:r w:rsidRPr="001B61F7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kern w:val="28"/>
                <w:sz w:val="22"/>
                <w:szCs w:val="22"/>
              </w:rPr>
              <w:t>aeruginosa</w:t>
            </w:r>
            <w:proofErr w:type="spellEnd"/>
            <w:r w:rsidRPr="001B61F7">
              <w:rPr>
                <w:i/>
                <w:kern w:val="28"/>
                <w:sz w:val="22"/>
                <w:szCs w:val="22"/>
              </w:rPr>
              <w:t xml:space="preserve"> </w:t>
            </w:r>
            <w:r w:rsidRPr="001B61F7">
              <w:rPr>
                <w:kern w:val="28"/>
                <w:sz w:val="22"/>
                <w:szCs w:val="22"/>
              </w:rPr>
              <w:t>sukeltos lėtinės infekcinės plaučių ligos gydymas 6 metų bei vyresniems cistine fibroze sergantiems pacientams.</w:t>
            </w:r>
          </w:p>
        </w:tc>
        <w:tc>
          <w:tcPr>
            <w:tcW w:w="530" w:type="pct"/>
          </w:tcPr>
          <w:p w:rsidR="001B61F7" w:rsidRPr="001B61F7" w:rsidRDefault="001B61F7" w:rsidP="001B61F7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rFonts w:eastAsia="Batang"/>
                <w:sz w:val="22"/>
                <w:szCs w:val="22"/>
              </w:rPr>
              <w:t>Vienadozė</w:t>
            </w:r>
            <w:proofErr w:type="spellEnd"/>
            <w:r w:rsidRPr="001B61F7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Batang"/>
                <w:sz w:val="22"/>
                <w:szCs w:val="22"/>
              </w:rPr>
              <w:t>talpyklė</w:t>
            </w:r>
            <w:proofErr w:type="spellEnd"/>
            <w:r w:rsidRPr="001B61F7">
              <w:rPr>
                <w:rFonts w:eastAsia="Batang"/>
                <w:sz w:val="22"/>
                <w:szCs w:val="22"/>
              </w:rPr>
              <w:t xml:space="preserve"> (4 ml) N4, N16, N28, N56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 xml:space="preserve">BRONCOPHEN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rubus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geriamasis tirpalas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en-GB"/>
              </w:rPr>
              <w:t xml:space="preserve">5 ml tirpalo yra: </w:t>
            </w:r>
            <w:r w:rsidRPr="001B61F7">
              <w:rPr>
                <w:sz w:val="22"/>
                <w:szCs w:val="22"/>
              </w:rPr>
              <w:t xml:space="preserve">0,77 g </w:t>
            </w:r>
            <w:proofErr w:type="spellStart"/>
            <w:r w:rsidRPr="001B61F7">
              <w:rPr>
                <w:i/>
                <w:sz w:val="22"/>
                <w:szCs w:val="22"/>
              </w:rPr>
              <w:t>Thymus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vulgaris</w:t>
            </w:r>
            <w:proofErr w:type="spellEnd"/>
            <w:r w:rsidRPr="001B61F7">
              <w:rPr>
                <w:sz w:val="22"/>
                <w:szCs w:val="22"/>
              </w:rPr>
              <w:t xml:space="preserve"> L. ir (arba) </w:t>
            </w:r>
            <w:proofErr w:type="spellStart"/>
            <w:r w:rsidRPr="001B61F7">
              <w:rPr>
                <w:i/>
                <w:sz w:val="22"/>
                <w:szCs w:val="22"/>
              </w:rPr>
              <w:t>Thymus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zygis</w:t>
            </w:r>
            <w:proofErr w:type="spellEnd"/>
            <w:r w:rsidRPr="001B61F7">
              <w:rPr>
                <w:sz w:val="22"/>
                <w:szCs w:val="22"/>
              </w:rPr>
              <w:t xml:space="preserve"> L.,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(vaistinių čiobrelių žolės) skystojo ekstrakto (1:2-2,5). Ekstrakcijos tirpiklis: 10 % amoniakinis tirpalas, 85 % </w:t>
            </w:r>
            <w:proofErr w:type="spellStart"/>
            <w:r w:rsidRPr="001B61F7">
              <w:rPr>
                <w:sz w:val="22"/>
                <w:szCs w:val="22"/>
              </w:rPr>
              <w:t>glicerolis</w:t>
            </w:r>
            <w:proofErr w:type="spellEnd"/>
            <w:r w:rsidRPr="001B61F7">
              <w:rPr>
                <w:sz w:val="22"/>
                <w:szCs w:val="22"/>
              </w:rPr>
              <w:t>, 90 % (V/V) etanolis, vanduo (1/20/70/109);</w:t>
            </w:r>
          </w:p>
          <w:p w:rsidR="001B61F7" w:rsidRPr="001B61F7" w:rsidRDefault="001B61F7" w:rsidP="001B61F7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0,66 g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Althaea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officinalis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(L.), </w:t>
            </w:r>
            <w:proofErr w:type="spellStart"/>
            <w:r w:rsidRPr="001B61F7">
              <w:rPr>
                <w:sz w:val="22"/>
                <w:szCs w:val="22"/>
              </w:rPr>
              <w:t>radix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svilarožių</w:t>
            </w:r>
            <w:proofErr w:type="spellEnd"/>
            <w:r w:rsidRPr="001B61F7">
              <w:rPr>
                <w:sz w:val="22"/>
                <w:szCs w:val="22"/>
              </w:rPr>
              <w:t xml:space="preserve"> šaknų) skystojo ekstrakto (1:20), ekstrakcijos tirpiklis: vanduo.</w:t>
            </w:r>
          </w:p>
        </w:tc>
        <w:tc>
          <w:tcPr>
            <w:tcW w:w="597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Kwizda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GmbH</w:t>
            </w:r>
            <w:proofErr w:type="spellEnd"/>
            <w:r w:rsidRPr="001B61F7">
              <w:rPr>
                <w:sz w:val="22"/>
                <w:szCs w:val="22"/>
              </w:rPr>
              <w:t>, Austrija</w:t>
            </w:r>
          </w:p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16 a str.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Tradicinis augalinis vaistinis preparatas, kurio indikacijos pagrįstos tik ilgalaikiu vartojimu, skirtas peršalimo sukeltam ryklės dirginimui ir kosuliui lengvinti bei atsikosėjimui gerinti.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kern w:val="28"/>
                <w:sz w:val="22"/>
                <w:szCs w:val="22"/>
                <w:highlight w:val="yellow"/>
                <w:lang w:bidi="he-IL"/>
              </w:rPr>
            </w:pP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Buteliukas (150 ml) N1;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Taurelė N1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 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  <w:lang w:eastAsia="en-GB" w:bidi="he-IL"/>
              </w:rPr>
            </w:pPr>
            <w:r w:rsidRPr="001B61F7">
              <w:rPr>
                <w:kern w:val="28"/>
                <w:sz w:val="22"/>
                <w:szCs w:val="22"/>
                <w:lang w:eastAsia="en-GB" w:bidi="he-IL"/>
              </w:rPr>
              <w:t xml:space="preserve">BRONCOPHEN </w:t>
            </w:r>
            <w:proofErr w:type="spellStart"/>
            <w:r w:rsidRPr="001B61F7">
              <w:rPr>
                <w:kern w:val="28"/>
                <w:sz w:val="22"/>
                <w:szCs w:val="22"/>
                <w:lang w:eastAsia="en-GB" w:bidi="he-IL"/>
              </w:rPr>
              <w:t>sine</w:t>
            </w:r>
            <w:proofErr w:type="spellEnd"/>
            <w:r w:rsidRPr="001B61F7">
              <w:rPr>
                <w:kern w:val="28"/>
                <w:sz w:val="22"/>
                <w:szCs w:val="22"/>
                <w:lang w:eastAsia="en-GB" w:bidi="he-IL"/>
              </w:rPr>
              <w:t xml:space="preserve"> geriamasis tirpalas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032" w:type="pct"/>
          </w:tcPr>
          <w:p w:rsidR="001B61F7" w:rsidRPr="001B61F7" w:rsidRDefault="001B61F7" w:rsidP="001B61F7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en-GB" w:bidi="he-IL"/>
              </w:rPr>
              <w:t xml:space="preserve">15 ml geriamojo tirpalo yra 120 mg </w:t>
            </w:r>
            <w:proofErr w:type="spellStart"/>
            <w:r w:rsidRPr="001B61F7">
              <w:rPr>
                <w:i/>
                <w:sz w:val="22"/>
                <w:szCs w:val="22"/>
                <w:lang w:eastAsia="en-GB" w:bidi="he-IL"/>
              </w:rPr>
              <w:t>Thymus</w:t>
            </w:r>
            <w:proofErr w:type="spellEnd"/>
            <w:r w:rsidRPr="001B61F7">
              <w:rPr>
                <w:i/>
                <w:sz w:val="22"/>
                <w:szCs w:val="22"/>
                <w:lang w:eastAsia="en-GB" w:bidi="he-IL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  <w:lang w:eastAsia="en-GB" w:bidi="he-IL"/>
              </w:rPr>
              <w:t>vulgaris</w:t>
            </w:r>
            <w:proofErr w:type="spellEnd"/>
            <w:r w:rsidRPr="001B61F7">
              <w:rPr>
                <w:sz w:val="22"/>
                <w:szCs w:val="22"/>
                <w:lang w:eastAsia="en-GB" w:bidi="he-IL"/>
              </w:rPr>
              <w:t xml:space="preserve"> L. ir (arba) </w:t>
            </w:r>
            <w:proofErr w:type="spellStart"/>
            <w:r w:rsidRPr="001B61F7">
              <w:rPr>
                <w:i/>
                <w:sz w:val="22"/>
                <w:szCs w:val="22"/>
                <w:lang w:eastAsia="en-GB" w:bidi="he-IL"/>
              </w:rPr>
              <w:t>Thymus</w:t>
            </w:r>
            <w:proofErr w:type="spellEnd"/>
            <w:r w:rsidRPr="001B61F7">
              <w:rPr>
                <w:i/>
                <w:sz w:val="22"/>
                <w:szCs w:val="22"/>
                <w:lang w:eastAsia="en-GB" w:bidi="he-IL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  <w:lang w:eastAsia="en-GB" w:bidi="he-IL"/>
              </w:rPr>
              <w:t>zygis</w:t>
            </w:r>
            <w:proofErr w:type="spellEnd"/>
            <w:r w:rsidRPr="001B61F7">
              <w:rPr>
                <w:sz w:val="22"/>
                <w:szCs w:val="22"/>
                <w:lang w:eastAsia="en-GB" w:bidi="he-IL"/>
              </w:rPr>
              <w:t xml:space="preserve"> L., </w:t>
            </w:r>
            <w:proofErr w:type="spellStart"/>
            <w:r w:rsidRPr="001B61F7">
              <w:rPr>
                <w:sz w:val="22"/>
                <w:szCs w:val="22"/>
                <w:lang w:eastAsia="en-GB" w:bidi="he-IL"/>
              </w:rPr>
              <w:t>herba</w:t>
            </w:r>
            <w:proofErr w:type="spellEnd"/>
            <w:r w:rsidRPr="001B61F7">
              <w:rPr>
                <w:sz w:val="22"/>
                <w:szCs w:val="22"/>
                <w:lang w:eastAsia="en-GB" w:bidi="he-IL"/>
              </w:rPr>
              <w:t xml:space="preserve"> (čiobrelių žolės) sausojo ekstrakto (7-13:1; ekstrakcijos tirpiklis: vanduo) ir 830 mg </w:t>
            </w:r>
            <w:proofErr w:type="spellStart"/>
            <w:r w:rsidRPr="001B61F7">
              <w:rPr>
                <w:i/>
                <w:iCs/>
                <w:sz w:val="22"/>
                <w:szCs w:val="22"/>
                <w:lang w:eastAsia="en-GB" w:bidi="he-IL"/>
              </w:rPr>
              <w:t>Althaea</w:t>
            </w:r>
            <w:proofErr w:type="spellEnd"/>
            <w:r w:rsidRPr="001B61F7">
              <w:rPr>
                <w:i/>
                <w:iCs/>
                <w:sz w:val="22"/>
                <w:szCs w:val="22"/>
                <w:lang w:eastAsia="en-GB" w:bidi="he-IL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  <w:lang w:eastAsia="en-GB" w:bidi="he-IL"/>
              </w:rPr>
              <w:t>officinalis</w:t>
            </w:r>
            <w:proofErr w:type="spellEnd"/>
            <w:r w:rsidRPr="001B61F7">
              <w:rPr>
                <w:i/>
                <w:iCs/>
                <w:sz w:val="22"/>
                <w:szCs w:val="22"/>
                <w:lang w:eastAsia="en-GB" w:bidi="he-IL"/>
              </w:rPr>
              <w:t xml:space="preserve"> </w:t>
            </w:r>
            <w:r w:rsidRPr="001B61F7">
              <w:rPr>
                <w:sz w:val="22"/>
                <w:szCs w:val="22"/>
                <w:lang w:eastAsia="en-GB" w:bidi="he-IL"/>
              </w:rPr>
              <w:t xml:space="preserve">(L.), </w:t>
            </w:r>
            <w:proofErr w:type="spellStart"/>
            <w:r w:rsidRPr="001B61F7">
              <w:rPr>
                <w:sz w:val="22"/>
                <w:szCs w:val="22"/>
                <w:lang w:eastAsia="en-GB" w:bidi="he-IL"/>
              </w:rPr>
              <w:t>radix</w:t>
            </w:r>
            <w:proofErr w:type="spellEnd"/>
            <w:r w:rsidRPr="001B61F7">
              <w:rPr>
                <w:sz w:val="22"/>
                <w:szCs w:val="22"/>
                <w:lang w:eastAsia="en-GB" w:bidi="he-IL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  <w:lang w:eastAsia="en-GB" w:bidi="he-IL"/>
              </w:rPr>
              <w:t>svilarožių</w:t>
            </w:r>
            <w:proofErr w:type="spellEnd"/>
            <w:r w:rsidRPr="001B61F7">
              <w:rPr>
                <w:sz w:val="22"/>
                <w:szCs w:val="22"/>
                <w:lang w:eastAsia="en-GB" w:bidi="he-IL"/>
              </w:rPr>
              <w:t xml:space="preserve"> šaknų) skystojo ekstrakto (1:12-14, ekstrakcijos tirpiklis: vanduo).</w:t>
            </w:r>
          </w:p>
        </w:tc>
        <w:tc>
          <w:tcPr>
            <w:tcW w:w="597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Kwizda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GmbH</w:t>
            </w:r>
            <w:proofErr w:type="spellEnd"/>
            <w:r w:rsidRPr="001B61F7">
              <w:rPr>
                <w:sz w:val="22"/>
                <w:szCs w:val="22"/>
              </w:rPr>
              <w:t>, Austrija</w:t>
            </w:r>
          </w:p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16 a str.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Tradicinis augalinis vaistinis preparatas, kurio indikacijos pagrįstos tik ilgalaikiu vartojimu, skirtas peršalimo sukeltam kosuliui lengvinti ir atsikosėjimui gerinti.</w:t>
            </w:r>
          </w:p>
          <w:p w:rsidR="001B61F7" w:rsidRPr="001B61F7" w:rsidRDefault="001B61F7" w:rsidP="001B61F7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  <w:highlight w:val="yellow"/>
                <w:lang w:bidi="he-IL"/>
              </w:rPr>
            </w:pP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Buteliukas (120 ml) N1;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Taurelė N1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 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GENTOS tabletės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1 tabletėje yra 25,0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Populus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tremuloides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Sabal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serrulatum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D6,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Conium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maculatum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D6,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Kalium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iodatum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D12, 37,2 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Ferrum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picrinicum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D12.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Richard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Bittner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16.2 str.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Homeopatinis vaistinis preparatas skirtas:</w:t>
            </w:r>
          </w:p>
          <w:p w:rsidR="001B61F7" w:rsidRPr="001B61F7" w:rsidRDefault="001B61F7" w:rsidP="001B61F7">
            <w:pPr>
              <w:numPr>
                <w:ilvl w:val="0"/>
                <w:numId w:val="34"/>
              </w:numPr>
              <w:ind w:left="356" w:hanging="336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nedidelio prostatos padidėjimo,</w:t>
            </w:r>
          </w:p>
          <w:p w:rsidR="001B61F7" w:rsidRPr="001B61F7" w:rsidRDefault="001B61F7" w:rsidP="001B61F7">
            <w:pPr>
              <w:numPr>
                <w:ilvl w:val="0"/>
                <w:numId w:val="34"/>
              </w:numPr>
              <w:ind w:left="356" w:hanging="336"/>
              <w:rPr>
                <w:kern w:val="28"/>
                <w:sz w:val="22"/>
                <w:szCs w:val="22"/>
              </w:rPr>
            </w:pPr>
            <w:proofErr w:type="spellStart"/>
            <w:r w:rsidRPr="001B61F7">
              <w:rPr>
                <w:kern w:val="28"/>
                <w:sz w:val="22"/>
                <w:szCs w:val="22"/>
              </w:rPr>
              <w:t>šlapinimosi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sutrikimo (šlapimo nelaikymas, dažnas naktinis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šlapinimasis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>, nevisiškas šlapimo pūslės išsituštinimas) sukeltiems simptomams lengvinti.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  <w:highlight w:val="yellow"/>
                <w:lang w:bidi="he-IL"/>
              </w:rPr>
            </w:pPr>
            <w:r w:rsidRPr="001B61F7">
              <w:rPr>
                <w:kern w:val="28"/>
                <w:sz w:val="22"/>
                <w:szCs w:val="22"/>
              </w:rPr>
              <w:t xml:space="preserve">Indikacijos pagrįstos tik homeopatijos principais. Jei ligos eiga sunkesnė, jos gydymui reikia naudoti kliniškai patikrintas priemones. </w:t>
            </w: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Lizdinė plokštelė N20, N40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 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IBUPROFEN INTELI 100 mg/5 ml geriamoji suspensija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  <w:lang w:eastAsia="ar-SA"/>
              </w:rPr>
              <w:t>M01AE01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tabs>
                <w:tab w:val="left" w:pos="6945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1B61F7">
              <w:rPr>
                <w:sz w:val="22"/>
                <w:szCs w:val="22"/>
                <w:lang w:eastAsia="ar-SA"/>
              </w:rPr>
              <w:t xml:space="preserve">5 ml geriamosios suspensijos yra 100 mg </w:t>
            </w:r>
            <w:proofErr w:type="spellStart"/>
            <w:r w:rsidRPr="001B61F7">
              <w:rPr>
                <w:sz w:val="22"/>
                <w:szCs w:val="22"/>
                <w:lang w:eastAsia="ar-SA"/>
              </w:rPr>
              <w:t>ibuprofeno</w:t>
            </w:r>
            <w:proofErr w:type="spellEnd"/>
            <w:r w:rsidRPr="001B61F7">
              <w:rPr>
                <w:sz w:val="22"/>
                <w:szCs w:val="22"/>
                <w:lang w:eastAsia="ar-SA"/>
              </w:rPr>
              <w:t xml:space="preserve">. </w:t>
            </w:r>
          </w:p>
          <w:p w:rsidR="001B61F7" w:rsidRPr="001B61F7" w:rsidRDefault="001B61F7" w:rsidP="001B61F7">
            <w:pPr>
              <w:tabs>
                <w:tab w:val="left" w:pos="6945"/>
              </w:tabs>
              <w:suppressAutoHyphens/>
              <w:rPr>
                <w:kern w:val="28"/>
                <w:sz w:val="22"/>
                <w:szCs w:val="22"/>
              </w:rPr>
            </w:pPr>
          </w:p>
        </w:tc>
        <w:tc>
          <w:tcPr>
            <w:tcW w:w="597" w:type="pct"/>
          </w:tcPr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“INTELI GENERICS NORD”, Lietuva</w:t>
            </w:r>
          </w:p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Simptominis silpno ir vidutinio stiprumo skausmo, įskaitant jaunatvinio reumatoidinio artrito sukeltą skausmą, malšinimas. Karščiavimo mažinimas.</w:t>
            </w:r>
          </w:p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B61F7" w:rsidRPr="001B61F7" w:rsidRDefault="001B61F7" w:rsidP="001B61F7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Vaistinis preparatas skirtas vaikams nuo 6 mėnesių iki 12 metų.</w:t>
            </w: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Buteliukas (200 ml) N1; Geriamasis švirkštas (5 ml) N1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 xml:space="preserve">Natrio chloridas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Sopharma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9 mg/ml tirpiklis </w:t>
            </w:r>
            <w:proofErr w:type="spellStart"/>
            <w:r w:rsidRPr="001B61F7">
              <w:rPr>
                <w:kern w:val="28"/>
                <w:sz w:val="22"/>
                <w:szCs w:val="22"/>
              </w:rPr>
              <w:t>parenteriniam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vartojimui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  <w:lang w:eastAsia="lt-LT"/>
              </w:rPr>
            </w:pPr>
            <w:r w:rsidRPr="001B61F7">
              <w:rPr>
                <w:bCs/>
                <w:iCs/>
                <w:caps/>
                <w:kern w:val="28"/>
                <w:sz w:val="22"/>
                <w:szCs w:val="22"/>
              </w:rPr>
              <w:t>B05XA03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1B61F7">
              <w:rPr>
                <w:kern w:val="28"/>
                <w:sz w:val="22"/>
                <w:szCs w:val="22"/>
              </w:rPr>
              <w:t>1 ml tirpiklio yra 9 mg natrio chlorido.</w:t>
            </w:r>
          </w:p>
        </w:tc>
        <w:tc>
          <w:tcPr>
            <w:tcW w:w="597" w:type="pct"/>
          </w:tcPr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SOPHARMA AD, Bulgarija</w:t>
            </w: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  <w:highlight w:val="yellow"/>
                <w:lang w:bidi="he-IL"/>
              </w:rPr>
            </w:pPr>
            <w:proofErr w:type="spellStart"/>
            <w:r w:rsidRPr="001B61F7">
              <w:rPr>
                <w:kern w:val="28"/>
                <w:sz w:val="22"/>
                <w:szCs w:val="22"/>
              </w:rPr>
              <w:t>Parenteriniu</w:t>
            </w:r>
            <w:proofErr w:type="spellEnd"/>
            <w:r w:rsidRPr="001B61F7">
              <w:rPr>
                <w:kern w:val="28"/>
                <w:sz w:val="22"/>
                <w:szCs w:val="22"/>
              </w:rPr>
              <w:t xml:space="preserve"> būdu vartojamų vaistinių preparatų tirpinimas ar skiedimas.</w:t>
            </w: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Ampulė (5 ml) N10, (10 ml) N5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  <w:tr w:rsidR="001B61F7" w:rsidRPr="001B61F7" w:rsidTr="00F71453">
        <w:tc>
          <w:tcPr>
            <w:tcW w:w="187" w:type="pct"/>
          </w:tcPr>
          <w:p w:rsidR="001B61F7" w:rsidRPr="001B61F7" w:rsidRDefault="001B61F7" w:rsidP="001B61F7">
            <w:pPr>
              <w:numPr>
                <w:ilvl w:val="0"/>
                <w:numId w:val="25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46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kern w:val="28"/>
                <w:sz w:val="22"/>
                <w:szCs w:val="22"/>
                <w:lang w:eastAsia="lt-LT"/>
              </w:rPr>
              <w:t>Tonsilgon</w:t>
            </w:r>
            <w:proofErr w:type="spellEnd"/>
            <w:r w:rsidRPr="001B61F7">
              <w:rPr>
                <w:kern w:val="28"/>
                <w:sz w:val="22"/>
                <w:szCs w:val="22"/>
                <w:lang w:eastAsia="lt-LT"/>
              </w:rPr>
              <w:t xml:space="preserve"> N dengtos tabletės</w:t>
            </w:r>
          </w:p>
        </w:tc>
        <w:tc>
          <w:tcPr>
            <w:tcW w:w="1032" w:type="pct"/>
          </w:tcPr>
          <w:p w:rsidR="001B61F7" w:rsidRPr="001B61F7" w:rsidRDefault="001B61F7" w:rsidP="001B61F7">
            <w:pPr>
              <w:widowControl w:val="0"/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1 tabletėje yra: 8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Althaeae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oficinalis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L.,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radix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svilarožių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šaknų), 4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Quercus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robur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L.,Q.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petraea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Matt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.)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Liebl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.  ir Q.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pubescens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Willd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cortex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(ąžuolų žievės), 6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Matricaria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recutita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L.(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Chamomilla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recutita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(L),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Rauschert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flos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(ramunėlių žiedų), 4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Taraxacum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officinale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F.H.Wigg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. 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herba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(kiaulpienių žolės), 10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Equisetum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arvense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L.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herba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(asiūklių žolės), 4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Achillea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millefolium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L.,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herba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kraujažolių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žolės), 12 mg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Juglans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regia L., 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folium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(riešutmedžių lapų).</w:t>
            </w:r>
          </w:p>
        </w:tc>
        <w:tc>
          <w:tcPr>
            <w:tcW w:w="597" w:type="pct"/>
          </w:tcPr>
          <w:p w:rsidR="001B61F7" w:rsidRPr="001B61F7" w:rsidRDefault="001B61F7" w:rsidP="001B61F7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1B61F7">
              <w:rPr>
                <w:caps/>
                <w:sz w:val="22"/>
                <w:szCs w:val="22"/>
              </w:rPr>
              <w:t>Bionorica</w:t>
            </w:r>
            <w:r w:rsidRPr="001B61F7">
              <w:rPr>
                <w:sz w:val="22"/>
                <w:szCs w:val="22"/>
              </w:rPr>
              <w:t xml:space="preserve"> SE, Vokietija</w:t>
            </w:r>
          </w:p>
        </w:tc>
        <w:tc>
          <w:tcPr>
            <w:tcW w:w="413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16 a str.</w:t>
            </w:r>
          </w:p>
        </w:tc>
        <w:tc>
          <w:tcPr>
            <w:tcW w:w="122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 xml:space="preserve">Tradicinis augalinis preparatas, kurio indikacijos pagrįstos tik ilgalaikiu vartojimu, skirtas dažnai pasikartojančiam viršutinių kvėpavimo takų, ypač tonzilių, uždegimui gydyti. 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30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Lizdinė plokštelė N50, N100</w:t>
            </w:r>
          </w:p>
        </w:tc>
        <w:tc>
          <w:tcPr>
            <w:tcW w:w="275" w:type="pct"/>
          </w:tcPr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Ne Rp</w:t>
            </w: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kern w:val="28"/>
                <w:sz w:val="22"/>
                <w:szCs w:val="22"/>
              </w:rPr>
            </w:pPr>
          </w:p>
        </w:tc>
      </w:tr>
    </w:tbl>
    <w:p w:rsidR="00277B0E" w:rsidRPr="001B61F7" w:rsidRDefault="00277B0E" w:rsidP="00417BB3">
      <w:pPr>
        <w:rPr>
          <w:sz w:val="22"/>
          <w:szCs w:val="22"/>
        </w:rPr>
      </w:pPr>
    </w:p>
    <w:p w:rsidR="00B934BF" w:rsidRPr="001B61F7" w:rsidRDefault="00B934BF" w:rsidP="00417BB3">
      <w:pPr>
        <w:rPr>
          <w:sz w:val="22"/>
          <w:szCs w:val="22"/>
        </w:rPr>
      </w:pPr>
    </w:p>
    <w:p w:rsidR="00BE3D62" w:rsidRPr="001B61F7" w:rsidRDefault="00BE3D62" w:rsidP="00417BB3">
      <w:pPr>
        <w:rPr>
          <w:sz w:val="22"/>
          <w:szCs w:val="22"/>
        </w:rPr>
      </w:pPr>
    </w:p>
    <w:p w:rsidR="00644526" w:rsidRPr="001B61F7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1B61F7">
        <w:rPr>
          <w:b/>
          <w:bCs/>
          <w:sz w:val="22"/>
          <w:szCs w:val="22"/>
        </w:rPr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11"/>
        <w:gridCol w:w="3687"/>
        <w:gridCol w:w="2834"/>
        <w:gridCol w:w="3402"/>
        <w:gridCol w:w="2409"/>
      </w:tblGrid>
      <w:tr w:rsidR="001B61F7" w:rsidRPr="001B61F7" w:rsidTr="001B61F7">
        <w:trPr>
          <w:tblHeader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B61F7" w:rsidRPr="001B61F7" w:rsidRDefault="001B61F7" w:rsidP="00F71453">
            <w:pPr>
              <w:jc w:val="center"/>
              <w:rPr>
                <w:kern w:val="28"/>
                <w:sz w:val="22"/>
                <w:szCs w:val="22"/>
              </w:rPr>
            </w:pPr>
            <w:r w:rsidRPr="001B61F7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val="en-GB"/>
              </w:rPr>
              <w:t>3C-230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Belara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0,03 mg/2 mg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plėvele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dengtos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tabletės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(</w:t>
            </w:r>
            <w:proofErr w:type="spellStart"/>
            <w:r w:rsidRPr="001B61F7">
              <w:rPr>
                <w:bCs/>
                <w:sz w:val="22"/>
                <w:szCs w:val="22"/>
              </w:rPr>
              <w:t>etinilestradiolis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bCs/>
                <w:sz w:val="22"/>
                <w:szCs w:val="22"/>
              </w:rPr>
              <w:t>chlormadinono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acetatas)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B61F7" w:rsidRPr="001B61F7" w:rsidRDefault="001B61F7" w:rsidP="00F71453">
            <w:pPr>
              <w:ind w:left="97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1B61F7">
              <w:rPr>
                <w:sz w:val="22"/>
                <w:szCs w:val="22"/>
              </w:rPr>
              <w:t>chlormadinono</w:t>
            </w:r>
            <w:proofErr w:type="spellEnd"/>
            <w:r w:rsidRPr="001B61F7">
              <w:rPr>
                <w:sz w:val="22"/>
                <w:szCs w:val="22"/>
              </w:rPr>
              <w:t xml:space="preserve"> gamintojo keitimas.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val="en-GB"/>
              </w:rPr>
              <w:t>Gedeon</w:t>
            </w:r>
            <w:proofErr w:type="spellEnd"/>
            <w:r w:rsidRPr="001B61F7">
              <w:rPr>
                <w:sz w:val="22"/>
                <w:szCs w:val="22"/>
                <w:lang w:val="en-GB"/>
              </w:rPr>
              <w:t xml:space="preserve"> Richter Plc, </w:t>
            </w:r>
            <w:proofErr w:type="spellStart"/>
            <w:r w:rsidRPr="001B61F7">
              <w:rPr>
                <w:sz w:val="22"/>
                <w:szCs w:val="22"/>
                <w:lang w:val="en-GB"/>
              </w:rPr>
              <w:t>Vengrija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II/G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  <w:lang w:val="en-GB"/>
              </w:rPr>
            </w:pPr>
            <w:r w:rsidRPr="001B61F7">
              <w:rPr>
                <w:sz w:val="22"/>
                <w:szCs w:val="22"/>
                <w:lang w:val="en-GB"/>
              </w:rPr>
              <w:t>B.I.a.1.b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  <w:lang w:val="en-GB"/>
              </w:rPr>
            </w:pPr>
            <w:r w:rsidRPr="001B61F7">
              <w:rPr>
                <w:sz w:val="22"/>
                <w:szCs w:val="22"/>
                <w:lang w:val="en-GB"/>
              </w:rPr>
              <w:t>A.7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3C-568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Broncho-</w:t>
            </w:r>
            <w:proofErr w:type="spellStart"/>
            <w:r w:rsidRPr="001B61F7">
              <w:rPr>
                <w:sz w:val="22"/>
                <w:szCs w:val="22"/>
              </w:rPr>
              <w:t>Munal</w:t>
            </w:r>
            <w:proofErr w:type="spellEnd"/>
            <w:r w:rsidRPr="001B61F7">
              <w:rPr>
                <w:sz w:val="22"/>
                <w:szCs w:val="22"/>
              </w:rPr>
              <w:t xml:space="preserve"> 7 mg kietosios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Broncho-</w:t>
            </w:r>
            <w:proofErr w:type="spellStart"/>
            <w:r w:rsidRPr="001B61F7">
              <w:rPr>
                <w:sz w:val="22"/>
                <w:szCs w:val="22"/>
              </w:rPr>
              <w:t>Munal</w:t>
            </w:r>
            <w:proofErr w:type="spellEnd"/>
            <w:r w:rsidRPr="001B61F7">
              <w:rPr>
                <w:sz w:val="22"/>
                <w:szCs w:val="22"/>
              </w:rPr>
              <w:t xml:space="preserve"> P 3,5 mg kietosios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rFonts w:eastAsia="MS Mincho"/>
                <w:sz w:val="22"/>
                <w:szCs w:val="22"/>
              </w:rPr>
              <w:t>(</w:t>
            </w:r>
            <w:proofErr w:type="spellStart"/>
            <w:r w:rsidRPr="001B61F7">
              <w:rPr>
                <w:rFonts w:eastAsia="MS Mincho"/>
                <w:sz w:val="22"/>
                <w:szCs w:val="22"/>
              </w:rPr>
              <w:t>l</w:t>
            </w:r>
            <w:r w:rsidRPr="001B61F7">
              <w:rPr>
                <w:sz w:val="22"/>
                <w:szCs w:val="22"/>
              </w:rPr>
              <w:t>iofilizuotas</w:t>
            </w:r>
            <w:proofErr w:type="spellEnd"/>
            <w:r w:rsidRPr="001B61F7">
              <w:rPr>
                <w:sz w:val="22"/>
                <w:szCs w:val="22"/>
              </w:rPr>
              <w:t xml:space="preserve"> bakterijų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Diplococcus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i/>
                <w:sz w:val="22"/>
                <w:szCs w:val="22"/>
              </w:rPr>
              <w:t>pneumoniae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Haemophilus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influenzae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Klebsiella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pneumoniae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Klebsiella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ozaenae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Staphylococcus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aureus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sanguinis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viridans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pyogenes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Moraxella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Neisseria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i/>
                <w:sz w:val="22"/>
                <w:szCs w:val="22"/>
              </w:rPr>
              <w:t>catarrhalis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lizatas</w:t>
            </w:r>
            <w:proofErr w:type="spellEnd"/>
            <w:r w:rsidRPr="001B61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Veikliosios medžiagos gamybos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  <w:proofErr w:type="spellStart"/>
            <w:r w:rsidRPr="001B61F7">
              <w:rPr>
                <w:sz w:val="22"/>
                <w:szCs w:val="22"/>
                <w:lang w:val="en-US"/>
              </w:rPr>
              <w:t>Lek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Pharmaceuticals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II/G</w:t>
            </w:r>
          </w:p>
          <w:p w:rsid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B.I.a.3.c 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B.I.a.2.c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B.I.a</w:t>
            </w:r>
            <w:proofErr w:type="spellEnd"/>
            <w:r w:rsidRPr="001B61F7">
              <w:rPr>
                <w:sz w:val="22"/>
                <w:szCs w:val="22"/>
              </w:rPr>
              <w:t xml:space="preserve"> 4.d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3C-1777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Dipeptiven</w:t>
            </w:r>
            <w:proofErr w:type="spellEnd"/>
            <w:r w:rsidRPr="001B61F7">
              <w:rPr>
                <w:sz w:val="22"/>
                <w:szCs w:val="22"/>
              </w:rPr>
              <w:t xml:space="preserve"> 200 mg/ml koncentratas infuziniam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(N(2)-L-</w:t>
            </w:r>
            <w:proofErr w:type="spellStart"/>
            <w:r w:rsidRPr="001B61F7">
              <w:rPr>
                <w:sz w:val="22"/>
                <w:szCs w:val="22"/>
              </w:rPr>
              <w:t>alanil</w:t>
            </w:r>
            <w:proofErr w:type="spellEnd"/>
            <w:r w:rsidRPr="001B61F7">
              <w:rPr>
                <w:sz w:val="22"/>
                <w:szCs w:val="22"/>
              </w:rPr>
              <w:t>-L-</w:t>
            </w:r>
            <w:proofErr w:type="spellStart"/>
            <w:r w:rsidRPr="001B61F7">
              <w:rPr>
                <w:sz w:val="22"/>
                <w:szCs w:val="22"/>
              </w:rPr>
              <w:t>glutaminas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Fresenius</w:t>
            </w:r>
            <w:proofErr w:type="spellEnd"/>
            <w:r w:rsidRPr="001B61F7">
              <w:rPr>
                <w:sz w:val="22"/>
                <w:szCs w:val="22"/>
              </w:rPr>
              <w:t xml:space="preserve"> Kabi AB, Švedija 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</w:t>
            </w:r>
            <w:proofErr w:type="spellStart"/>
            <w:r w:rsidRPr="001B61F7">
              <w:rPr>
                <w:sz w:val="22"/>
                <w:szCs w:val="22"/>
              </w:rPr>
              <w:t>B.I.z</w:t>
            </w:r>
            <w:proofErr w:type="spellEnd"/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II/B.I.a.2.b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3C-181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GripexThermal</w:t>
            </w:r>
            <w:proofErr w:type="spellEnd"/>
            <w:r w:rsidRPr="001B61F7">
              <w:rPr>
                <w:sz w:val="22"/>
                <w:szCs w:val="22"/>
              </w:rPr>
              <w:t xml:space="preserve"> 1000/100/12,2 mg milteliai geriamajam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>, askorbo rūgštis,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fenilefrinas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Galutinio produkto specifikacijos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  <w:r w:rsidRPr="001B61F7">
              <w:rPr>
                <w:sz w:val="22"/>
                <w:szCs w:val="22"/>
                <w:lang w:val="en-US"/>
              </w:rPr>
              <w:t xml:space="preserve">US Pharmacia Sp. z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o.o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Lenkija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II/B.II.d.1.e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3C-244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LATICORT 1mg/g kremas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(hidrokortizonas)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Galutinio produkto specifikacijos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Česka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II.d.1.e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3C-513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bCs/>
                <w:sz w:val="22"/>
                <w:szCs w:val="22"/>
              </w:rPr>
              <w:t>Methotrexat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EBEWE 10 mg/ml  injekcinis ar infuzinis tirpalas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bCs/>
                <w:sz w:val="22"/>
                <w:szCs w:val="22"/>
              </w:rPr>
              <w:t>Methotrexat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EBEWE 100 mg/ml koncentratas injekciniam ar infuziniam tirpalui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bCs/>
                <w:sz w:val="22"/>
                <w:szCs w:val="22"/>
              </w:rPr>
              <w:t>(</w:t>
            </w:r>
            <w:proofErr w:type="spellStart"/>
            <w:r w:rsidRPr="001B61F7">
              <w:rPr>
                <w:bCs/>
                <w:sz w:val="22"/>
                <w:szCs w:val="22"/>
              </w:rPr>
              <w:t>metotreksatas</w:t>
            </w:r>
            <w:proofErr w:type="spellEnd"/>
            <w:r w:rsidRPr="001B61F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Galutinio produkto  vidinės pakuotės keitimas PCS 6.5 sk. keitimas.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  <w:r w:rsidRPr="001B61F7">
              <w:rPr>
                <w:sz w:val="22"/>
                <w:szCs w:val="22"/>
                <w:lang w:val="en-US"/>
              </w:rPr>
              <w:t xml:space="preserve">EBEWE Pharma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Ges.m.b.H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Nfg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. KG,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Austrija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II.e.1.b.2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 </w:t>
            </w: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3C-218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NAVELBINE 20 mg minkštosios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NAVELBINE 30 mg minkštosios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vinorelbinas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Pagalbinės medžiagos specifikacijos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keepNext/>
              <w:outlineLvl w:val="3"/>
              <w:rPr>
                <w:bCs/>
                <w:sz w:val="22"/>
                <w:szCs w:val="22"/>
                <w:lang w:val="en-US"/>
              </w:rPr>
            </w:pPr>
            <w:r w:rsidRPr="001B61F7">
              <w:rPr>
                <w:bCs/>
                <w:sz w:val="22"/>
                <w:szCs w:val="22"/>
                <w:lang w:val="en-US"/>
              </w:rPr>
              <w:t xml:space="preserve">PIERRE FABRE MEDICAMENT, </w:t>
            </w:r>
            <w:proofErr w:type="spellStart"/>
            <w:r w:rsidRPr="001B61F7">
              <w:rPr>
                <w:bCs/>
                <w:sz w:val="22"/>
                <w:szCs w:val="22"/>
                <w:lang w:val="en-US"/>
              </w:rPr>
              <w:t>Prancūzija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II/B.II.c.1.d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3C-185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  <w:proofErr w:type="spellStart"/>
            <w:r w:rsidRPr="001B61F7">
              <w:rPr>
                <w:bCs/>
                <w:iCs/>
                <w:sz w:val="22"/>
                <w:szCs w:val="22"/>
              </w:rPr>
              <w:t>Otinum</w:t>
            </w:r>
            <w:proofErr w:type="spellEnd"/>
            <w:r w:rsidRPr="001B61F7">
              <w:rPr>
                <w:bCs/>
                <w:iCs/>
                <w:sz w:val="22"/>
                <w:szCs w:val="22"/>
              </w:rPr>
              <w:t xml:space="preserve"> 200 mg/g ausų lašai (tirpalas)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(cholino </w:t>
            </w:r>
            <w:proofErr w:type="spellStart"/>
            <w:r w:rsidRPr="001B61F7">
              <w:rPr>
                <w:sz w:val="22"/>
                <w:szCs w:val="22"/>
              </w:rPr>
              <w:t>salicilatas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Veikliosios medžiagos gamybos bylos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  <w:lang w:val="en-US"/>
              </w:rPr>
            </w:pPr>
            <w:r w:rsidRPr="001B61F7">
              <w:rPr>
                <w:sz w:val="22"/>
                <w:szCs w:val="22"/>
                <w:lang w:val="en-US"/>
              </w:rPr>
              <w:t xml:space="preserve">SIA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Meda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Pharma,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Latvija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</w:t>
            </w:r>
            <w:proofErr w:type="spellStart"/>
            <w:r w:rsidRPr="001B61F7">
              <w:rPr>
                <w:sz w:val="22"/>
                <w:szCs w:val="22"/>
              </w:rPr>
              <w:t>B.I.z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3C-2009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Physioneal</w:t>
            </w:r>
            <w:proofErr w:type="spellEnd"/>
            <w:r w:rsidRPr="001B61F7">
              <w:rPr>
                <w:sz w:val="22"/>
                <w:szCs w:val="22"/>
              </w:rPr>
              <w:t xml:space="preserve"> 40 </w:t>
            </w:r>
            <w:proofErr w:type="spellStart"/>
            <w:r w:rsidRPr="001B61F7">
              <w:rPr>
                <w:sz w:val="22"/>
                <w:szCs w:val="22"/>
              </w:rPr>
              <w:t>Glucose</w:t>
            </w:r>
            <w:proofErr w:type="spellEnd"/>
            <w:r w:rsidRPr="001B61F7">
              <w:rPr>
                <w:sz w:val="22"/>
                <w:szCs w:val="22"/>
              </w:rPr>
              <w:t xml:space="preserve"> 22,7 mg/ml pilvaplėvės ertmės dializės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Physioneal</w:t>
            </w:r>
            <w:proofErr w:type="spellEnd"/>
            <w:r w:rsidRPr="001B61F7">
              <w:rPr>
                <w:sz w:val="22"/>
                <w:szCs w:val="22"/>
              </w:rPr>
              <w:t xml:space="preserve"> 40 </w:t>
            </w:r>
            <w:proofErr w:type="spellStart"/>
            <w:r w:rsidRPr="001B61F7">
              <w:rPr>
                <w:sz w:val="22"/>
                <w:szCs w:val="22"/>
              </w:rPr>
              <w:t>Glucose</w:t>
            </w:r>
            <w:proofErr w:type="spellEnd"/>
            <w:r w:rsidRPr="001B61F7">
              <w:rPr>
                <w:sz w:val="22"/>
                <w:szCs w:val="22"/>
              </w:rPr>
              <w:t xml:space="preserve"> 13,6 mg/ml pilvaplėvės ertmės dializės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Physioneal</w:t>
            </w:r>
            <w:proofErr w:type="spellEnd"/>
            <w:r w:rsidRPr="001B61F7">
              <w:rPr>
                <w:sz w:val="22"/>
                <w:szCs w:val="22"/>
              </w:rPr>
              <w:t xml:space="preserve"> 40 </w:t>
            </w:r>
            <w:proofErr w:type="spellStart"/>
            <w:r w:rsidRPr="001B61F7">
              <w:rPr>
                <w:sz w:val="22"/>
                <w:szCs w:val="22"/>
              </w:rPr>
              <w:t>Glucose</w:t>
            </w:r>
            <w:proofErr w:type="spellEnd"/>
            <w:r w:rsidRPr="001B61F7">
              <w:rPr>
                <w:sz w:val="22"/>
                <w:szCs w:val="22"/>
              </w:rPr>
              <w:t xml:space="preserve"> 38,6 mg/ml pilvaplėvės ertmės dializės tirpalas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color w:val="000000"/>
                <w:sz w:val="22"/>
                <w:szCs w:val="22"/>
              </w:rPr>
              <w:t xml:space="preserve">(bevandenė gliukozė, natrio chloridas, kalcio chloridas </w:t>
            </w:r>
            <w:proofErr w:type="spellStart"/>
            <w:r w:rsidRPr="001B61F7">
              <w:rPr>
                <w:color w:val="000000"/>
                <w:sz w:val="22"/>
                <w:szCs w:val="22"/>
              </w:rPr>
              <w:t>dihidratas</w:t>
            </w:r>
            <w:proofErr w:type="spellEnd"/>
            <w:r w:rsidRPr="001B61F7">
              <w:rPr>
                <w:color w:val="000000"/>
                <w:sz w:val="22"/>
                <w:szCs w:val="22"/>
              </w:rPr>
              <w:t xml:space="preserve">, magnio chloridas </w:t>
            </w:r>
            <w:proofErr w:type="spellStart"/>
            <w:r w:rsidRPr="001B61F7">
              <w:rPr>
                <w:color w:val="000000"/>
                <w:sz w:val="22"/>
                <w:szCs w:val="22"/>
              </w:rPr>
              <w:t>heksahidratas</w:t>
            </w:r>
            <w:proofErr w:type="spellEnd"/>
            <w:r w:rsidRPr="001B61F7">
              <w:rPr>
                <w:color w:val="000000"/>
                <w:sz w:val="22"/>
                <w:szCs w:val="22"/>
              </w:rPr>
              <w:t>, natrio-vandenilio karbonatas, natrio (S)-laktatas)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Galutinio produkto gamybos keitimas.</w:t>
            </w: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Baxter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Healthcare</w:t>
            </w:r>
            <w:proofErr w:type="spellEnd"/>
            <w:r w:rsidRPr="001B61F7">
              <w:rPr>
                <w:sz w:val="22"/>
                <w:szCs w:val="22"/>
              </w:rPr>
              <w:t xml:space="preserve"> Ltd., Jungtinė Karalystė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II/B.II.d.3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3C-170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RELIUM 5 mg/ml injekcinis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diazepamas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Veikliosios medžiagos gamybos bylos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val="en-US"/>
              </w:rPr>
              <w:t>Tarchominskie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Zaklady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Farmaceutyczne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Polfa</w:t>
            </w:r>
            <w:proofErr w:type="spellEnd"/>
            <w:r w:rsidRPr="001B61F7">
              <w:rPr>
                <w:sz w:val="22"/>
                <w:szCs w:val="22"/>
                <w:lang w:val="en-US"/>
              </w:rPr>
              <w:t xml:space="preserve"> S.A.,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Lenkija</w:t>
            </w:r>
            <w:proofErr w:type="spellEnd"/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</w:t>
            </w:r>
            <w:proofErr w:type="spellStart"/>
            <w:r w:rsidRPr="001B61F7">
              <w:rPr>
                <w:sz w:val="22"/>
                <w:szCs w:val="22"/>
              </w:rPr>
              <w:t>B.I.z</w:t>
            </w:r>
            <w:proofErr w:type="spellEnd"/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bottom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3C-282</w:t>
            </w:r>
          </w:p>
        </w:tc>
        <w:tc>
          <w:tcPr>
            <w:tcW w:w="3687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Tobrin</w:t>
            </w:r>
            <w:proofErr w:type="spellEnd"/>
            <w:r w:rsidRPr="001B61F7">
              <w:rPr>
                <w:sz w:val="22"/>
                <w:szCs w:val="22"/>
              </w:rPr>
              <w:t xml:space="preserve"> 3 mg/ml akių lašai (tirpalas)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tobramicinas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Veikliosios medžiagos gamintojo įteisinimas.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val="en-US"/>
              </w:rPr>
              <w:t xml:space="preserve">Actavis Nordic A/S, </w:t>
            </w:r>
            <w:proofErr w:type="spellStart"/>
            <w:r w:rsidRPr="001B61F7">
              <w:rPr>
                <w:sz w:val="22"/>
                <w:szCs w:val="22"/>
                <w:lang w:val="en-US"/>
              </w:rPr>
              <w:t>Danija</w:t>
            </w:r>
            <w:proofErr w:type="spellEnd"/>
          </w:p>
        </w:tc>
        <w:tc>
          <w:tcPr>
            <w:tcW w:w="2409" w:type="dxa"/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II/B.I.a.1.b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3C-1911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Agnucaston</w:t>
            </w:r>
            <w:proofErr w:type="spellEnd"/>
            <w:r w:rsidRPr="001B61F7">
              <w:rPr>
                <w:sz w:val="22"/>
                <w:szCs w:val="22"/>
              </w:rPr>
              <w:t xml:space="preserve"> 4 mg plėvele dengtos tabletės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1B61F7">
              <w:rPr>
                <w:bCs/>
                <w:i/>
                <w:iCs/>
                <w:sz w:val="22"/>
                <w:szCs w:val="22"/>
              </w:rPr>
              <w:t>Vitex</w:t>
            </w:r>
            <w:proofErr w:type="spellEnd"/>
            <w:r w:rsidRPr="001B61F7">
              <w:rPr>
                <w:bCs/>
                <w:i/>
                <w:iCs/>
                <w:sz w:val="22"/>
                <w:szCs w:val="22"/>
              </w:rPr>
              <w:t xml:space="preserve"> agnus-</w:t>
            </w:r>
            <w:proofErr w:type="spellStart"/>
            <w:r w:rsidRPr="001B61F7">
              <w:rPr>
                <w:bCs/>
                <w:i/>
                <w:iCs/>
                <w:sz w:val="22"/>
                <w:szCs w:val="22"/>
              </w:rPr>
              <w:t>castus</w:t>
            </w:r>
            <w:proofErr w:type="spellEnd"/>
            <w:r w:rsidRPr="001B61F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bCs/>
                <w:iCs/>
                <w:sz w:val="22"/>
                <w:szCs w:val="22"/>
              </w:rPr>
              <w:t>L</w:t>
            </w:r>
            <w:r w:rsidRPr="001B61F7">
              <w:rPr>
                <w:bCs/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bCs/>
                <w:iCs/>
                <w:sz w:val="22"/>
                <w:szCs w:val="22"/>
              </w:rPr>
              <w:t>fructus</w:t>
            </w:r>
            <w:proofErr w:type="spellEnd"/>
            <w:r w:rsidRPr="001B61F7">
              <w:rPr>
                <w:bCs/>
                <w:iCs/>
                <w:sz w:val="22"/>
                <w:szCs w:val="22"/>
              </w:rPr>
              <w:t xml:space="preserve"> (</w:t>
            </w:r>
            <w:r w:rsidRPr="001B61F7">
              <w:rPr>
                <w:bCs/>
                <w:sz w:val="22"/>
                <w:szCs w:val="22"/>
              </w:rPr>
              <w:t xml:space="preserve">tikrųjų </w:t>
            </w:r>
            <w:proofErr w:type="spellStart"/>
            <w:r w:rsidRPr="001B61F7">
              <w:rPr>
                <w:bCs/>
                <w:sz w:val="22"/>
                <w:szCs w:val="22"/>
              </w:rPr>
              <w:t>skaistminių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vaisių) sausasis ekstraktas (7–11:1)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4.4, 4.6, 4.8 sk.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3C-1912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Agnucaston</w:t>
            </w:r>
            <w:proofErr w:type="spellEnd"/>
            <w:r w:rsidRPr="001B61F7">
              <w:rPr>
                <w:sz w:val="22"/>
                <w:szCs w:val="22"/>
              </w:rPr>
              <w:t xml:space="preserve"> 4 mg plėvele dengtos tabletės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1B61F7">
              <w:rPr>
                <w:bCs/>
                <w:i/>
                <w:iCs/>
                <w:sz w:val="22"/>
                <w:szCs w:val="22"/>
              </w:rPr>
              <w:t>Vitex</w:t>
            </w:r>
            <w:proofErr w:type="spellEnd"/>
            <w:r w:rsidRPr="001B61F7">
              <w:rPr>
                <w:bCs/>
                <w:i/>
                <w:iCs/>
                <w:sz w:val="22"/>
                <w:szCs w:val="22"/>
              </w:rPr>
              <w:t xml:space="preserve"> agnus-</w:t>
            </w:r>
            <w:proofErr w:type="spellStart"/>
            <w:r w:rsidRPr="001B61F7">
              <w:rPr>
                <w:bCs/>
                <w:i/>
                <w:iCs/>
                <w:sz w:val="22"/>
                <w:szCs w:val="22"/>
              </w:rPr>
              <w:t>castus</w:t>
            </w:r>
            <w:proofErr w:type="spellEnd"/>
            <w:r w:rsidRPr="001B61F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bCs/>
                <w:iCs/>
                <w:sz w:val="22"/>
                <w:szCs w:val="22"/>
              </w:rPr>
              <w:t>L</w:t>
            </w:r>
            <w:r w:rsidRPr="001B61F7">
              <w:rPr>
                <w:bCs/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bCs/>
                <w:iCs/>
                <w:sz w:val="22"/>
                <w:szCs w:val="22"/>
              </w:rPr>
              <w:t>fructus</w:t>
            </w:r>
            <w:proofErr w:type="spellEnd"/>
            <w:r w:rsidRPr="001B61F7">
              <w:rPr>
                <w:bCs/>
                <w:iCs/>
                <w:sz w:val="22"/>
                <w:szCs w:val="22"/>
              </w:rPr>
              <w:t xml:space="preserve"> (</w:t>
            </w:r>
            <w:r w:rsidRPr="001B61F7">
              <w:rPr>
                <w:bCs/>
                <w:sz w:val="22"/>
                <w:szCs w:val="22"/>
              </w:rPr>
              <w:t xml:space="preserve">tikrųjų </w:t>
            </w:r>
            <w:proofErr w:type="spellStart"/>
            <w:r w:rsidRPr="001B61F7">
              <w:rPr>
                <w:bCs/>
                <w:sz w:val="22"/>
                <w:szCs w:val="22"/>
              </w:rPr>
              <w:t>skaistminių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vaisių) sausasis ekstraktas (7–11:1)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5.1, 5.2, 5.3 sk.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3C-1530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Alustal</w:t>
            </w:r>
            <w:proofErr w:type="spellEnd"/>
            <w:r w:rsidRPr="001B61F7">
              <w:rPr>
                <w:sz w:val="22"/>
                <w:szCs w:val="22"/>
              </w:rPr>
              <w:t xml:space="preserve"> injekcinė suspensija</w:t>
            </w:r>
          </w:p>
          <w:p w:rsidR="001B61F7" w:rsidRPr="001B61F7" w:rsidRDefault="001B61F7" w:rsidP="00F71453">
            <w:pPr>
              <w:ind w:left="29" w:hanging="29"/>
              <w:rPr>
                <w:bCs/>
                <w:sz w:val="22"/>
                <w:szCs w:val="22"/>
                <w:lang w:val="en-GB"/>
              </w:rPr>
            </w:pPr>
            <w:r w:rsidRPr="001B61F7">
              <w:rPr>
                <w:bCs/>
                <w:sz w:val="22"/>
                <w:szCs w:val="22"/>
                <w:lang w:val="en-GB"/>
              </w:rPr>
              <w:t xml:space="preserve">0,01 RI/ml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arba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KI/ml; 0,1 RI/ml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arba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KI/ml; 1 RI/ml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arba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KI/ml; 10 RI/ml </w:t>
            </w:r>
            <w:proofErr w:type="spellStart"/>
            <w:r w:rsidRPr="001B61F7">
              <w:rPr>
                <w:bCs/>
                <w:sz w:val="22"/>
                <w:szCs w:val="22"/>
                <w:lang w:val="en-GB"/>
              </w:rPr>
              <w:t>arba</w:t>
            </w:r>
            <w:proofErr w:type="spellEnd"/>
            <w:r w:rsidRPr="001B61F7">
              <w:rPr>
                <w:bCs/>
                <w:sz w:val="22"/>
                <w:szCs w:val="22"/>
                <w:lang w:val="en-GB"/>
              </w:rPr>
              <w:t xml:space="preserve"> KI/ml</w:t>
            </w:r>
          </w:p>
          <w:p w:rsidR="001B61F7" w:rsidRPr="001B61F7" w:rsidRDefault="001B61F7" w:rsidP="00F71453">
            <w:pPr>
              <w:ind w:left="29" w:hanging="29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(alergenų ekstraktai)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4.1-4.6, 4.8, 5.1, 5.3 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  <w:r w:rsidRPr="001B61F7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STALLERGENES S.A., Prancūzija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3C-1819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Arthryl</w:t>
            </w:r>
            <w:proofErr w:type="spellEnd"/>
            <w:r w:rsidRPr="001B61F7">
              <w:rPr>
                <w:sz w:val="22"/>
                <w:szCs w:val="22"/>
              </w:rPr>
              <w:t xml:space="preserve"> 1,5 g milteliai geriamajam tirpalui</w:t>
            </w:r>
          </w:p>
          <w:p w:rsidR="001B61F7" w:rsidRPr="001B61F7" w:rsidRDefault="001B61F7" w:rsidP="00F71453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Arthryl</w:t>
            </w:r>
            <w:proofErr w:type="spellEnd"/>
            <w:r w:rsidRPr="001B61F7">
              <w:rPr>
                <w:sz w:val="22"/>
                <w:szCs w:val="22"/>
              </w:rPr>
              <w:t xml:space="preserve"> 750 mg plėvele dengtos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gliukozamino</w:t>
            </w:r>
            <w:proofErr w:type="spellEnd"/>
            <w:r w:rsidRPr="001B61F7">
              <w:rPr>
                <w:sz w:val="22"/>
                <w:szCs w:val="22"/>
              </w:rPr>
              <w:t xml:space="preserve"> sulfatas)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4.4, 4.5, 4.7, 4.8, 5.3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SIA Meda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>, Latvija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3C-64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25 mg plėvele dengtos tabletės</w:t>
            </w:r>
          </w:p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50 mg plėvele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100 mg plėvele dengtos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atenololis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4.8 sk., PL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3C-140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25 mg plėvele dengtos tabletės</w:t>
            </w:r>
          </w:p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50 mg plėvele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Atenolol-ratiopharm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100 mg plėvele dengtos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atenololis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4.4, 4.5, 4.9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ratiopharm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1B61F7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3C-1506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bCs/>
                <w:sz w:val="22"/>
                <w:szCs w:val="22"/>
              </w:rPr>
              <w:t>Atrovent</w:t>
            </w:r>
            <w:proofErr w:type="spellEnd"/>
            <w:r w:rsidRPr="001B61F7">
              <w:rPr>
                <w:bCs/>
                <w:sz w:val="22"/>
                <w:szCs w:val="22"/>
              </w:rPr>
              <w:t xml:space="preserve"> N 20 </w:t>
            </w:r>
            <w:proofErr w:type="spellStart"/>
            <w:r w:rsidRPr="001B61F7">
              <w:rPr>
                <w:bCs/>
                <w:sz w:val="22"/>
                <w:szCs w:val="22"/>
              </w:rPr>
              <w:t>mikrogramų</w:t>
            </w:r>
            <w:proofErr w:type="spellEnd"/>
            <w:r w:rsidRPr="001B61F7">
              <w:rPr>
                <w:bCs/>
                <w:sz w:val="22"/>
                <w:szCs w:val="22"/>
              </w:rPr>
              <w:t>/dozėje suslėgtasis įkvepiamasis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ipratropio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bromidas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4.2-4.8, 5.2 sk. ir atitinkamų PL skyrių keitimas. </w:t>
            </w:r>
          </w:p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val="en-US" w:eastAsia="lt-LT"/>
              </w:rPr>
            </w:pPr>
            <w:proofErr w:type="spellStart"/>
            <w:r w:rsidRPr="001B61F7">
              <w:rPr>
                <w:sz w:val="22"/>
                <w:szCs w:val="22"/>
              </w:rPr>
              <w:t>Boehringer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Ingelheim</w:t>
            </w:r>
            <w:proofErr w:type="spellEnd"/>
            <w:r w:rsidRPr="001B61F7">
              <w:rPr>
                <w:sz w:val="22"/>
                <w:szCs w:val="22"/>
              </w:rPr>
              <w:t xml:space="preserve"> International </w:t>
            </w:r>
            <w:proofErr w:type="spellStart"/>
            <w:r w:rsidRPr="001B61F7">
              <w:rPr>
                <w:sz w:val="22"/>
                <w:szCs w:val="22"/>
              </w:rPr>
              <w:t>GmbH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r w:rsidRPr="001B61F7">
              <w:rPr>
                <w:sz w:val="22"/>
                <w:szCs w:val="22"/>
                <w:lang w:val="pt-BR"/>
              </w:rPr>
              <w:t>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3C-1017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Bromhexin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Berlin-Chemie</w:t>
            </w:r>
            <w:proofErr w:type="spellEnd"/>
            <w:r w:rsidRPr="001B61F7">
              <w:rPr>
                <w:sz w:val="22"/>
                <w:szCs w:val="22"/>
              </w:rPr>
              <w:t xml:space="preserve"> 8 mg dengtos tabletės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1B61F7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lt-LT"/>
              </w:rPr>
              <w:t>(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bromheksino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hidrochloridas)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4.3-4.6, 4.8, 5.2, 5.3 sk.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  <w:lang w:val="en-US" w:eastAsia="lt-LT"/>
              </w:rPr>
            </w:pPr>
            <w:r w:rsidRPr="001B61F7">
              <w:rPr>
                <w:bCs/>
                <w:sz w:val="22"/>
                <w:szCs w:val="22"/>
                <w:lang w:eastAsia="lt-LT"/>
              </w:rPr>
              <w:t xml:space="preserve">BERLIN-CHEMIE AG (MENARINI GROUP), </w:t>
            </w:r>
            <w:r w:rsidRPr="001B61F7">
              <w:rPr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3C-1427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Broncho-</w:t>
            </w:r>
            <w:proofErr w:type="spellStart"/>
            <w:r w:rsidRPr="001B61F7">
              <w:rPr>
                <w:sz w:val="22"/>
                <w:szCs w:val="22"/>
              </w:rPr>
              <w:t>Munal</w:t>
            </w:r>
            <w:proofErr w:type="spellEnd"/>
            <w:r w:rsidRPr="001B61F7">
              <w:rPr>
                <w:sz w:val="22"/>
                <w:szCs w:val="22"/>
              </w:rPr>
              <w:t xml:space="preserve"> 7 mg kietosios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Broncho-</w:t>
            </w:r>
            <w:proofErr w:type="spellStart"/>
            <w:r w:rsidRPr="001B61F7">
              <w:rPr>
                <w:sz w:val="22"/>
                <w:szCs w:val="22"/>
              </w:rPr>
              <w:t>Munal</w:t>
            </w:r>
            <w:proofErr w:type="spellEnd"/>
            <w:r w:rsidRPr="001B61F7">
              <w:rPr>
                <w:sz w:val="22"/>
                <w:szCs w:val="22"/>
              </w:rPr>
              <w:t xml:space="preserve"> P 3,5 mg kietosios kapsulės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rFonts w:eastAsia="MS Mincho"/>
                <w:sz w:val="22"/>
                <w:szCs w:val="22"/>
              </w:rPr>
              <w:t>(</w:t>
            </w:r>
            <w:proofErr w:type="spellStart"/>
            <w:r w:rsidRPr="001B61F7">
              <w:rPr>
                <w:rFonts w:eastAsia="MS Mincho"/>
                <w:sz w:val="22"/>
                <w:szCs w:val="22"/>
              </w:rPr>
              <w:t>l</w:t>
            </w:r>
            <w:r w:rsidRPr="001B61F7">
              <w:rPr>
                <w:sz w:val="22"/>
                <w:szCs w:val="22"/>
              </w:rPr>
              <w:t>iofilizuotas</w:t>
            </w:r>
            <w:proofErr w:type="spellEnd"/>
            <w:r w:rsidRPr="001B61F7">
              <w:rPr>
                <w:sz w:val="22"/>
                <w:szCs w:val="22"/>
              </w:rPr>
              <w:t xml:space="preserve"> bakterijų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Diplococcus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i/>
                <w:sz w:val="22"/>
                <w:szCs w:val="22"/>
              </w:rPr>
              <w:t>pneumoniae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Haemophilus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influenzae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Klebsiella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pneumoniae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Klebsiella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ozaenae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Staphylococcus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aureus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sanguinis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viridans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1B61F7">
              <w:rPr>
                <w:i/>
                <w:sz w:val="22"/>
                <w:szCs w:val="22"/>
              </w:rPr>
              <w:t>Streptococcus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pyogenes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Moraxella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Neisseria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i/>
                <w:sz w:val="22"/>
                <w:szCs w:val="22"/>
              </w:rPr>
              <w:t>catarrhalis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lizatas</w:t>
            </w:r>
            <w:proofErr w:type="spellEnd"/>
            <w:r w:rsidRPr="001B61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4.4, 4.6, 4.7, 4.8, 5.1, 5.3 sk.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color w:val="000000"/>
                <w:sz w:val="22"/>
                <w:szCs w:val="22"/>
                <w:lang w:val="pt-BR"/>
              </w:rPr>
              <w:t>Lek Pharmaceuticals</w:t>
            </w:r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d.d</w:t>
            </w:r>
            <w:proofErr w:type="spellEnd"/>
            <w:r w:rsidRPr="001B61F7">
              <w:rPr>
                <w:sz w:val="22"/>
                <w:szCs w:val="22"/>
              </w:rPr>
              <w:t>., Slovėnija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3C-1399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Cardiket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retard</w:t>
            </w:r>
            <w:proofErr w:type="spellEnd"/>
            <w:r w:rsidRPr="001B61F7">
              <w:rPr>
                <w:sz w:val="22"/>
                <w:szCs w:val="22"/>
              </w:rPr>
              <w:t xml:space="preserve"> 20 mg pailginto atpalaidavimo tabletės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Cardiket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retard</w:t>
            </w:r>
            <w:proofErr w:type="spellEnd"/>
            <w:r w:rsidRPr="001B61F7">
              <w:rPr>
                <w:sz w:val="22"/>
                <w:szCs w:val="22"/>
              </w:rPr>
              <w:t xml:space="preserve"> 40 mg pailginto atpalaidavimo tabletės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bCs/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izosorbido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dinitratas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4.3, 4.5, 4.6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de-DE" w:eastAsia="lt-LT"/>
              </w:rPr>
            </w:pPr>
            <w:r w:rsidRPr="001B61F7">
              <w:rPr>
                <w:sz w:val="22"/>
                <w:szCs w:val="22"/>
                <w:lang w:val="en-US" w:eastAsia="lt-LT"/>
              </w:rPr>
              <w:t>UCB Pharma GmbH, Vokietija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 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3C-1576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1B61F7">
              <w:rPr>
                <w:bCs/>
                <w:noProof/>
                <w:sz w:val="22"/>
                <w:szCs w:val="22"/>
              </w:rPr>
              <w:t>COLDREX HotRem HONEY &amp; LEMON 750 mg/10 mg/60 mg milteliai geriamajam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hidrochloridas,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3C-1577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COLDREX </w:t>
            </w:r>
            <w:proofErr w:type="spellStart"/>
            <w:r w:rsidRPr="001B61F7">
              <w:rPr>
                <w:sz w:val="22"/>
                <w:szCs w:val="22"/>
              </w:rPr>
              <w:t>HotRem</w:t>
            </w:r>
            <w:proofErr w:type="spellEnd"/>
            <w:r w:rsidRPr="001B61F7">
              <w:rPr>
                <w:sz w:val="22"/>
                <w:szCs w:val="22"/>
              </w:rPr>
              <w:t xml:space="preserve"> LEMON  750 mg/10 mg/60  mg </w:t>
            </w:r>
            <w:r w:rsidRPr="001B61F7">
              <w:rPr>
                <w:b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milteliai geriamajam tirpalui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hidrochloridas,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3C-1579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1B61F7">
              <w:rPr>
                <w:bCs/>
                <w:noProof/>
                <w:sz w:val="22"/>
                <w:szCs w:val="22"/>
              </w:rPr>
              <w:t>Coldrex HotRem Menthol Active 600 mg/10 mg /40 mg milteliai geriamajam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hidrochloridas,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3C-1580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COLDREX MAXGRIP LEMON  1000 mg/10 mg/40 mg milteliai  geriamajam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hidrochloridas,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3C-1581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COLDREX </w:t>
            </w:r>
            <w:proofErr w:type="spellStart"/>
            <w:r w:rsidRPr="001B61F7">
              <w:rPr>
                <w:sz w:val="22"/>
                <w:szCs w:val="22"/>
              </w:rPr>
              <w:t>MaxGrip</w:t>
            </w:r>
            <w:proofErr w:type="spellEnd"/>
            <w:r w:rsidRPr="001B61F7">
              <w:rPr>
                <w:sz w:val="22"/>
                <w:szCs w:val="22"/>
              </w:rPr>
              <w:t xml:space="preserve"> MENTHOL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 &amp; BERRIES 1 000 mg/10 mg/70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 mg milteliai geriamajam tirpalui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hidrochloridas,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3C-1578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noProof/>
                <w:sz w:val="22"/>
                <w:szCs w:val="22"/>
              </w:rPr>
            </w:pPr>
            <w:r w:rsidRPr="001B61F7">
              <w:rPr>
                <w:bCs/>
                <w:noProof/>
                <w:sz w:val="22"/>
                <w:szCs w:val="22"/>
              </w:rPr>
              <w:t xml:space="preserve">COLDREX tabletės 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paracetamolis</w:t>
            </w:r>
            <w:proofErr w:type="spellEnd"/>
            <w:r w:rsidRPr="001B61F7">
              <w:rPr>
                <w:sz w:val="22"/>
                <w:szCs w:val="22"/>
              </w:rPr>
              <w:t xml:space="preserve">, kofeinas, </w:t>
            </w:r>
            <w:proofErr w:type="spellStart"/>
            <w:r w:rsidRPr="001B61F7">
              <w:rPr>
                <w:sz w:val="22"/>
                <w:szCs w:val="22"/>
              </w:rPr>
              <w:t>fenilefrino</w:t>
            </w:r>
            <w:proofErr w:type="spellEnd"/>
            <w:r w:rsidRPr="001B61F7">
              <w:rPr>
                <w:sz w:val="22"/>
                <w:szCs w:val="22"/>
              </w:rPr>
              <w:t xml:space="preserve"> hidrochloridas, </w:t>
            </w:r>
            <w:proofErr w:type="spellStart"/>
            <w:r w:rsidRPr="001B61F7">
              <w:rPr>
                <w:sz w:val="22"/>
                <w:szCs w:val="22"/>
              </w:rPr>
              <w:t>terpinhidratas</w:t>
            </w:r>
            <w:proofErr w:type="spellEnd"/>
            <w:r w:rsidRPr="001B61F7">
              <w:rPr>
                <w:sz w:val="22"/>
                <w:szCs w:val="22"/>
              </w:rPr>
              <w:t>, askorbo rūgštis)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4.9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Richard Bittner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n-US"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3C-112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Cordarone</w:t>
            </w:r>
            <w:proofErr w:type="spellEnd"/>
            <w:r w:rsidRPr="001B61F7">
              <w:rPr>
                <w:sz w:val="22"/>
                <w:szCs w:val="22"/>
              </w:rPr>
              <w:t xml:space="preserve"> 200 mg tabletės</w:t>
            </w:r>
          </w:p>
          <w:p w:rsidR="001B61F7" w:rsidRPr="001B61F7" w:rsidRDefault="001B61F7" w:rsidP="00F71453">
            <w:pPr>
              <w:tabs>
                <w:tab w:val="left" w:pos="540"/>
              </w:tabs>
              <w:rPr>
                <w:rFonts w:eastAsia="Calibri"/>
                <w:caps/>
                <w:noProof/>
                <w:sz w:val="22"/>
                <w:szCs w:val="22"/>
                <w:lang w:val="x-none" w:eastAsia="x-none"/>
              </w:rPr>
            </w:pPr>
            <w:proofErr w:type="spellStart"/>
            <w:r w:rsidRPr="001B61F7">
              <w:rPr>
                <w:sz w:val="22"/>
                <w:szCs w:val="22"/>
              </w:rPr>
              <w:t>Cordarone</w:t>
            </w:r>
            <w:proofErr w:type="spellEnd"/>
            <w:r w:rsidRPr="001B61F7">
              <w:rPr>
                <w:sz w:val="22"/>
                <w:szCs w:val="22"/>
              </w:rPr>
              <w:t xml:space="preserve"> 50 mg/ml koncentratas injekciniam ar infuziniam tirpalui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amjodaronas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4.4, 4.5, 4.8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3C-1379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Co-Trimoxazol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400/80 mg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B61F7">
              <w:rPr>
                <w:rFonts w:eastAsia="Calibri"/>
                <w:bCs/>
                <w:sz w:val="22"/>
                <w:szCs w:val="22"/>
              </w:rPr>
              <w:t>(</w:t>
            </w:r>
            <w:proofErr w:type="spellStart"/>
            <w:r w:rsidRPr="001B61F7">
              <w:rPr>
                <w:bCs/>
                <w:sz w:val="22"/>
                <w:szCs w:val="22"/>
                <w:lang w:eastAsia="lt-LT"/>
              </w:rPr>
              <w:t>sulfametoksazolas</w:t>
            </w:r>
            <w:proofErr w:type="spellEnd"/>
            <w:r w:rsidRPr="001B61F7">
              <w:rPr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1B61F7">
              <w:rPr>
                <w:bCs/>
                <w:sz w:val="22"/>
                <w:szCs w:val="22"/>
                <w:lang w:eastAsia="lt-LT"/>
              </w:rPr>
              <w:t>trimetoprimas</w:t>
            </w:r>
            <w:proofErr w:type="spellEnd"/>
            <w:r w:rsidRPr="001B61F7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4.4, 4.8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  <w:r w:rsidRPr="001B61F7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rFonts w:eastAsia="Arial Unicode MS"/>
                <w:noProof/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bCs/>
                <w:sz w:val="22"/>
                <w:szCs w:val="22"/>
                <w:lang w:eastAsia="lt-LT"/>
              </w:rPr>
              <w:t>Actavis</w:t>
            </w:r>
            <w:proofErr w:type="spellEnd"/>
            <w:r w:rsidRPr="001B61F7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bCs/>
                <w:sz w:val="22"/>
                <w:szCs w:val="22"/>
                <w:lang w:eastAsia="lt-LT"/>
              </w:rPr>
              <w:t>Nordic</w:t>
            </w:r>
            <w:proofErr w:type="spellEnd"/>
            <w:r w:rsidRPr="001B61F7">
              <w:rPr>
                <w:bCs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3C-1818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duphaston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10 mg plėvele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didrogesteronas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4.2-4.5, 4.8 sk. keitimai.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BGP </w:t>
            </w:r>
            <w:proofErr w:type="spellStart"/>
            <w:r w:rsidRPr="001B61F7">
              <w:rPr>
                <w:sz w:val="22"/>
                <w:szCs w:val="22"/>
              </w:rPr>
              <w:t>Products</w:t>
            </w:r>
            <w:proofErr w:type="spellEnd"/>
            <w:r w:rsidRPr="001B61F7">
              <w:rPr>
                <w:sz w:val="22"/>
                <w:szCs w:val="22"/>
              </w:rPr>
              <w:t xml:space="preserve"> B.V., Nyderlandai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3C-234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ind w:left="29" w:hanging="29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Eglonyl</w:t>
            </w:r>
            <w:proofErr w:type="spellEnd"/>
            <w:r w:rsidRPr="001B61F7">
              <w:rPr>
                <w:sz w:val="22"/>
                <w:szCs w:val="22"/>
              </w:rPr>
              <w:t xml:space="preserve"> 100 mg/2 ml injekcinis tirpalas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Eglonyl</w:t>
            </w:r>
            <w:proofErr w:type="spellEnd"/>
            <w:r w:rsidRPr="001B61F7">
              <w:rPr>
                <w:sz w:val="22"/>
                <w:szCs w:val="22"/>
              </w:rPr>
              <w:t xml:space="preserve"> 200 mg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sulpiridas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4.8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„SANOFI-AVENTIS LIETUVA”,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3C-1751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FACTOR</w:t>
            </w:r>
            <w:r w:rsidRPr="001B61F7">
              <w:rPr>
                <w:bCs/>
                <w:sz w:val="22"/>
                <w:szCs w:val="22"/>
              </w:rPr>
              <w:t> VII </w:t>
            </w:r>
            <w:proofErr w:type="spellStart"/>
            <w:r w:rsidRPr="001B61F7">
              <w:rPr>
                <w:sz w:val="22"/>
                <w:szCs w:val="22"/>
              </w:rPr>
              <w:t>Baxter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r w:rsidRPr="001B61F7">
              <w:rPr>
                <w:bCs/>
                <w:sz w:val="22"/>
                <w:szCs w:val="22"/>
              </w:rPr>
              <w:t>600 TV</w:t>
            </w:r>
            <w:r w:rsidRPr="001B61F7">
              <w:rPr>
                <w:sz w:val="22"/>
                <w:szCs w:val="22"/>
              </w:rPr>
              <w:t xml:space="preserve"> milteliai ir tirpiklis injekciniam tirpalui</w:t>
            </w:r>
            <w:r w:rsidRPr="001B61F7">
              <w:rPr>
                <w:bCs/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(žmogaus VII </w:t>
            </w:r>
            <w:proofErr w:type="spellStart"/>
            <w:r w:rsidRPr="001B61F7">
              <w:rPr>
                <w:sz w:val="22"/>
                <w:szCs w:val="22"/>
              </w:rPr>
              <w:t>koaguliacijos</w:t>
            </w:r>
            <w:proofErr w:type="spellEnd"/>
            <w:r w:rsidRPr="001B61F7">
              <w:rPr>
                <w:sz w:val="22"/>
                <w:szCs w:val="22"/>
              </w:rPr>
              <w:t xml:space="preserve"> faktorius)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4.2, 4.4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  <w:r w:rsidRPr="001B61F7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Baxter AG, Austrija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II/C.I.(z)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3C-1360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Falimint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25 mg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acetilaminonitropropoksibenzenas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4.2-4.4, 4.6-4.8, 5.1-5.2 sk. ir atitinkamų PL skyrių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1B61F7">
              <w:rPr>
                <w:bCs/>
                <w:noProof/>
                <w:sz w:val="22"/>
                <w:szCs w:val="22"/>
              </w:rPr>
              <w:t>UAB “BERLIN CHEMIE MENARINI BALTIC”,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3C-795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Flixotide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Diskus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50 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dozuoti įkvepiamieji milteliai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Diskus 100 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dozuoti įkvepiamieji milteliai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Diskus 250 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dozuoti įkvepiamieji milteliai</w:t>
            </w:r>
          </w:p>
          <w:p w:rsidR="001B61F7" w:rsidRPr="001B61F7" w:rsidRDefault="001B61F7" w:rsidP="00F7145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Diskus 500 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dozuoti įkvepiamieji milteliai</w:t>
            </w:r>
            <w:r w:rsidRPr="001B61F7">
              <w:rPr>
                <w:sz w:val="22"/>
                <w:szCs w:val="22"/>
                <w:highlight w:val="yellow"/>
              </w:rPr>
              <w:t xml:space="preserve">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50 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suslėgtoji įkvepiamoji suspensija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125 </w:t>
            </w:r>
            <w:proofErr w:type="spellStart"/>
            <w:r w:rsidRPr="001B61F7">
              <w:rPr>
                <w:sz w:val="22"/>
                <w:szCs w:val="22"/>
              </w:rPr>
              <w:t>mikrogramai</w:t>
            </w:r>
            <w:proofErr w:type="spellEnd"/>
            <w:r w:rsidRPr="001B61F7">
              <w:rPr>
                <w:sz w:val="22"/>
                <w:szCs w:val="22"/>
              </w:rPr>
              <w:t>/dozėje suslėgtoji įkvepiamoji suspensija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Flixotide</w:t>
            </w:r>
            <w:proofErr w:type="spellEnd"/>
            <w:r w:rsidRPr="001B61F7">
              <w:rPr>
                <w:sz w:val="22"/>
                <w:szCs w:val="22"/>
              </w:rPr>
              <w:t xml:space="preserve"> 250 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>/dozėje suslėgtoji įkvepiamoji suspensija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flutikazono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propionatas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PCS 4.6 sk. ir 5.1 sk. skyrių keitimas.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„</w:t>
            </w:r>
            <w:proofErr w:type="spellStart"/>
            <w:r w:rsidRPr="001B61F7">
              <w:rPr>
                <w:sz w:val="22"/>
                <w:szCs w:val="22"/>
              </w:rPr>
              <w:t>GlaxoSmithKline</w:t>
            </w:r>
            <w:proofErr w:type="spellEnd"/>
            <w:r w:rsidRPr="001B61F7">
              <w:rPr>
                <w:sz w:val="22"/>
                <w:szCs w:val="22"/>
              </w:rPr>
              <w:t xml:space="preserve"> Lietuva“, Lietuva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3C-154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Iberogast</w:t>
            </w:r>
            <w:proofErr w:type="spellEnd"/>
            <w:r w:rsidRPr="001B61F7">
              <w:rPr>
                <w:sz w:val="22"/>
                <w:szCs w:val="22"/>
              </w:rPr>
              <w:t xml:space="preserve"> geriamasis skystis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(karčiosios </w:t>
            </w:r>
            <w:proofErr w:type="spellStart"/>
            <w:r w:rsidRPr="001B61F7">
              <w:rPr>
                <w:sz w:val="22"/>
                <w:szCs w:val="22"/>
              </w:rPr>
              <w:t>rudgrūdėlės</w:t>
            </w:r>
            <w:proofErr w:type="spellEnd"/>
            <w:r w:rsidRPr="001B61F7">
              <w:rPr>
                <w:sz w:val="22"/>
                <w:szCs w:val="22"/>
              </w:rPr>
              <w:t>, vaistinių šventagaršvių šaknys, vaistinių ramunių žiedai, paprastųjų kmynų vaisiai, tikrųjų margainių vaisiai, vaistinių melisų lapai, pipirmėčių lapai, didžiųjų ugniažolių žolė, paprastųjų saldymedžių šaknys)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4.2-4.4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  <w:r w:rsidRPr="001B61F7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bCs/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>UAB „Bayer“,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3C-1561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  <w:lang w:eastAsia="lt-LT"/>
              </w:rPr>
              <w:t xml:space="preserve">IMOVAX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d.T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adult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rFonts w:eastAsia="MS Mincho"/>
                <w:sz w:val="22"/>
                <w:szCs w:val="22"/>
              </w:rPr>
              <w:t>(vakcina nuo difterijos ir stabligės (</w:t>
            </w:r>
            <w:proofErr w:type="spellStart"/>
            <w:r w:rsidRPr="001B61F7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1B61F7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4.4, 4.7, 4.8, 5.1, 5.3 sk.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567"/>
                <w:tab w:val="left" w:pos="3261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caps/>
                <w:sz w:val="22"/>
                <w:szCs w:val="22"/>
                <w:lang w:eastAsia="zh-CN"/>
              </w:rPr>
              <w:t xml:space="preserve">SANOFI PASTEUR S.A., </w:t>
            </w:r>
            <w:r w:rsidRPr="001B61F7">
              <w:rPr>
                <w:rFonts w:eastAsia="SimSun"/>
                <w:sz w:val="22"/>
                <w:szCs w:val="22"/>
                <w:lang w:eastAsia="zh-CN"/>
              </w:rPr>
              <w:t>Prancūzija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3C-1885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IMOVAX POLIO injekcinė suspensija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ind w:left="567" w:hanging="567"/>
              <w:rPr>
                <w:rFonts w:eastAsia="Calibri"/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t>(vakcina nuo poliomielito</w:t>
            </w:r>
          </w:p>
          <w:p w:rsidR="001B61F7" w:rsidRPr="001B61F7" w:rsidRDefault="001B61F7" w:rsidP="00F71453">
            <w:pPr>
              <w:ind w:left="567" w:hanging="567"/>
              <w:rPr>
                <w:sz w:val="22"/>
                <w:szCs w:val="22"/>
              </w:rPr>
            </w:pPr>
            <w:r w:rsidRPr="001B61F7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1B61F7">
              <w:rPr>
                <w:rFonts w:eastAsia="Calibri"/>
                <w:sz w:val="22"/>
                <w:szCs w:val="22"/>
              </w:rPr>
              <w:t>inaktyvuota</w:t>
            </w:r>
            <w:proofErr w:type="spellEnd"/>
            <w:r w:rsidRPr="001B61F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4.6, 4.7, 4.8, 5.1, 5.3 sk. keitimas.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567"/>
                <w:tab w:val="left" w:pos="3261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1B61F7">
              <w:rPr>
                <w:rFonts w:eastAsia="SimSun"/>
                <w:caps/>
                <w:sz w:val="22"/>
                <w:szCs w:val="22"/>
                <w:lang w:eastAsia="zh-CN"/>
              </w:rPr>
              <w:t xml:space="preserve">SANOFI PASTEUR S.A., </w:t>
            </w:r>
            <w:r w:rsidRPr="001B61F7">
              <w:rPr>
                <w:rFonts w:eastAsia="SimSun"/>
                <w:sz w:val="22"/>
                <w:szCs w:val="22"/>
                <w:lang w:eastAsia="zh-CN"/>
              </w:rPr>
              <w:t>Prancūzija</w:t>
            </w:r>
          </w:p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rFonts w:eastAsia="Arial Unicode MS"/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3C-113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Lamisil</w:t>
            </w:r>
            <w:proofErr w:type="spellEnd"/>
            <w:r w:rsidRPr="001B61F7">
              <w:rPr>
                <w:sz w:val="22"/>
                <w:szCs w:val="22"/>
              </w:rPr>
              <w:t xml:space="preserve"> 250 mg tabletės 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terbinafinas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4.4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de-DE" w:eastAsia="lt-LT"/>
              </w:rPr>
            </w:pPr>
            <w:r w:rsidRPr="001B61F7">
              <w:rPr>
                <w:rFonts w:eastAsia="Arial Unicode MS"/>
                <w:noProof/>
                <w:sz w:val="22"/>
                <w:szCs w:val="22"/>
                <w:lang w:eastAsia="lt-LT"/>
              </w:rPr>
              <w:t>Novartis Finland Oy, Suomija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 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3C-187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Madopar</w:t>
            </w:r>
            <w:proofErr w:type="spellEnd"/>
            <w:r w:rsidRPr="001B61F7">
              <w:rPr>
                <w:sz w:val="22"/>
                <w:szCs w:val="22"/>
              </w:rPr>
              <w:t xml:space="preserve"> 100 mg/25 mg kietosios kapsulės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Madopar</w:t>
            </w:r>
            <w:proofErr w:type="spellEnd"/>
            <w:r w:rsidRPr="001B61F7">
              <w:rPr>
                <w:sz w:val="22"/>
                <w:szCs w:val="22"/>
              </w:rPr>
              <w:t xml:space="preserve"> 200 mg/50 mg tabletės</w:t>
            </w:r>
          </w:p>
          <w:p w:rsidR="001B61F7" w:rsidRPr="001B61F7" w:rsidRDefault="001B61F7" w:rsidP="00F71453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Madopar</w:t>
            </w:r>
            <w:proofErr w:type="spellEnd"/>
            <w:r w:rsidRPr="001B61F7">
              <w:rPr>
                <w:sz w:val="22"/>
                <w:szCs w:val="22"/>
              </w:rPr>
              <w:t xml:space="preserve"> 100 mg/25 mg disperguojamosios tabletės</w:t>
            </w:r>
          </w:p>
          <w:p w:rsidR="001B61F7" w:rsidRPr="001B61F7" w:rsidRDefault="001B61F7" w:rsidP="00F71453">
            <w:pPr>
              <w:tabs>
                <w:tab w:val="left" w:pos="540"/>
              </w:tabs>
              <w:rPr>
                <w:rFonts w:eastAsia="Calibri"/>
                <w:caps/>
                <w:noProof/>
                <w:sz w:val="22"/>
                <w:szCs w:val="22"/>
                <w:lang w:val="x-none" w:eastAsia="x-none"/>
              </w:rPr>
            </w:pPr>
            <w:proofErr w:type="spellStart"/>
            <w:r w:rsidRPr="001B61F7">
              <w:rPr>
                <w:sz w:val="22"/>
                <w:szCs w:val="22"/>
              </w:rPr>
              <w:t>Madopar</w:t>
            </w:r>
            <w:proofErr w:type="spellEnd"/>
            <w:r w:rsidRPr="001B61F7">
              <w:rPr>
                <w:sz w:val="22"/>
                <w:szCs w:val="22"/>
              </w:rPr>
              <w:t xml:space="preserve"> HBS 100 mg/25 mg pailginto atpalaidavimo kietosios kapsulės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levodopa</w:t>
            </w:r>
            <w:proofErr w:type="spellEnd"/>
            <w:r w:rsidRPr="001B61F7">
              <w:rPr>
                <w:sz w:val="22"/>
                <w:szCs w:val="22"/>
              </w:rPr>
              <w:t xml:space="preserve"> ir </w:t>
            </w:r>
            <w:proofErr w:type="spellStart"/>
            <w:r w:rsidRPr="001B61F7">
              <w:rPr>
                <w:sz w:val="22"/>
                <w:szCs w:val="22"/>
              </w:rPr>
              <w:t>benserazidas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4.4, 4.5, 4.8 sk., PL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rFonts w:eastAsia="Arial Unicode MS"/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,,</w:t>
            </w:r>
            <w:proofErr w:type="spellStart"/>
            <w:r w:rsidRPr="001B61F7">
              <w:rPr>
                <w:sz w:val="22"/>
                <w:szCs w:val="22"/>
              </w:rPr>
              <w:t>Roche</w:t>
            </w:r>
            <w:proofErr w:type="spellEnd"/>
            <w:r w:rsidRPr="001B61F7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3C-2028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milgamma</w:t>
            </w:r>
            <w:proofErr w:type="spellEnd"/>
            <w:r w:rsidRPr="001B61F7">
              <w:rPr>
                <w:sz w:val="22"/>
                <w:szCs w:val="22"/>
              </w:rPr>
              <w:t xml:space="preserve"> N minkštosios kapsulės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benfotiaminas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piridoksinas</w:t>
            </w:r>
            <w:proofErr w:type="spellEnd"/>
            <w:r w:rsidRPr="001B61F7">
              <w:rPr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</w:rPr>
              <w:t>cianokobalaminas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lt-LT"/>
              </w:rPr>
              <w:t>PCS 4.1 sk. ir PL 1 sk. keitimas.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Wörwag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GmbH</w:t>
            </w:r>
            <w:proofErr w:type="spellEnd"/>
            <w:r w:rsidRPr="001B61F7">
              <w:rPr>
                <w:sz w:val="22"/>
                <w:szCs w:val="22"/>
              </w:rPr>
              <w:t xml:space="preserve"> &amp; </w:t>
            </w:r>
            <w:proofErr w:type="spellStart"/>
            <w:r w:rsidRPr="001B61F7">
              <w:rPr>
                <w:sz w:val="22"/>
                <w:szCs w:val="22"/>
              </w:rPr>
              <w:t>Co</w:t>
            </w:r>
            <w:proofErr w:type="spellEnd"/>
            <w:r w:rsidRPr="001B61F7">
              <w:rPr>
                <w:sz w:val="22"/>
                <w:szCs w:val="22"/>
              </w:rPr>
              <w:t>. KG,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II/C.I.6 (a)</w:t>
            </w: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3C-1517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  <w:lang w:eastAsia="en-GB"/>
              </w:rPr>
            </w:pPr>
            <w:proofErr w:type="spellStart"/>
            <w:r w:rsidRPr="001B61F7">
              <w:rPr>
                <w:sz w:val="22"/>
                <w:szCs w:val="22"/>
                <w:lang w:eastAsia="en-GB"/>
              </w:rPr>
              <w:t>nitrocine</w:t>
            </w:r>
            <w:proofErr w:type="spellEnd"/>
            <w:r w:rsidRPr="001B61F7">
              <w:rPr>
                <w:sz w:val="22"/>
                <w:szCs w:val="22"/>
                <w:lang w:eastAsia="en-GB"/>
              </w:rPr>
              <w:t xml:space="preserve"> 1 mg/ml infuzinis tirpalas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glicerolio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trinitratas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4.2-4.6, 4.8, 4.9, 5.3 sk. ir PL keitimai.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de-DE" w:eastAsia="lt-LT"/>
              </w:rPr>
            </w:pPr>
            <w:r w:rsidRPr="001B61F7">
              <w:rPr>
                <w:sz w:val="22"/>
                <w:szCs w:val="22"/>
                <w:lang w:eastAsia="en-GB"/>
              </w:rPr>
              <w:t xml:space="preserve">UCB </w:t>
            </w:r>
            <w:proofErr w:type="spellStart"/>
            <w:r w:rsidRPr="001B61F7">
              <w:rPr>
                <w:sz w:val="22"/>
                <w:szCs w:val="22"/>
                <w:lang w:eastAsia="en-GB"/>
              </w:rPr>
              <w:t>Pharma</w:t>
            </w:r>
            <w:proofErr w:type="spellEnd"/>
            <w:r w:rsidRPr="001B61F7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en-GB"/>
              </w:rPr>
              <w:t>GmbH</w:t>
            </w:r>
            <w:proofErr w:type="spellEnd"/>
            <w:r w:rsidRPr="001B61F7">
              <w:rPr>
                <w:rFonts w:eastAsia="Arial Unicode MS"/>
                <w:noProof/>
                <w:sz w:val="22"/>
                <w:szCs w:val="22"/>
                <w:lang w:eastAsia="lt-LT"/>
              </w:rPr>
              <w:t>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 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3C-1518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  <w:lang w:eastAsia="en-GB"/>
              </w:rPr>
            </w:pPr>
            <w:proofErr w:type="spellStart"/>
            <w:r w:rsidRPr="001B61F7">
              <w:rPr>
                <w:sz w:val="22"/>
                <w:szCs w:val="22"/>
                <w:lang w:eastAsia="en-GB"/>
              </w:rPr>
              <w:t>nitrocine</w:t>
            </w:r>
            <w:proofErr w:type="spellEnd"/>
            <w:r w:rsidRPr="001B61F7">
              <w:rPr>
                <w:sz w:val="22"/>
                <w:szCs w:val="22"/>
                <w:lang w:eastAsia="en-GB"/>
              </w:rPr>
              <w:t xml:space="preserve"> 1 mg/ml infuzinis tirpalas</w:t>
            </w: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keepNext/>
              <w:outlineLvl w:val="2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glicerolio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trinitratas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4.3, 4.5, 4.8 sk. ir PL keitimai.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eastAsia="en-GB"/>
              </w:rPr>
              <w:t xml:space="preserve">UCB </w:t>
            </w:r>
            <w:proofErr w:type="spellStart"/>
            <w:r w:rsidRPr="001B61F7">
              <w:rPr>
                <w:sz w:val="22"/>
                <w:szCs w:val="22"/>
                <w:lang w:eastAsia="en-GB"/>
              </w:rPr>
              <w:t>Pharma</w:t>
            </w:r>
            <w:proofErr w:type="spellEnd"/>
            <w:r w:rsidRPr="001B61F7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en-GB"/>
              </w:rPr>
              <w:t>GmbH</w:t>
            </w:r>
            <w:proofErr w:type="spellEnd"/>
            <w:r w:rsidRPr="001B61F7">
              <w:rPr>
                <w:rFonts w:eastAsia="Arial Unicode MS"/>
                <w:noProof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II/ 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3C-303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Sinupret</w:t>
            </w:r>
            <w:proofErr w:type="spellEnd"/>
            <w:r w:rsidRPr="001B61F7">
              <w:rPr>
                <w:sz w:val="22"/>
                <w:szCs w:val="22"/>
              </w:rPr>
              <w:t xml:space="preserve">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Verbena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officinalis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verbenų</w:t>
            </w:r>
            <w:proofErr w:type="spellEnd"/>
            <w:r w:rsidRPr="001B61F7">
              <w:rPr>
                <w:sz w:val="22"/>
                <w:szCs w:val="22"/>
              </w:rPr>
              <w:t xml:space="preserve"> žolės) milteliai,</w:t>
            </w:r>
            <w:r w:rsidRPr="001B61F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MS Mincho"/>
                <w:i/>
                <w:sz w:val="22"/>
                <w:szCs w:val="22"/>
              </w:rPr>
              <w:t>Gentiana</w:t>
            </w:r>
            <w:proofErr w:type="spellEnd"/>
            <w:r w:rsidRPr="001B61F7">
              <w:rPr>
                <w:rFonts w:eastAsia="MS Mincho"/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MS Mincho"/>
                <w:i/>
                <w:sz w:val="22"/>
                <w:szCs w:val="22"/>
              </w:rPr>
              <w:t>lutea</w:t>
            </w:r>
            <w:proofErr w:type="spellEnd"/>
            <w:r w:rsidRPr="001B61F7">
              <w:rPr>
                <w:rFonts w:eastAsia="MS Mincho"/>
                <w:sz w:val="22"/>
                <w:szCs w:val="22"/>
              </w:rPr>
              <w:t xml:space="preserve"> L., </w:t>
            </w:r>
            <w:proofErr w:type="spellStart"/>
            <w:r w:rsidRPr="001B61F7">
              <w:rPr>
                <w:rFonts w:eastAsia="MS Mincho"/>
                <w:sz w:val="22"/>
                <w:szCs w:val="22"/>
              </w:rPr>
              <w:t>radix</w:t>
            </w:r>
            <w:proofErr w:type="spellEnd"/>
            <w:r w:rsidRPr="001B61F7">
              <w:rPr>
                <w:rFonts w:eastAsia="MS Mincho"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gencijonų</w:t>
            </w:r>
            <w:proofErr w:type="spellEnd"/>
            <w:r w:rsidRPr="001B61F7">
              <w:rPr>
                <w:sz w:val="22"/>
                <w:szCs w:val="22"/>
              </w:rPr>
              <w:t xml:space="preserve"> šaknų) miltelių,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Rumex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iCs/>
                <w:sz w:val="22"/>
                <w:szCs w:val="22"/>
              </w:rPr>
              <w:t xml:space="preserve">genties rūšių, įskaitant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acetosa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L.,</w:t>
            </w:r>
            <w:r w:rsidRPr="001B61F7">
              <w:rPr>
                <w:i/>
                <w:iCs/>
                <w:sz w:val="22"/>
                <w:szCs w:val="22"/>
              </w:rPr>
              <w:t xml:space="preserve"> 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acetosella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obtusifolius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L.,</w:t>
            </w:r>
            <w:r w:rsidRPr="001B61F7">
              <w:rPr>
                <w:i/>
                <w:iCs/>
                <w:sz w:val="22"/>
                <w:szCs w:val="22"/>
              </w:rPr>
              <w:t xml:space="preserve"> 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patientia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crispus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thyrsiflorus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Fingerh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(rūgštynių žolės) milteliai,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Sambucus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nigra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juoduogių</w:t>
            </w:r>
            <w:proofErr w:type="spellEnd"/>
            <w:r w:rsidRPr="001B61F7">
              <w:rPr>
                <w:sz w:val="22"/>
                <w:szCs w:val="22"/>
              </w:rPr>
              <w:t xml:space="preserve"> šeivamedžių žiedų) milteliai,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veris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 ir/ar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elatior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(L.) </w:t>
            </w:r>
            <w:proofErr w:type="spellStart"/>
            <w:r w:rsidRPr="001B61F7">
              <w:rPr>
                <w:sz w:val="22"/>
                <w:szCs w:val="22"/>
              </w:rPr>
              <w:t>Hill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(raktažolių žiedų) milteliai)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4.4, 4.6, 4.8, sk. keitimai.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3C-304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Sinupret</w:t>
            </w:r>
            <w:proofErr w:type="spellEnd"/>
            <w:r w:rsidRPr="001B61F7">
              <w:rPr>
                <w:sz w:val="22"/>
                <w:szCs w:val="22"/>
              </w:rPr>
              <w:t xml:space="preserve"> dengtos tabletės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Verbena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officinalis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verbenų</w:t>
            </w:r>
            <w:proofErr w:type="spellEnd"/>
            <w:r w:rsidRPr="001B61F7">
              <w:rPr>
                <w:sz w:val="22"/>
                <w:szCs w:val="22"/>
              </w:rPr>
              <w:t xml:space="preserve"> žolės) milteliai,</w:t>
            </w:r>
            <w:r w:rsidRPr="001B61F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MS Mincho"/>
                <w:i/>
                <w:sz w:val="22"/>
                <w:szCs w:val="22"/>
              </w:rPr>
              <w:t>Gentiana</w:t>
            </w:r>
            <w:proofErr w:type="spellEnd"/>
            <w:r w:rsidRPr="001B61F7">
              <w:rPr>
                <w:rFonts w:eastAsia="MS Mincho"/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rFonts w:eastAsia="MS Mincho"/>
                <w:i/>
                <w:sz w:val="22"/>
                <w:szCs w:val="22"/>
              </w:rPr>
              <w:t>lutea</w:t>
            </w:r>
            <w:proofErr w:type="spellEnd"/>
            <w:r w:rsidRPr="001B61F7">
              <w:rPr>
                <w:rFonts w:eastAsia="MS Mincho"/>
                <w:sz w:val="22"/>
                <w:szCs w:val="22"/>
              </w:rPr>
              <w:t xml:space="preserve"> L., </w:t>
            </w:r>
            <w:proofErr w:type="spellStart"/>
            <w:r w:rsidRPr="001B61F7">
              <w:rPr>
                <w:rFonts w:eastAsia="MS Mincho"/>
                <w:sz w:val="22"/>
                <w:szCs w:val="22"/>
              </w:rPr>
              <w:t>radix</w:t>
            </w:r>
            <w:proofErr w:type="spellEnd"/>
            <w:r w:rsidRPr="001B61F7">
              <w:rPr>
                <w:rFonts w:eastAsia="MS Mincho"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gencijonų</w:t>
            </w:r>
            <w:proofErr w:type="spellEnd"/>
            <w:r w:rsidRPr="001B61F7">
              <w:rPr>
                <w:sz w:val="22"/>
                <w:szCs w:val="22"/>
              </w:rPr>
              <w:t xml:space="preserve"> šaknų) miltelių,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Rumex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iCs/>
                <w:sz w:val="22"/>
                <w:szCs w:val="22"/>
              </w:rPr>
              <w:t xml:space="preserve">genties rūšių, įskaitant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acetosa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L.,</w:t>
            </w:r>
            <w:r w:rsidRPr="001B61F7">
              <w:rPr>
                <w:i/>
                <w:iCs/>
                <w:sz w:val="22"/>
                <w:szCs w:val="22"/>
              </w:rPr>
              <w:t xml:space="preserve"> 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acetosella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obtusifolius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L.,</w:t>
            </w:r>
            <w:r w:rsidRPr="001B61F7">
              <w:rPr>
                <w:i/>
                <w:iCs/>
                <w:sz w:val="22"/>
                <w:szCs w:val="22"/>
              </w:rPr>
              <w:t xml:space="preserve"> 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patientia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crispus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r w:rsidRPr="001B61F7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thyrsiflorus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Fingerh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(rūgštynių žolės) milteliai,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Sambucus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nigra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juoduogių</w:t>
            </w:r>
            <w:proofErr w:type="spellEnd"/>
            <w:r w:rsidRPr="001B61F7">
              <w:rPr>
                <w:sz w:val="22"/>
                <w:szCs w:val="22"/>
              </w:rPr>
              <w:t xml:space="preserve"> šeivamedžių žiedų) milteliai,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veris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 ir/ar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iCs/>
                <w:sz w:val="22"/>
                <w:szCs w:val="22"/>
              </w:rPr>
              <w:t>elatior</w:t>
            </w:r>
            <w:proofErr w:type="spellEnd"/>
            <w:r w:rsidRPr="001B61F7">
              <w:rPr>
                <w:i/>
                <w:iCs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(L.) </w:t>
            </w:r>
            <w:proofErr w:type="spellStart"/>
            <w:r w:rsidRPr="001B61F7">
              <w:rPr>
                <w:sz w:val="22"/>
                <w:szCs w:val="22"/>
              </w:rPr>
              <w:t>Hill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(raktažolių žiedų) milteliai)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5.1-5.3 sk.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3C-291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Solian</w:t>
            </w:r>
            <w:proofErr w:type="spellEnd"/>
            <w:r w:rsidRPr="001B61F7">
              <w:rPr>
                <w:sz w:val="22"/>
                <w:szCs w:val="22"/>
              </w:rPr>
              <w:t xml:space="preserve"> 50 mg tabletės </w:t>
            </w:r>
          </w:p>
          <w:p w:rsidR="001B61F7" w:rsidRPr="001B61F7" w:rsidRDefault="001B61F7" w:rsidP="00F71453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Solian</w:t>
            </w:r>
            <w:proofErr w:type="spellEnd"/>
            <w:r w:rsidRPr="001B61F7">
              <w:rPr>
                <w:sz w:val="22"/>
                <w:szCs w:val="22"/>
              </w:rPr>
              <w:t xml:space="preserve"> 200 mg tabletės </w:t>
            </w:r>
          </w:p>
          <w:p w:rsidR="001B61F7" w:rsidRPr="001B61F7" w:rsidRDefault="001B61F7" w:rsidP="00F71453">
            <w:pPr>
              <w:ind w:left="29" w:hanging="29"/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Solian</w:t>
            </w:r>
            <w:proofErr w:type="spellEnd"/>
            <w:r w:rsidRPr="001B61F7">
              <w:rPr>
                <w:sz w:val="22"/>
                <w:szCs w:val="22"/>
              </w:rPr>
              <w:t xml:space="preserve"> 400 mg plėvele dengtos tabletės 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amisulpridas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4.7, 4.8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„SANOFI-AVENTIS LIETUVA”,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3C-1981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Tiapridal</w:t>
            </w:r>
            <w:proofErr w:type="spellEnd"/>
            <w:r w:rsidRPr="001B61F7">
              <w:rPr>
                <w:caps/>
                <w:sz w:val="22"/>
                <w:szCs w:val="22"/>
                <w:vertAlign w:val="superscript"/>
              </w:rPr>
              <w:t xml:space="preserve"> </w:t>
            </w:r>
            <w:r w:rsidRPr="001B61F7">
              <w:rPr>
                <w:sz w:val="22"/>
                <w:szCs w:val="22"/>
              </w:rPr>
              <w:t>100 mg/2 ml injekcinis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Tiapridal</w:t>
            </w:r>
            <w:proofErr w:type="spellEnd"/>
            <w:r w:rsidRPr="001B61F7">
              <w:rPr>
                <w:i/>
                <w:sz w:val="22"/>
                <w:szCs w:val="22"/>
                <w:vertAlign w:val="superscript"/>
              </w:rPr>
              <w:t xml:space="preserve"> </w:t>
            </w:r>
            <w:r w:rsidRPr="001B61F7">
              <w:rPr>
                <w:sz w:val="22"/>
                <w:szCs w:val="22"/>
              </w:rPr>
              <w:t>100 mg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tiapridas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UAB „SANOFI-AVENTIS LIETUVA”, Lietuva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3C-555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Tonsilgon</w:t>
            </w:r>
            <w:proofErr w:type="spellEnd"/>
            <w:r w:rsidRPr="001B61F7">
              <w:rPr>
                <w:sz w:val="22"/>
                <w:szCs w:val="22"/>
              </w:rPr>
              <w:t xml:space="preserve">  N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i/>
                <w:sz w:val="22"/>
                <w:szCs w:val="22"/>
              </w:rPr>
              <w:t>(</w:t>
            </w:r>
            <w:proofErr w:type="spellStart"/>
            <w:r w:rsidRPr="001B61F7">
              <w:rPr>
                <w:i/>
                <w:sz w:val="22"/>
                <w:szCs w:val="22"/>
              </w:rPr>
              <w:t>Althaeae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oficinalis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radix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svilarožių</w:t>
            </w:r>
            <w:proofErr w:type="spellEnd"/>
            <w:r w:rsidRPr="001B61F7">
              <w:rPr>
                <w:sz w:val="22"/>
                <w:szCs w:val="22"/>
              </w:rPr>
              <w:t xml:space="preserve"> šaknų),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Quercus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robur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 xml:space="preserve">.,Q. </w:t>
            </w:r>
            <w:proofErr w:type="spellStart"/>
            <w:r w:rsidRPr="001B61F7">
              <w:rPr>
                <w:i/>
                <w:sz w:val="22"/>
                <w:szCs w:val="22"/>
              </w:rPr>
              <w:t>petraea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Matt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.) </w:t>
            </w:r>
            <w:proofErr w:type="spellStart"/>
            <w:r w:rsidRPr="001B61F7">
              <w:rPr>
                <w:sz w:val="22"/>
                <w:szCs w:val="22"/>
              </w:rPr>
              <w:t>Liebl</w:t>
            </w:r>
            <w:proofErr w:type="spellEnd"/>
            <w:r w:rsidRPr="001B61F7">
              <w:rPr>
                <w:sz w:val="22"/>
                <w:szCs w:val="22"/>
              </w:rPr>
              <w:t xml:space="preserve">. </w:t>
            </w:r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ir </w:t>
            </w:r>
            <w:r w:rsidRPr="001B61F7">
              <w:rPr>
                <w:i/>
                <w:sz w:val="22"/>
                <w:szCs w:val="22"/>
              </w:rPr>
              <w:t>Q</w:t>
            </w:r>
            <w:r w:rsidRPr="001B61F7">
              <w:rPr>
                <w:sz w:val="22"/>
                <w:szCs w:val="22"/>
              </w:rPr>
              <w:t xml:space="preserve">. </w:t>
            </w:r>
            <w:proofErr w:type="spellStart"/>
            <w:r w:rsidRPr="001B61F7">
              <w:rPr>
                <w:i/>
                <w:sz w:val="22"/>
                <w:szCs w:val="22"/>
              </w:rPr>
              <w:t>pubescens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Willd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cortex</w:t>
            </w:r>
            <w:proofErr w:type="spellEnd"/>
            <w:r w:rsidRPr="001B61F7">
              <w:rPr>
                <w:sz w:val="22"/>
                <w:szCs w:val="22"/>
              </w:rPr>
              <w:t xml:space="preserve"> (ąžuolų žievės),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Matricaria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recutita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r w:rsidRPr="001B61F7">
              <w:rPr>
                <w:i/>
                <w:sz w:val="22"/>
                <w:szCs w:val="22"/>
              </w:rPr>
              <w:t>L.(</w:t>
            </w:r>
            <w:proofErr w:type="spellStart"/>
            <w:r w:rsidRPr="001B61F7">
              <w:rPr>
                <w:i/>
                <w:sz w:val="22"/>
                <w:szCs w:val="22"/>
              </w:rPr>
              <w:t>Chamomilla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recutita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r w:rsidRPr="001B61F7">
              <w:rPr>
                <w:sz w:val="22"/>
                <w:szCs w:val="22"/>
              </w:rPr>
              <w:t>L)</w:t>
            </w:r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Rauschert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(ramunėlių žiedų),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Taraxacum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officinale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F.H.Wigg</w:t>
            </w:r>
            <w:proofErr w:type="spellEnd"/>
            <w:r w:rsidRPr="001B61F7">
              <w:rPr>
                <w:sz w:val="22"/>
                <w:szCs w:val="22"/>
              </w:rPr>
              <w:t xml:space="preserve">. 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(kiaulpienių žolės),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Equisetum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arvense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(asiūklių žolės),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Achillea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millefolium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>.,</w:t>
            </w:r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kraujažolių</w:t>
            </w:r>
            <w:proofErr w:type="spellEnd"/>
            <w:r w:rsidRPr="001B61F7">
              <w:rPr>
                <w:sz w:val="22"/>
                <w:szCs w:val="22"/>
              </w:rPr>
              <w:t xml:space="preserve"> žolės),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Juglans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regia </w:t>
            </w:r>
            <w:r w:rsidRPr="001B61F7">
              <w:rPr>
                <w:sz w:val="22"/>
                <w:szCs w:val="22"/>
              </w:rPr>
              <w:t xml:space="preserve">L.,  </w:t>
            </w:r>
            <w:proofErr w:type="spellStart"/>
            <w:r w:rsidRPr="001B61F7">
              <w:rPr>
                <w:sz w:val="22"/>
                <w:szCs w:val="22"/>
              </w:rPr>
              <w:t>folium</w:t>
            </w:r>
            <w:proofErr w:type="spellEnd"/>
            <w:r w:rsidRPr="001B61F7">
              <w:rPr>
                <w:sz w:val="22"/>
                <w:szCs w:val="22"/>
              </w:rPr>
              <w:t xml:space="preserve"> (riešutmedžių lapų)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4.2, 4.3, 4.4, 4.6, 4.8, sk. keitimai. </w:t>
            </w:r>
          </w:p>
          <w:p w:rsidR="001B61F7" w:rsidRPr="001B61F7" w:rsidRDefault="001B61F7" w:rsidP="00F71453">
            <w:pPr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3C-556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Tonsilgon</w:t>
            </w:r>
            <w:proofErr w:type="spellEnd"/>
            <w:r w:rsidRPr="001B61F7">
              <w:rPr>
                <w:sz w:val="22"/>
                <w:szCs w:val="22"/>
              </w:rPr>
              <w:t xml:space="preserve">  N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i/>
                <w:sz w:val="22"/>
                <w:szCs w:val="22"/>
              </w:rPr>
              <w:t>(</w:t>
            </w:r>
            <w:proofErr w:type="spellStart"/>
            <w:r w:rsidRPr="001B61F7">
              <w:rPr>
                <w:i/>
                <w:sz w:val="22"/>
                <w:szCs w:val="22"/>
              </w:rPr>
              <w:t>Althaeae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oficinalis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L., </w:t>
            </w:r>
            <w:proofErr w:type="spellStart"/>
            <w:r w:rsidRPr="001B61F7">
              <w:rPr>
                <w:sz w:val="22"/>
                <w:szCs w:val="22"/>
              </w:rPr>
              <w:t>radix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svilarožių</w:t>
            </w:r>
            <w:proofErr w:type="spellEnd"/>
            <w:r w:rsidRPr="001B61F7">
              <w:rPr>
                <w:sz w:val="22"/>
                <w:szCs w:val="22"/>
              </w:rPr>
              <w:t xml:space="preserve"> šaknų),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Quercus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robur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 xml:space="preserve">.,Q. </w:t>
            </w:r>
            <w:proofErr w:type="spellStart"/>
            <w:r w:rsidRPr="001B61F7">
              <w:rPr>
                <w:i/>
                <w:sz w:val="22"/>
                <w:szCs w:val="22"/>
              </w:rPr>
              <w:t>petraea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i/>
                <w:sz w:val="22"/>
                <w:szCs w:val="22"/>
              </w:rPr>
              <w:t>Matt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.) </w:t>
            </w:r>
            <w:proofErr w:type="spellStart"/>
            <w:r w:rsidRPr="001B61F7">
              <w:rPr>
                <w:sz w:val="22"/>
                <w:szCs w:val="22"/>
              </w:rPr>
              <w:t>Liebl</w:t>
            </w:r>
            <w:proofErr w:type="spellEnd"/>
            <w:r w:rsidRPr="001B61F7">
              <w:rPr>
                <w:sz w:val="22"/>
                <w:szCs w:val="22"/>
              </w:rPr>
              <w:t xml:space="preserve">. </w:t>
            </w:r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 xml:space="preserve">ir </w:t>
            </w:r>
            <w:r w:rsidRPr="001B61F7">
              <w:rPr>
                <w:i/>
                <w:sz w:val="22"/>
                <w:szCs w:val="22"/>
              </w:rPr>
              <w:t>Q</w:t>
            </w:r>
            <w:r w:rsidRPr="001B61F7">
              <w:rPr>
                <w:sz w:val="22"/>
                <w:szCs w:val="22"/>
              </w:rPr>
              <w:t xml:space="preserve">. </w:t>
            </w:r>
            <w:proofErr w:type="spellStart"/>
            <w:r w:rsidRPr="001B61F7">
              <w:rPr>
                <w:i/>
                <w:sz w:val="22"/>
                <w:szCs w:val="22"/>
              </w:rPr>
              <w:t>pubescens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Willd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., </w:t>
            </w:r>
            <w:proofErr w:type="spellStart"/>
            <w:r w:rsidRPr="001B61F7">
              <w:rPr>
                <w:sz w:val="22"/>
                <w:szCs w:val="22"/>
              </w:rPr>
              <w:t>cortex</w:t>
            </w:r>
            <w:proofErr w:type="spellEnd"/>
            <w:r w:rsidRPr="001B61F7">
              <w:rPr>
                <w:sz w:val="22"/>
                <w:szCs w:val="22"/>
              </w:rPr>
              <w:t xml:space="preserve"> (ąžuolų žievės),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Matricaria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recutita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r w:rsidRPr="001B61F7">
              <w:rPr>
                <w:i/>
                <w:sz w:val="22"/>
                <w:szCs w:val="22"/>
              </w:rPr>
              <w:t>L.(</w:t>
            </w:r>
            <w:proofErr w:type="spellStart"/>
            <w:r w:rsidRPr="001B61F7">
              <w:rPr>
                <w:i/>
                <w:sz w:val="22"/>
                <w:szCs w:val="22"/>
              </w:rPr>
              <w:t>Chamomilla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recutita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(</w:t>
            </w:r>
            <w:r w:rsidRPr="001B61F7">
              <w:rPr>
                <w:sz w:val="22"/>
                <w:szCs w:val="22"/>
              </w:rPr>
              <w:t>L)</w:t>
            </w:r>
            <w:r w:rsidRPr="001B61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B61F7">
              <w:rPr>
                <w:i/>
                <w:sz w:val="22"/>
                <w:szCs w:val="22"/>
              </w:rPr>
              <w:t>Rauschert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1B61F7">
              <w:rPr>
                <w:sz w:val="22"/>
                <w:szCs w:val="22"/>
              </w:rPr>
              <w:t>flos</w:t>
            </w:r>
            <w:proofErr w:type="spellEnd"/>
            <w:r w:rsidRPr="001B61F7">
              <w:rPr>
                <w:sz w:val="22"/>
                <w:szCs w:val="22"/>
              </w:rPr>
              <w:t xml:space="preserve"> (ramunėlių žiedų),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Taraxacum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officinale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F.H.Wigg</w:t>
            </w:r>
            <w:proofErr w:type="spellEnd"/>
            <w:r w:rsidRPr="001B61F7">
              <w:rPr>
                <w:sz w:val="22"/>
                <w:szCs w:val="22"/>
              </w:rPr>
              <w:t xml:space="preserve">. 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(kiaulpienių žolės),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Equisetum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arvense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(asiūklių žolės),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Achillea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i/>
                <w:sz w:val="22"/>
                <w:szCs w:val="22"/>
              </w:rPr>
              <w:t>millefolium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</w:t>
            </w:r>
            <w:r w:rsidRPr="001B61F7">
              <w:rPr>
                <w:sz w:val="22"/>
                <w:szCs w:val="22"/>
              </w:rPr>
              <w:t>L</w:t>
            </w:r>
            <w:r w:rsidRPr="001B61F7">
              <w:rPr>
                <w:i/>
                <w:sz w:val="22"/>
                <w:szCs w:val="22"/>
              </w:rPr>
              <w:t>.,</w:t>
            </w:r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herba</w:t>
            </w:r>
            <w:proofErr w:type="spellEnd"/>
            <w:r w:rsidRPr="001B61F7">
              <w:rPr>
                <w:sz w:val="22"/>
                <w:szCs w:val="22"/>
              </w:rPr>
              <w:t xml:space="preserve"> (</w:t>
            </w:r>
            <w:proofErr w:type="spellStart"/>
            <w:r w:rsidRPr="001B61F7">
              <w:rPr>
                <w:sz w:val="22"/>
                <w:szCs w:val="22"/>
              </w:rPr>
              <w:t>kraujažolių</w:t>
            </w:r>
            <w:proofErr w:type="spellEnd"/>
            <w:r w:rsidRPr="001B61F7">
              <w:rPr>
                <w:sz w:val="22"/>
                <w:szCs w:val="22"/>
              </w:rPr>
              <w:t xml:space="preserve"> žolės),</w:t>
            </w:r>
          </w:p>
          <w:p w:rsidR="001B61F7" w:rsidRPr="001B61F7" w:rsidRDefault="001B61F7" w:rsidP="001B61F7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i/>
                <w:sz w:val="22"/>
                <w:szCs w:val="22"/>
              </w:rPr>
              <w:t>Juglans</w:t>
            </w:r>
            <w:proofErr w:type="spellEnd"/>
            <w:r w:rsidRPr="001B61F7">
              <w:rPr>
                <w:i/>
                <w:sz w:val="22"/>
                <w:szCs w:val="22"/>
              </w:rPr>
              <w:t xml:space="preserve"> regia </w:t>
            </w:r>
            <w:r w:rsidRPr="001B61F7">
              <w:rPr>
                <w:sz w:val="22"/>
                <w:szCs w:val="22"/>
              </w:rPr>
              <w:t xml:space="preserve">L.,  </w:t>
            </w:r>
            <w:proofErr w:type="spellStart"/>
            <w:r w:rsidRPr="001B61F7">
              <w:rPr>
                <w:sz w:val="22"/>
                <w:szCs w:val="22"/>
              </w:rPr>
              <w:t>folium</w:t>
            </w:r>
            <w:proofErr w:type="spellEnd"/>
            <w:r w:rsidRPr="001B61F7">
              <w:rPr>
                <w:sz w:val="22"/>
                <w:szCs w:val="22"/>
              </w:rPr>
              <w:t xml:space="preserve"> (riešutmedžių lapų)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 xml:space="preserve">PCS 5.1-5.3 sk.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jc w:val="both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BIONORICA SE, Vokietija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3C-47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Uromitexan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100 mg/ml injekcinis tirpalas</w:t>
            </w:r>
            <w:r w:rsidRPr="001B61F7">
              <w:rPr>
                <w:bCs/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  <w:lang w:eastAsia="x-none"/>
              </w:rPr>
              <w:t>mesna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4.4 sk., PL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  <w:r w:rsidRPr="001B61F7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Oncology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B61F7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3C-168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vasaprostan</w:t>
            </w:r>
            <w:proofErr w:type="spellEnd"/>
            <w:r w:rsidRPr="001B61F7">
              <w:rPr>
                <w:sz w:val="22"/>
                <w:szCs w:val="22"/>
              </w:rPr>
              <w:t xml:space="preserve"> 20 </w:t>
            </w:r>
            <w:proofErr w:type="spellStart"/>
            <w:r w:rsidRPr="001B61F7">
              <w:rPr>
                <w:sz w:val="22"/>
                <w:szCs w:val="22"/>
              </w:rPr>
              <w:t>mikrogramų</w:t>
            </w:r>
            <w:proofErr w:type="spellEnd"/>
            <w:r w:rsidRPr="001B61F7">
              <w:rPr>
                <w:sz w:val="22"/>
                <w:szCs w:val="22"/>
              </w:rPr>
              <w:t xml:space="preserve"> milteliai infuziniam tirpalui</w:t>
            </w:r>
            <w:r w:rsidRPr="001B61F7">
              <w:rPr>
                <w:bCs/>
                <w:sz w:val="22"/>
                <w:szCs w:val="22"/>
              </w:rPr>
              <w:t xml:space="preserve"> 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alprostadilis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4.1-4.4 sk., PL keitimas.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  <w:lang w:eastAsia="lt-LT"/>
              </w:rPr>
            </w:pPr>
            <w:r w:rsidRPr="001B61F7">
              <w:rPr>
                <w:sz w:val="22"/>
                <w:szCs w:val="22"/>
              </w:rPr>
              <w:t xml:space="preserve">UCB </w:t>
            </w:r>
            <w:proofErr w:type="spellStart"/>
            <w:r w:rsidRPr="001B61F7">
              <w:rPr>
                <w:sz w:val="22"/>
                <w:szCs w:val="22"/>
              </w:rPr>
              <w:t>Pharma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GmbH</w:t>
            </w:r>
            <w:proofErr w:type="spellEnd"/>
            <w:r w:rsidRPr="001B61F7">
              <w:rPr>
                <w:sz w:val="22"/>
                <w:szCs w:val="22"/>
              </w:rPr>
              <w:t>, Vokietija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3C-1412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r w:rsidRPr="001B61F7">
              <w:rPr>
                <w:color w:val="000000"/>
                <w:sz w:val="22"/>
                <w:szCs w:val="22"/>
                <w:lang w:eastAsia="lt-LT"/>
              </w:rPr>
              <w:t>VEROSPIRON 25 mg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VEROSPIRON 50 mg kietosios kapsulės</w:t>
            </w:r>
          </w:p>
          <w:p w:rsidR="001B61F7" w:rsidRPr="001B61F7" w:rsidRDefault="001B61F7" w:rsidP="00F71453">
            <w:pPr>
              <w:rPr>
                <w:b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VEROSPIRON 100 mg kietosios kapsulės</w:t>
            </w:r>
          </w:p>
          <w:p w:rsidR="001B61F7" w:rsidRPr="001B61F7" w:rsidRDefault="001B61F7" w:rsidP="00F71453">
            <w:pPr>
              <w:rPr>
                <w:b/>
                <w:sz w:val="22"/>
                <w:szCs w:val="22"/>
              </w:rPr>
            </w:pP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spironolaktonas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4.2-4.5, 4.7-4.9, 5.1, 5.2 sk., PL keitimas. </w:t>
            </w:r>
            <w:r w:rsidRPr="001B61F7">
              <w:rPr>
                <w:sz w:val="22"/>
                <w:szCs w:val="22"/>
              </w:rPr>
              <w:t xml:space="preserve">RPP šablono atnaujinimas. </w:t>
            </w:r>
          </w:p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Gedeon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Richter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Plc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r w:rsidRPr="001B61F7">
              <w:rPr>
                <w:bCs/>
                <w:sz w:val="22"/>
                <w:szCs w:val="22"/>
              </w:rPr>
              <w:t>Vengrija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3C-1413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color w:val="000000"/>
                <w:sz w:val="22"/>
                <w:szCs w:val="22"/>
                <w:lang w:eastAsia="lt-LT"/>
              </w:rPr>
            </w:pPr>
            <w:r w:rsidRPr="001B61F7">
              <w:rPr>
                <w:color w:val="000000"/>
                <w:sz w:val="22"/>
                <w:szCs w:val="22"/>
                <w:lang w:eastAsia="lt-LT"/>
              </w:rPr>
              <w:t>VEROSPIRON 25 mg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VEROSPIRON 50 mg kietosios kapsulės</w:t>
            </w:r>
          </w:p>
          <w:p w:rsidR="001B61F7" w:rsidRPr="001B61F7" w:rsidRDefault="001B61F7" w:rsidP="00F71453">
            <w:pPr>
              <w:rPr>
                <w:b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VEROSPIRON 100 mg kietosios kapsulės</w:t>
            </w:r>
          </w:p>
          <w:p w:rsidR="001B61F7" w:rsidRPr="001B61F7" w:rsidRDefault="001B61F7" w:rsidP="00F71453">
            <w:pPr>
              <w:rPr>
                <w:b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spironolaktonas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>PCS 4.1, 4.2 sk., PL keitimas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Gedeon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Richter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Plc</w:t>
            </w:r>
            <w:proofErr w:type="spellEnd"/>
            <w:r w:rsidRPr="001B61F7">
              <w:rPr>
                <w:sz w:val="22"/>
                <w:szCs w:val="22"/>
              </w:rPr>
              <w:t xml:space="preserve">., </w:t>
            </w:r>
            <w:r w:rsidRPr="001B61F7">
              <w:rPr>
                <w:bCs/>
                <w:sz w:val="22"/>
                <w:szCs w:val="22"/>
              </w:rPr>
              <w:t>Vengrija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II/C.I.6(a)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</w:tc>
      </w:tr>
      <w:tr w:rsidR="001B61F7" w:rsidRPr="001B61F7" w:rsidTr="001B61F7">
        <w:tc>
          <w:tcPr>
            <w:tcW w:w="561" w:type="dxa"/>
            <w:tcBorders>
              <w:right w:val="single" w:sz="4" w:space="0" w:color="auto"/>
            </w:tcBorders>
          </w:tcPr>
          <w:p w:rsidR="001B61F7" w:rsidRPr="001B61F7" w:rsidRDefault="001B61F7" w:rsidP="001B61F7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3C-1398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4 mg/2 ml injekcinis ar infuzinis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8 mg/4 ml injekcinis ar infuzinis tirpalas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4 mg plėvele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8 mg plėvele dengtos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Zydis</w:t>
            </w:r>
            <w:proofErr w:type="spellEnd"/>
            <w:r w:rsidRPr="001B61F7">
              <w:rPr>
                <w:sz w:val="22"/>
                <w:szCs w:val="22"/>
              </w:rPr>
              <w:t xml:space="preserve"> 4 mg burnoje disperguojamosios tabletės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proofErr w:type="spellStart"/>
            <w:r w:rsidRPr="001B61F7">
              <w:rPr>
                <w:sz w:val="22"/>
                <w:szCs w:val="22"/>
              </w:rPr>
              <w:t>Zofran</w:t>
            </w:r>
            <w:proofErr w:type="spellEnd"/>
            <w:r w:rsidRPr="001B61F7">
              <w:rPr>
                <w:sz w:val="22"/>
                <w:szCs w:val="22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</w:rPr>
              <w:t>Zydis</w:t>
            </w:r>
            <w:proofErr w:type="spellEnd"/>
            <w:r w:rsidRPr="001B61F7">
              <w:rPr>
                <w:sz w:val="22"/>
                <w:szCs w:val="22"/>
              </w:rPr>
              <w:t xml:space="preserve"> 8 mg burnoje disperguojamosios tabletės</w:t>
            </w:r>
          </w:p>
          <w:p w:rsidR="001B61F7" w:rsidRPr="001B61F7" w:rsidRDefault="001B61F7" w:rsidP="00F71453">
            <w:pPr>
              <w:rPr>
                <w:bCs/>
                <w:sz w:val="22"/>
                <w:szCs w:val="22"/>
              </w:rPr>
            </w:pPr>
          </w:p>
          <w:p w:rsidR="001B61F7" w:rsidRPr="001B61F7" w:rsidRDefault="001B61F7" w:rsidP="001B61F7">
            <w:pPr>
              <w:rPr>
                <w:bCs/>
                <w:noProof/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(</w:t>
            </w:r>
            <w:proofErr w:type="spellStart"/>
            <w:r w:rsidRPr="001B61F7">
              <w:rPr>
                <w:sz w:val="22"/>
                <w:szCs w:val="22"/>
              </w:rPr>
              <w:t>ondansetronas</w:t>
            </w:r>
            <w:proofErr w:type="spellEnd"/>
            <w:r w:rsidRPr="001B61F7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B61F7">
              <w:rPr>
                <w:noProof/>
                <w:sz w:val="22"/>
                <w:szCs w:val="22"/>
              </w:rPr>
              <w:t xml:space="preserve">PCS 4.9 sk., PL keitimas. </w:t>
            </w:r>
          </w:p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B61F7" w:rsidRPr="001B61F7" w:rsidRDefault="001B61F7" w:rsidP="00F71453">
            <w:pPr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  <w:lang w:val="fr-FR"/>
              </w:rPr>
              <w:t xml:space="preserve">Novartis </w:t>
            </w:r>
            <w:proofErr w:type="spellStart"/>
            <w:r w:rsidRPr="001B61F7">
              <w:rPr>
                <w:sz w:val="22"/>
                <w:szCs w:val="22"/>
                <w:lang w:val="fr-FR"/>
              </w:rPr>
              <w:t>Finland</w:t>
            </w:r>
            <w:proofErr w:type="spellEnd"/>
            <w:r w:rsidRPr="001B61F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61F7">
              <w:rPr>
                <w:sz w:val="22"/>
                <w:szCs w:val="22"/>
                <w:lang w:val="fr-FR"/>
              </w:rPr>
              <w:t>Oy</w:t>
            </w:r>
            <w:proofErr w:type="spellEnd"/>
            <w:r w:rsidRPr="001B61F7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B61F7">
              <w:rPr>
                <w:sz w:val="22"/>
                <w:szCs w:val="22"/>
                <w:lang w:val="de-DE"/>
              </w:rPr>
              <w:t>Suomija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  <w:r w:rsidRPr="001B61F7">
              <w:rPr>
                <w:sz w:val="22"/>
                <w:szCs w:val="22"/>
              </w:rPr>
              <w:t>II/C.I.4</w:t>
            </w:r>
          </w:p>
          <w:p w:rsidR="001B61F7" w:rsidRPr="001B61F7" w:rsidRDefault="001B61F7" w:rsidP="00F71453">
            <w:pPr>
              <w:jc w:val="center"/>
              <w:rPr>
                <w:sz w:val="22"/>
                <w:szCs w:val="22"/>
              </w:rPr>
            </w:pPr>
          </w:p>
          <w:p w:rsidR="001B61F7" w:rsidRPr="001B61F7" w:rsidRDefault="001B61F7" w:rsidP="00F714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bookmarkEnd w:id="1"/>
    <w:p w:rsidR="00B278C7" w:rsidRDefault="007858B1" w:rsidP="00E62C01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pirmininkas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172889" w:rsidRPr="001B61F7">
        <w:rPr>
          <w:sz w:val="22"/>
          <w:szCs w:val="22"/>
        </w:rPr>
        <w:t xml:space="preserve">dr. </w:t>
      </w:r>
      <w:r w:rsidR="001B61F7">
        <w:rPr>
          <w:sz w:val="22"/>
          <w:szCs w:val="22"/>
        </w:rPr>
        <w:t>Žydrūnas Martinėnas</w:t>
      </w:r>
    </w:p>
    <w:p w:rsidR="001B61F7" w:rsidRPr="001B61F7" w:rsidRDefault="001B61F7" w:rsidP="00E62C01">
      <w:pPr>
        <w:jc w:val="both"/>
        <w:rPr>
          <w:color w:val="000000"/>
          <w:sz w:val="22"/>
          <w:szCs w:val="22"/>
        </w:rPr>
      </w:pPr>
    </w:p>
    <w:p w:rsidR="007858B1" w:rsidRPr="001B61F7" w:rsidRDefault="007858B1" w:rsidP="00FD5509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sekretorė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70C04" w:rsidRPr="001B61F7">
        <w:rPr>
          <w:color w:val="000000"/>
          <w:sz w:val="22"/>
          <w:szCs w:val="22"/>
        </w:rPr>
        <w:t>Daiva Luckienė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87" w:rsidRDefault="00892F87">
      <w:r>
        <w:separator/>
      </w:r>
    </w:p>
  </w:endnote>
  <w:endnote w:type="continuationSeparator" w:id="0">
    <w:p w:rsidR="00892F87" w:rsidRDefault="0089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FFFF" w:usb1="0CF80000" w:usb2="31A70000" w:usb3="04000004" w:csb0="2AB7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87" w:rsidRDefault="00892F87">
      <w:r>
        <w:separator/>
      </w:r>
    </w:p>
  </w:footnote>
  <w:footnote w:type="continuationSeparator" w:id="0">
    <w:p w:rsidR="00892F87" w:rsidRDefault="0089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36" w:rsidRDefault="009A043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A0436" w:rsidRDefault="009A04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36" w:rsidRDefault="009A043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61F7">
      <w:rPr>
        <w:rStyle w:val="Puslapionumeris"/>
        <w:noProof/>
      </w:rPr>
      <w:t>20</w:t>
    </w:r>
    <w:r>
      <w:rPr>
        <w:rStyle w:val="Puslapionumeris"/>
      </w:rPr>
      <w:fldChar w:fldCharType="end"/>
    </w:r>
  </w:p>
  <w:p w:rsidR="009A0436" w:rsidRDefault="009A04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3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7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4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4"/>
  </w:num>
  <w:num w:numId="4">
    <w:abstractNumId w:val="20"/>
  </w:num>
  <w:num w:numId="5">
    <w:abstractNumId w:val="11"/>
  </w:num>
  <w:num w:numId="6">
    <w:abstractNumId w:val="25"/>
  </w:num>
  <w:num w:numId="7">
    <w:abstractNumId w:val="12"/>
  </w:num>
  <w:num w:numId="8">
    <w:abstractNumId w:val="8"/>
  </w:num>
  <w:num w:numId="9">
    <w:abstractNumId w:val="27"/>
  </w:num>
  <w:num w:numId="10">
    <w:abstractNumId w:val="24"/>
  </w:num>
  <w:num w:numId="11">
    <w:abstractNumId w:val="0"/>
  </w:num>
  <w:num w:numId="12">
    <w:abstractNumId w:val="30"/>
  </w:num>
  <w:num w:numId="13">
    <w:abstractNumId w:val="17"/>
  </w:num>
  <w:num w:numId="14">
    <w:abstractNumId w:val="14"/>
  </w:num>
  <w:num w:numId="15">
    <w:abstractNumId w:val="15"/>
  </w:num>
  <w:num w:numId="16">
    <w:abstractNumId w:val="33"/>
  </w:num>
  <w:num w:numId="17">
    <w:abstractNumId w:val="16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6"/>
  </w:num>
  <w:num w:numId="23">
    <w:abstractNumId w:val="4"/>
  </w:num>
  <w:num w:numId="24">
    <w:abstractNumId w:val="9"/>
  </w:num>
  <w:num w:numId="25">
    <w:abstractNumId w:val="2"/>
  </w:num>
  <w:num w:numId="26">
    <w:abstractNumId w:val="21"/>
  </w:num>
  <w:num w:numId="27">
    <w:abstractNumId w:val="32"/>
  </w:num>
  <w:num w:numId="28">
    <w:abstractNumId w:val="7"/>
  </w:num>
  <w:num w:numId="29">
    <w:abstractNumId w:val="10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2F87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622F-28C9-4A1F-8F6E-0385FFC8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15173</Words>
  <Characters>8650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23776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18</cp:revision>
  <cp:lastPrinted>2016-04-08T07:35:00Z</cp:lastPrinted>
  <dcterms:created xsi:type="dcterms:W3CDTF">2016-03-10T08:59:00Z</dcterms:created>
  <dcterms:modified xsi:type="dcterms:W3CDTF">2016-07-19T13:31:00Z</dcterms:modified>
</cp:coreProperties>
</file>