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BB0310">
        <w:rPr>
          <w:sz w:val="22"/>
          <w:szCs w:val="22"/>
        </w:rPr>
        <w:t>3</w:t>
      </w:r>
      <w:r w:rsidRPr="002D79A9">
        <w:rPr>
          <w:sz w:val="22"/>
          <w:szCs w:val="22"/>
        </w:rPr>
        <w:t> m. </w:t>
      </w:r>
      <w:r w:rsidR="001115B1">
        <w:rPr>
          <w:sz w:val="22"/>
          <w:szCs w:val="22"/>
        </w:rPr>
        <w:t xml:space="preserve">gegužės - </w:t>
      </w:r>
      <w:r w:rsidR="00D768D0">
        <w:rPr>
          <w:sz w:val="22"/>
          <w:szCs w:val="22"/>
        </w:rPr>
        <w:t>rugpjūčio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161C9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94" w:rsidRPr="001B2C6F" w:rsidRDefault="004E2BE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4E2BE0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LT/1/12/3155/001-004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4E2BE0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Ferranelles 0,02 mg/3 mg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4E2BE0" w:rsidP="008E7F63">
            <w:pPr>
              <w:pStyle w:val="BTEMEASMCA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LETHE 0,02 mg/3 mg </w:t>
            </w:r>
            <w:r w:rsidRPr="004E2BE0">
              <w:rPr>
                <w:rFonts w:eastAsia="Arial Unicode MS"/>
              </w:rPr>
              <w:t>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4E2BE0" w:rsidP="004E2BE0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8E7F63" w:rsidP="004E2BE0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2013-</w:t>
            </w:r>
            <w:r w:rsidR="001115B1">
              <w:rPr>
                <w:rFonts w:eastAsia="Arial Unicode MS"/>
                <w:sz w:val="22"/>
                <w:szCs w:val="22"/>
              </w:rPr>
              <w:t>05</w:t>
            </w:r>
            <w:r>
              <w:rPr>
                <w:rFonts w:eastAsia="Arial Unicode MS"/>
                <w:sz w:val="22"/>
                <w:szCs w:val="22"/>
              </w:rPr>
              <w:t>-</w:t>
            </w:r>
            <w:r w:rsidR="004E2BE0">
              <w:rPr>
                <w:rFonts w:eastAsia="Arial Unicode MS"/>
                <w:sz w:val="22"/>
                <w:szCs w:val="22"/>
              </w:rPr>
              <w:t>30</w:t>
            </w:r>
          </w:p>
        </w:tc>
      </w:tr>
      <w:tr w:rsidR="001115B1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1" w:rsidRDefault="004E2BE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F7177B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LT/1/13/3226/001-006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Default="00F7177B" w:rsidP="00F7177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Cef</w:t>
            </w:r>
            <w:r w:rsidR="00802783">
              <w:rPr>
                <w:rFonts w:eastAsia="Arial Unicode MS"/>
                <w:sz w:val="22"/>
                <w:szCs w:val="22"/>
              </w:rPr>
              <w:t>t</w:t>
            </w:r>
            <w:r>
              <w:rPr>
                <w:rFonts w:eastAsia="Arial Unicode MS"/>
                <w:sz w:val="22"/>
                <w:szCs w:val="22"/>
              </w:rPr>
              <w:t>riaxone IPP 1 mg milteliai injekciniam ar infuziniam tirpalui</w:t>
            </w:r>
          </w:p>
          <w:p w:rsidR="00F7177B" w:rsidRPr="001B2C6F" w:rsidRDefault="00F7177B" w:rsidP="00F7177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F7177B">
              <w:rPr>
                <w:rFonts w:eastAsia="Arial Unicode MS"/>
                <w:sz w:val="22"/>
                <w:szCs w:val="22"/>
              </w:rPr>
              <w:t>Cef</w:t>
            </w:r>
            <w:r>
              <w:rPr>
                <w:rFonts w:eastAsia="Arial Unicode MS"/>
                <w:sz w:val="22"/>
                <w:szCs w:val="22"/>
              </w:rPr>
              <w:t>t</w:t>
            </w:r>
            <w:r w:rsidR="00802783">
              <w:rPr>
                <w:rFonts w:eastAsia="Arial Unicode MS"/>
                <w:sz w:val="22"/>
                <w:szCs w:val="22"/>
              </w:rPr>
              <w:t>r</w:t>
            </w:r>
            <w:r w:rsidRPr="00F7177B">
              <w:rPr>
                <w:rFonts w:eastAsia="Arial Unicode MS"/>
                <w:sz w:val="22"/>
                <w:szCs w:val="22"/>
              </w:rPr>
              <w:t xml:space="preserve">iaxone IPP 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F7177B">
              <w:rPr>
                <w:rFonts w:eastAsia="Arial Unicode MS"/>
                <w:sz w:val="22"/>
                <w:szCs w:val="22"/>
              </w:rPr>
              <w:t xml:space="preserve"> mg milteliai infuziniam tirpalui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F7177B" w:rsidRDefault="00F7177B" w:rsidP="00F7177B">
            <w:pPr>
              <w:pStyle w:val="BTEMEASMCA"/>
              <w:rPr>
                <w:rFonts w:eastAsia="Arial Unicode MS"/>
              </w:rPr>
            </w:pPr>
            <w:proofErr w:type="spellStart"/>
            <w:r w:rsidRPr="00F7177B">
              <w:rPr>
                <w:rFonts w:eastAsia="Arial Unicode MS"/>
              </w:rPr>
              <w:t>Cef</w:t>
            </w:r>
            <w:r w:rsidR="00802783">
              <w:rPr>
                <w:rFonts w:eastAsia="Arial Unicode MS"/>
              </w:rPr>
              <w:t>t</w:t>
            </w:r>
            <w:r w:rsidRPr="00F7177B">
              <w:rPr>
                <w:rFonts w:eastAsia="Arial Unicode MS"/>
              </w:rPr>
              <w:t>riaxone</w:t>
            </w:r>
            <w:proofErr w:type="spellEnd"/>
            <w:r w:rsidRPr="00F7177B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MIP</w:t>
            </w:r>
            <w:r w:rsidRPr="00F7177B">
              <w:rPr>
                <w:rFonts w:eastAsia="Arial Unicode MS"/>
              </w:rPr>
              <w:t xml:space="preserve"> 1 mg milteliai injekciniam ar infuziniam tirpalui</w:t>
            </w:r>
          </w:p>
          <w:p w:rsidR="001115B1" w:rsidRPr="001B2C6F" w:rsidRDefault="00F7177B" w:rsidP="00F7177B">
            <w:pPr>
              <w:pStyle w:val="BTEMEASMCA"/>
              <w:rPr>
                <w:rFonts w:eastAsia="Arial Unicode MS"/>
              </w:rPr>
            </w:pPr>
            <w:proofErr w:type="spellStart"/>
            <w:r w:rsidRPr="00F7177B">
              <w:rPr>
                <w:rFonts w:eastAsia="Arial Unicode MS"/>
              </w:rPr>
              <w:t>Ceft</w:t>
            </w:r>
            <w:r w:rsidR="00802783">
              <w:rPr>
                <w:rFonts w:eastAsia="Arial Unicode MS"/>
              </w:rPr>
              <w:t>r</w:t>
            </w:r>
            <w:r w:rsidRPr="00F7177B">
              <w:rPr>
                <w:rFonts w:eastAsia="Arial Unicode MS"/>
              </w:rPr>
              <w:t>iaxone</w:t>
            </w:r>
            <w:proofErr w:type="spellEnd"/>
            <w:r w:rsidRPr="00F7177B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MIP</w:t>
            </w:r>
            <w:r w:rsidRPr="00F7177B">
              <w:rPr>
                <w:rFonts w:eastAsia="Arial Unicode MS"/>
              </w:rPr>
              <w:t xml:space="preserve"> 2 mg milteliai infuziniam tirpalui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F7177B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IPP International Pharma Partners GmbH,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Default="00F7177B" w:rsidP="00F7177B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F7177B">
              <w:rPr>
                <w:rFonts w:eastAsia="Arial Unicode MS"/>
                <w:sz w:val="22"/>
                <w:szCs w:val="22"/>
              </w:rPr>
              <w:t>2013-0</w:t>
            </w:r>
            <w:r>
              <w:rPr>
                <w:rFonts w:eastAsia="Arial Unicode MS"/>
                <w:sz w:val="22"/>
                <w:szCs w:val="22"/>
              </w:rPr>
              <w:t>7</w:t>
            </w:r>
            <w:r w:rsidRPr="00F7177B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16</w:t>
            </w:r>
          </w:p>
        </w:tc>
      </w:tr>
      <w:tr w:rsidR="001115B1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1" w:rsidRDefault="004E2BE0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F7177B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LT/1/13/3197/001-006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Default="00F7177B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Cefuroxime IPP 750 mg milteliai injekciniam tirpalui</w:t>
            </w:r>
          </w:p>
          <w:p w:rsidR="00F7177B" w:rsidRPr="001B2C6F" w:rsidRDefault="00F7177B" w:rsidP="00F7177B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F7177B">
              <w:rPr>
                <w:rFonts w:eastAsia="Arial Unicode MS"/>
                <w:sz w:val="22"/>
                <w:szCs w:val="22"/>
              </w:rPr>
              <w:t xml:space="preserve">Cefuroxime IPP </w:t>
            </w:r>
            <w:r>
              <w:rPr>
                <w:rFonts w:eastAsia="Arial Unicode MS"/>
                <w:sz w:val="22"/>
                <w:szCs w:val="22"/>
              </w:rPr>
              <w:t>1500</w:t>
            </w:r>
            <w:r w:rsidRPr="00F7177B">
              <w:rPr>
                <w:rFonts w:eastAsia="Arial Unicode MS"/>
                <w:sz w:val="22"/>
                <w:szCs w:val="22"/>
              </w:rPr>
              <w:t xml:space="preserve"> mg milteliai injekciniam </w:t>
            </w:r>
            <w:r>
              <w:rPr>
                <w:rFonts w:eastAsia="Arial Unicode MS"/>
                <w:sz w:val="22"/>
                <w:szCs w:val="22"/>
              </w:rPr>
              <w:t>ar infuziniam</w:t>
            </w:r>
            <w:r w:rsidRPr="00F7177B">
              <w:rPr>
                <w:rFonts w:eastAsia="Arial Unicode MS"/>
                <w:sz w:val="22"/>
                <w:szCs w:val="22"/>
              </w:rPr>
              <w:t>tirpalui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F7177B" w:rsidRDefault="00F7177B" w:rsidP="00F7177B">
            <w:pPr>
              <w:pStyle w:val="BTEMEASMCA"/>
              <w:rPr>
                <w:rFonts w:eastAsia="Arial Unicode MS"/>
              </w:rPr>
            </w:pPr>
            <w:proofErr w:type="spellStart"/>
            <w:r w:rsidRPr="00F7177B">
              <w:rPr>
                <w:rFonts w:eastAsia="Arial Unicode MS"/>
              </w:rPr>
              <w:t>Cefuroxime</w:t>
            </w:r>
            <w:proofErr w:type="spellEnd"/>
            <w:r w:rsidRPr="00F7177B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MIP</w:t>
            </w:r>
            <w:r w:rsidRPr="00F7177B">
              <w:rPr>
                <w:rFonts w:eastAsia="Arial Unicode MS"/>
              </w:rPr>
              <w:t xml:space="preserve"> 750 mg milteliai injekciniam tirpalui</w:t>
            </w:r>
          </w:p>
          <w:p w:rsidR="001115B1" w:rsidRPr="001B2C6F" w:rsidRDefault="00F7177B" w:rsidP="00F7177B">
            <w:pPr>
              <w:pStyle w:val="BTEMEASMCA"/>
              <w:rPr>
                <w:rFonts w:eastAsia="Arial Unicode MS"/>
              </w:rPr>
            </w:pPr>
            <w:proofErr w:type="spellStart"/>
            <w:r w:rsidRPr="00F7177B">
              <w:rPr>
                <w:rFonts w:eastAsia="Arial Unicode MS"/>
              </w:rPr>
              <w:t>Cefuroxime</w:t>
            </w:r>
            <w:proofErr w:type="spellEnd"/>
            <w:r w:rsidRPr="00F7177B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MIP</w:t>
            </w:r>
            <w:r w:rsidRPr="00F7177B">
              <w:rPr>
                <w:rFonts w:eastAsia="Arial Unicode MS"/>
              </w:rPr>
              <w:t xml:space="preserve"> 1500 mg milteliai injekciniam ar </w:t>
            </w:r>
            <w:proofErr w:type="spellStart"/>
            <w:r w:rsidRPr="00F7177B">
              <w:rPr>
                <w:rFonts w:eastAsia="Arial Unicode MS"/>
              </w:rPr>
              <w:t>infuziniamtirpalui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F7177B" w:rsidP="00E15795">
            <w:pPr>
              <w:ind w:left="28" w:right="28"/>
              <w:rPr>
                <w:sz w:val="22"/>
                <w:szCs w:val="22"/>
              </w:rPr>
            </w:pPr>
            <w:r w:rsidRPr="00F7177B">
              <w:rPr>
                <w:sz w:val="22"/>
                <w:szCs w:val="22"/>
              </w:rPr>
              <w:t>IPP International Pharma Partners GmbH,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Default="00F7177B" w:rsidP="001115B1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F7177B">
              <w:rPr>
                <w:rFonts w:eastAsia="Arial Unicode MS"/>
                <w:sz w:val="22"/>
                <w:szCs w:val="22"/>
              </w:rPr>
              <w:t>2013-07-16</w:t>
            </w:r>
          </w:p>
        </w:tc>
      </w:tr>
      <w:tr w:rsidR="001115B1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B1" w:rsidRDefault="00E313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E31324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LT/1/12/3157/001-003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E31324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Latanoprost/Timolol NTC 50 mikrogramų/5 mg/ml akių lašai (tirpalas)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E31324" w:rsidP="00E31324">
            <w:pPr>
              <w:pStyle w:val="BTEMEASMCA"/>
              <w:rPr>
                <w:rFonts w:eastAsia="Arial Unicode MS"/>
              </w:rPr>
            </w:pPr>
            <w:proofErr w:type="spellStart"/>
            <w:r w:rsidRPr="00E31324">
              <w:rPr>
                <w:rFonts w:eastAsia="Arial Unicode MS"/>
              </w:rPr>
              <w:t>Latanoprost</w:t>
            </w:r>
            <w:proofErr w:type="spellEnd"/>
            <w:r w:rsidRPr="00E31324">
              <w:rPr>
                <w:rFonts w:eastAsia="Arial Unicode MS"/>
              </w:rPr>
              <w:t>/</w:t>
            </w:r>
            <w:proofErr w:type="spellStart"/>
            <w:r w:rsidRPr="00E31324">
              <w:rPr>
                <w:rFonts w:eastAsia="Arial Unicode MS"/>
              </w:rPr>
              <w:t>Timolol</w:t>
            </w:r>
            <w:proofErr w:type="spellEnd"/>
            <w:r w:rsidRPr="00E31324"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Ranbaxy</w:t>
            </w:r>
            <w:proofErr w:type="spellEnd"/>
            <w:r w:rsidRPr="00E31324">
              <w:rPr>
                <w:rFonts w:eastAsia="Arial Unicode MS"/>
              </w:rPr>
              <w:t xml:space="preserve"> 50 </w:t>
            </w:r>
            <w:proofErr w:type="spellStart"/>
            <w:r w:rsidRPr="00E31324">
              <w:rPr>
                <w:rFonts w:eastAsia="Arial Unicode MS"/>
              </w:rPr>
              <w:t>mikrogramų</w:t>
            </w:r>
            <w:proofErr w:type="spellEnd"/>
            <w:r w:rsidRPr="00E31324">
              <w:rPr>
                <w:rFonts w:eastAsia="Arial Unicode MS"/>
              </w:rPr>
              <w:t>/5 mg/ml akių lašai (tirpalas)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Pr="001B2C6F" w:rsidRDefault="00E31324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NTC S.r.l., Italija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5B1" w:rsidRDefault="00E31324" w:rsidP="00E3132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E31324">
              <w:rPr>
                <w:rFonts w:eastAsia="Arial Unicode MS"/>
                <w:sz w:val="22"/>
                <w:szCs w:val="22"/>
              </w:rPr>
              <w:t>2013-07-1</w:t>
            </w:r>
            <w:r>
              <w:rPr>
                <w:rFonts w:eastAsia="Arial Unicode MS"/>
                <w:sz w:val="22"/>
                <w:szCs w:val="22"/>
              </w:rPr>
              <w:t>9</w:t>
            </w:r>
          </w:p>
        </w:tc>
      </w:tr>
      <w:tr w:rsidR="00F7177B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Default="00E313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E31324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LT/1/94/1807/001-002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E31324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Xylometazolin ICN Polfa 0,5 mg/ml (1 mg/ml) nosies lašai (tirpalas)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E31324" w:rsidP="008E7F63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Nomex</w:t>
            </w:r>
            <w:proofErr w:type="spellEnd"/>
            <w:r>
              <w:rPr>
                <w:rFonts w:eastAsia="Arial Unicode MS"/>
              </w:rPr>
              <w:t xml:space="preserve"> 0,5 mg/ml (1 mg/ml) nosies lašai (tirpalas)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E31324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ICN Polfa Rzeszow S.A., Lenkija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Default="00E31324" w:rsidP="00E3132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E31324">
              <w:rPr>
                <w:rFonts w:eastAsia="Arial Unicode MS"/>
                <w:sz w:val="22"/>
                <w:szCs w:val="22"/>
              </w:rPr>
              <w:t>2013-07-</w:t>
            </w:r>
            <w:r>
              <w:rPr>
                <w:rFonts w:eastAsia="Arial Unicode MS"/>
                <w:sz w:val="22"/>
                <w:szCs w:val="22"/>
              </w:rPr>
              <w:t>24</w:t>
            </w:r>
          </w:p>
        </w:tc>
      </w:tr>
      <w:tr w:rsidR="00614C2D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2D" w:rsidRDefault="00614C2D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Default="00614C2D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LT/1/13/3206/007-010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Default="00614C2D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Yleris 100 mg (400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Pr="00582596" w:rsidRDefault="00614C2D" w:rsidP="00582596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Meapax</w:t>
            </w:r>
            <w:proofErr w:type="spellEnd"/>
            <w:r>
              <w:rPr>
                <w:rFonts w:eastAsia="Arial Unicode MS"/>
              </w:rPr>
              <w:t xml:space="preserve"> </w:t>
            </w:r>
            <w:r w:rsidRPr="00614C2D">
              <w:rPr>
                <w:rFonts w:eastAsia="Arial Unicode MS"/>
              </w:rPr>
              <w:t>100 mg (400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Default="00614C2D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VVB,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C2D" w:rsidRPr="00582596" w:rsidRDefault="00614C2D" w:rsidP="00614C2D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614C2D">
              <w:rPr>
                <w:rFonts w:eastAsia="Arial Unicode MS"/>
                <w:sz w:val="22"/>
                <w:szCs w:val="22"/>
              </w:rPr>
              <w:t>2013-08-</w:t>
            </w:r>
            <w:r>
              <w:rPr>
                <w:rFonts w:eastAsia="Arial Unicode MS"/>
                <w:sz w:val="22"/>
                <w:szCs w:val="22"/>
              </w:rPr>
              <w:t>08</w:t>
            </w:r>
          </w:p>
        </w:tc>
      </w:tr>
      <w:tr w:rsidR="007771F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F4" w:rsidRDefault="007771F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1F4" w:rsidRDefault="007771F4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LT/1/12/3027/001-028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1F4" w:rsidRDefault="007771F4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Valzorol 2 mg (4 mg; 6 mg; 8 mg) pailginto atpalaidavimo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1F4" w:rsidRPr="00FA708C" w:rsidRDefault="007771F4" w:rsidP="00FA708C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A</w:t>
            </w:r>
            <w:r w:rsidRPr="007771F4">
              <w:rPr>
                <w:rFonts w:eastAsia="Arial Unicode MS"/>
              </w:rPr>
              <w:t>lzorol</w:t>
            </w:r>
            <w:proofErr w:type="spellEnd"/>
            <w:r w:rsidRPr="007771F4">
              <w:rPr>
                <w:rFonts w:eastAsia="Arial Unicode MS"/>
              </w:rPr>
              <w:t xml:space="preserve"> 2 mg (4 mg; 6 mg; 8 mg) pailginto atpalaidavimo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1F4" w:rsidRDefault="007771F4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Norameda,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1F4" w:rsidRPr="00FA708C" w:rsidRDefault="007771F4" w:rsidP="007771F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7771F4">
              <w:rPr>
                <w:rFonts w:eastAsia="Arial Unicode MS"/>
                <w:sz w:val="22"/>
                <w:szCs w:val="22"/>
              </w:rPr>
              <w:t>2013-08-0</w:t>
            </w:r>
            <w:r>
              <w:rPr>
                <w:rFonts w:eastAsia="Arial Unicode MS"/>
                <w:sz w:val="22"/>
                <w:szCs w:val="22"/>
              </w:rPr>
              <w:t>9</w:t>
            </w:r>
          </w:p>
        </w:tc>
      </w:tr>
      <w:tr w:rsidR="00FA708C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8C" w:rsidRDefault="007771F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08C" w:rsidRDefault="00FA708C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LT/1/12/2845/001-006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08C" w:rsidRDefault="00FA708C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Amoxicillin CNP Pharma 500 mg (750 mg; 1000 mg)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08C" w:rsidRPr="00582596" w:rsidRDefault="00FA708C" w:rsidP="00FA708C">
            <w:pPr>
              <w:pStyle w:val="BTEMEASMCA"/>
              <w:rPr>
                <w:rFonts w:eastAsia="Arial Unicode MS"/>
              </w:rPr>
            </w:pPr>
            <w:proofErr w:type="spellStart"/>
            <w:r w:rsidRPr="00FA708C">
              <w:rPr>
                <w:rFonts w:eastAsia="Arial Unicode MS"/>
              </w:rPr>
              <w:t>Amoxicillin</w:t>
            </w:r>
            <w:proofErr w:type="spellEnd"/>
            <w:r w:rsidRPr="00FA708C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MIP</w:t>
            </w:r>
            <w:r w:rsidRPr="00FA708C">
              <w:rPr>
                <w:rFonts w:eastAsia="Arial Unicode MS"/>
              </w:rPr>
              <w:t xml:space="preserve"> 500 mg (750 mg; 1000 mg)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08C" w:rsidRDefault="00FA708C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 Pharma GmbH, Vokietija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08C" w:rsidRPr="00582596" w:rsidRDefault="00FA708C" w:rsidP="00FA708C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FA708C">
              <w:rPr>
                <w:rFonts w:eastAsia="Arial Unicode MS"/>
                <w:sz w:val="22"/>
                <w:szCs w:val="22"/>
              </w:rPr>
              <w:t>2013-08-</w:t>
            </w:r>
            <w:r>
              <w:rPr>
                <w:rFonts w:eastAsia="Arial Unicode MS"/>
                <w:sz w:val="22"/>
                <w:szCs w:val="22"/>
              </w:rPr>
              <w:t>19</w:t>
            </w:r>
          </w:p>
        </w:tc>
      </w:tr>
      <w:tr w:rsidR="00F7177B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Default="00FC215B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582596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LT/1/12/3118/005-009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582596" w:rsidP="0093205F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Ibuprofen Corpus Medica 200 mg (400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582596" w:rsidP="00582596">
            <w:pPr>
              <w:pStyle w:val="BTEMEASMCA"/>
              <w:rPr>
                <w:rFonts w:eastAsia="Arial Unicode MS"/>
              </w:rPr>
            </w:pPr>
            <w:proofErr w:type="spellStart"/>
            <w:r w:rsidRPr="00582596">
              <w:rPr>
                <w:rFonts w:eastAsia="Arial Unicode MS"/>
              </w:rPr>
              <w:t>Ibuprofen</w:t>
            </w:r>
            <w:proofErr w:type="spellEnd"/>
            <w:r w:rsidRPr="00582596"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Zentiva</w:t>
            </w:r>
            <w:proofErr w:type="spellEnd"/>
            <w:r w:rsidRPr="00582596">
              <w:rPr>
                <w:rFonts w:eastAsia="Arial Unicode MS"/>
              </w:rPr>
              <w:t xml:space="preserve"> 200 mg (400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Pr="001B2C6F" w:rsidRDefault="00582596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7B" w:rsidRDefault="00582596" w:rsidP="00582596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582596">
              <w:rPr>
                <w:rFonts w:eastAsia="Arial Unicode MS"/>
                <w:sz w:val="22"/>
                <w:szCs w:val="22"/>
              </w:rPr>
              <w:t>2013-0</w:t>
            </w:r>
            <w:r>
              <w:rPr>
                <w:rFonts w:eastAsia="Arial Unicode MS"/>
                <w:sz w:val="22"/>
                <w:szCs w:val="22"/>
              </w:rPr>
              <w:t>8</w:t>
            </w:r>
            <w:r w:rsidRPr="00582596">
              <w:rPr>
                <w:rFonts w:eastAsia="Arial Unicode MS"/>
                <w:sz w:val="22"/>
                <w:szCs w:val="22"/>
              </w:rPr>
              <w:t>-2</w:t>
            </w: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  <w:bookmarkStart w:id="0" w:name="_GoBack"/>
      <w:bookmarkEnd w:id="0"/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BB0310">
        <w:rPr>
          <w:sz w:val="22"/>
          <w:szCs w:val="22"/>
        </w:rPr>
        <w:t>.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7"/>
      <w:footerReference w:type="default" r:id="rId8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15" w:rsidRDefault="00C04915">
      <w:r>
        <w:separator/>
      </w:r>
    </w:p>
  </w:endnote>
  <w:endnote w:type="continuationSeparator" w:id="0">
    <w:p w:rsidR="00C04915" w:rsidRDefault="00C0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88" w:rsidRDefault="00E1472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535E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15" w:rsidRDefault="00C04915">
      <w:r>
        <w:separator/>
      </w:r>
    </w:p>
  </w:footnote>
  <w:footnote w:type="continuationSeparator" w:id="0">
    <w:p w:rsidR="00C04915" w:rsidRDefault="00C04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2758"/>
    <w:rsid w:val="000A68AC"/>
    <w:rsid w:val="000A6A74"/>
    <w:rsid w:val="000B02CD"/>
    <w:rsid w:val="000D103B"/>
    <w:rsid w:val="000D6598"/>
    <w:rsid w:val="000E389B"/>
    <w:rsid w:val="000E4596"/>
    <w:rsid w:val="000E47B2"/>
    <w:rsid w:val="000F6AE0"/>
    <w:rsid w:val="001048DC"/>
    <w:rsid w:val="001115B1"/>
    <w:rsid w:val="0011215E"/>
    <w:rsid w:val="001121A6"/>
    <w:rsid w:val="0012268C"/>
    <w:rsid w:val="0013531E"/>
    <w:rsid w:val="0014597C"/>
    <w:rsid w:val="00161C94"/>
    <w:rsid w:val="001620E7"/>
    <w:rsid w:val="00162C9A"/>
    <w:rsid w:val="00181C9A"/>
    <w:rsid w:val="00186A69"/>
    <w:rsid w:val="00190D9C"/>
    <w:rsid w:val="001A64AD"/>
    <w:rsid w:val="001B2C6F"/>
    <w:rsid w:val="001B5558"/>
    <w:rsid w:val="001C0ADF"/>
    <w:rsid w:val="001D2009"/>
    <w:rsid w:val="001D723A"/>
    <w:rsid w:val="00210B0C"/>
    <w:rsid w:val="00253DA7"/>
    <w:rsid w:val="00253FA4"/>
    <w:rsid w:val="00265AD9"/>
    <w:rsid w:val="00271304"/>
    <w:rsid w:val="002A6C62"/>
    <w:rsid w:val="002D05A7"/>
    <w:rsid w:val="002E39F2"/>
    <w:rsid w:val="002E3C2E"/>
    <w:rsid w:val="003169AB"/>
    <w:rsid w:val="00334340"/>
    <w:rsid w:val="003402FD"/>
    <w:rsid w:val="0036776C"/>
    <w:rsid w:val="00376030"/>
    <w:rsid w:val="00384078"/>
    <w:rsid w:val="0038528E"/>
    <w:rsid w:val="00393EFF"/>
    <w:rsid w:val="0039599D"/>
    <w:rsid w:val="003A1D79"/>
    <w:rsid w:val="003C1A8D"/>
    <w:rsid w:val="003C1B23"/>
    <w:rsid w:val="003C6958"/>
    <w:rsid w:val="003D08DC"/>
    <w:rsid w:val="003D1583"/>
    <w:rsid w:val="003D4A10"/>
    <w:rsid w:val="003E46DE"/>
    <w:rsid w:val="003E62F6"/>
    <w:rsid w:val="003F29E3"/>
    <w:rsid w:val="003F6C57"/>
    <w:rsid w:val="004201EB"/>
    <w:rsid w:val="00424EC5"/>
    <w:rsid w:val="00425857"/>
    <w:rsid w:val="00426D79"/>
    <w:rsid w:val="00444CA8"/>
    <w:rsid w:val="00483630"/>
    <w:rsid w:val="0049161E"/>
    <w:rsid w:val="00496A96"/>
    <w:rsid w:val="004A026C"/>
    <w:rsid w:val="004A3EAB"/>
    <w:rsid w:val="004B0A4E"/>
    <w:rsid w:val="004C74DA"/>
    <w:rsid w:val="004D7543"/>
    <w:rsid w:val="004E2BE0"/>
    <w:rsid w:val="004E3024"/>
    <w:rsid w:val="004F218F"/>
    <w:rsid w:val="00503CBA"/>
    <w:rsid w:val="00513050"/>
    <w:rsid w:val="00513ABB"/>
    <w:rsid w:val="00513E8D"/>
    <w:rsid w:val="00526EDA"/>
    <w:rsid w:val="00531B6D"/>
    <w:rsid w:val="00533C73"/>
    <w:rsid w:val="005526FC"/>
    <w:rsid w:val="0056496C"/>
    <w:rsid w:val="0057385A"/>
    <w:rsid w:val="00582596"/>
    <w:rsid w:val="0058612B"/>
    <w:rsid w:val="005B4179"/>
    <w:rsid w:val="005C51A5"/>
    <w:rsid w:val="005D18ED"/>
    <w:rsid w:val="005D68A7"/>
    <w:rsid w:val="005E5BD4"/>
    <w:rsid w:val="00600C05"/>
    <w:rsid w:val="0060140D"/>
    <w:rsid w:val="00614C2D"/>
    <w:rsid w:val="0063275B"/>
    <w:rsid w:val="0064699C"/>
    <w:rsid w:val="00656F6D"/>
    <w:rsid w:val="0066585A"/>
    <w:rsid w:val="00672CE3"/>
    <w:rsid w:val="00673F6D"/>
    <w:rsid w:val="00674B3E"/>
    <w:rsid w:val="00676414"/>
    <w:rsid w:val="006A415E"/>
    <w:rsid w:val="006A4968"/>
    <w:rsid w:val="006E0783"/>
    <w:rsid w:val="006F327A"/>
    <w:rsid w:val="006F425A"/>
    <w:rsid w:val="00711ED3"/>
    <w:rsid w:val="007267F3"/>
    <w:rsid w:val="00745E60"/>
    <w:rsid w:val="00753F0F"/>
    <w:rsid w:val="00776F81"/>
    <w:rsid w:val="007771F4"/>
    <w:rsid w:val="007966F7"/>
    <w:rsid w:val="00797C0F"/>
    <w:rsid w:val="007A1472"/>
    <w:rsid w:val="007A6B45"/>
    <w:rsid w:val="007B6FB0"/>
    <w:rsid w:val="007C1E3A"/>
    <w:rsid w:val="007D2388"/>
    <w:rsid w:val="007E607B"/>
    <w:rsid w:val="00802783"/>
    <w:rsid w:val="00813D6C"/>
    <w:rsid w:val="00815767"/>
    <w:rsid w:val="00833EA4"/>
    <w:rsid w:val="008369EE"/>
    <w:rsid w:val="00855A18"/>
    <w:rsid w:val="00855BFF"/>
    <w:rsid w:val="00874023"/>
    <w:rsid w:val="008806C1"/>
    <w:rsid w:val="0088176E"/>
    <w:rsid w:val="0088199C"/>
    <w:rsid w:val="00884C20"/>
    <w:rsid w:val="0089548B"/>
    <w:rsid w:val="00896328"/>
    <w:rsid w:val="008A6F8A"/>
    <w:rsid w:val="008B2C0E"/>
    <w:rsid w:val="008B5486"/>
    <w:rsid w:val="008D2BE6"/>
    <w:rsid w:val="008D5CD9"/>
    <w:rsid w:val="008D701F"/>
    <w:rsid w:val="008E5FBE"/>
    <w:rsid w:val="008E7F63"/>
    <w:rsid w:val="00900F87"/>
    <w:rsid w:val="00915ECD"/>
    <w:rsid w:val="00920D50"/>
    <w:rsid w:val="0093205F"/>
    <w:rsid w:val="009524F8"/>
    <w:rsid w:val="00957460"/>
    <w:rsid w:val="00972A2A"/>
    <w:rsid w:val="00985248"/>
    <w:rsid w:val="00985304"/>
    <w:rsid w:val="00987F99"/>
    <w:rsid w:val="009E0BE0"/>
    <w:rsid w:val="009F59A0"/>
    <w:rsid w:val="00A0191D"/>
    <w:rsid w:val="00A14EC2"/>
    <w:rsid w:val="00A25F11"/>
    <w:rsid w:val="00A26937"/>
    <w:rsid w:val="00A27A73"/>
    <w:rsid w:val="00A30746"/>
    <w:rsid w:val="00A3627F"/>
    <w:rsid w:val="00A508CB"/>
    <w:rsid w:val="00A50B83"/>
    <w:rsid w:val="00A56F9F"/>
    <w:rsid w:val="00A93DCF"/>
    <w:rsid w:val="00AA3376"/>
    <w:rsid w:val="00AA3C44"/>
    <w:rsid w:val="00AD535E"/>
    <w:rsid w:val="00AD602D"/>
    <w:rsid w:val="00B00FD2"/>
    <w:rsid w:val="00B04190"/>
    <w:rsid w:val="00B2106E"/>
    <w:rsid w:val="00B355A3"/>
    <w:rsid w:val="00B42751"/>
    <w:rsid w:val="00B4601C"/>
    <w:rsid w:val="00B6167C"/>
    <w:rsid w:val="00B77443"/>
    <w:rsid w:val="00B81166"/>
    <w:rsid w:val="00BB0310"/>
    <w:rsid w:val="00BB1AAB"/>
    <w:rsid w:val="00BB2C48"/>
    <w:rsid w:val="00BC1728"/>
    <w:rsid w:val="00BC7883"/>
    <w:rsid w:val="00BD12AE"/>
    <w:rsid w:val="00BE32FB"/>
    <w:rsid w:val="00BF0319"/>
    <w:rsid w:val="00C04915"/>
    <w:rsid w:val="00C05346"/>
    <w:rsid w:val="00C31B6B"/>
    <w:rsid w:val="00C53CBF"/>
    <w:rsid w:val="00C55F09"/>
    <w:rsid w:val="00C60917"/>
    <w:rsid w:val="00C80B58"/>
    <w:rsid w:val="00C966A1"/>
    <w:rsid w:val="00CC70C1"/>
    <w:rsid w:val="00CD70D3"/>
    <w:rsid w:val="00CD7ED3"/>
    <w:rsid w:val="00CE4EFC"/>
    <w:rsid w:val="00D00874"/>
    <w:rsid w:val="00D210C6"/>
    <w:rsid w:val="00D760A4"/>
    <w:rsid w:val="00D768D0"/>
    <w:rsid w:val="00D92E10"/>
    <w:rsid w:val="00DA05A8"/>
    <w:rsid w:val="00DB07A9"/>
    <w:rsid w:val="00DB3D58"/>
    <w:rsid w:val="00DC3007"/>
    <w:rsid w:val="00DC43C5"/>
    <w:rsid w:val="00DC448A"/>
    <w:rsid w:val="00DE5295"/>
    <w:rsid w:val="00DE6E8E"/>
    <w:rsid w:val="00E1472D"/>
    <w:rsid w:val="00E15795"/>
    <w:rsid w:val="00E31324"/>
    <w:rsid w:val="00E32945"/>
    <w:rsid w:val="00E46C92"/>
    <w:rsid w:val="00E81939"/>
    <w:rsid w:val="00E84B75"/>
    <w:rsid w:val="00EB118C"/>
    <w:rsid w:val="00EB4FBF"/>
    <w:rsid w:val="00EC7EA3"/>
    <w:rsid w:val="00EF42D1"/>
    <w:rsid w:val="00F04025"/>
    <w:rsid w:val="00F0611F"/>
    <w:rsid w:val="00F139EF"/>
    <w:rsid w:val="00F213F0"/>
    <w:rsid w:val="00F26FA8"/>
    <w:rsid w:val="00F45D21"/>
    <w:rsid w:val="00F461D1"/>
    <w:rsid w:val="00F64CF3"/>
    <w:rsid w:val="00F655D8"/>
    <w:rsid w:val="00F70C4E"/>
    <w:rsid w:val="00F7177B"/>
    <w:rsid w:val="00FA708C"/>
    <w:rsid w:val="00FB32EC"/>
    <w:rsid w:val="00FC215B"/>
    <w:rsid w:val="00FC5BE8"/>
    <w:rsid w:val="00F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4E3024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11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5B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Asta Kalzanauskienė</cp:lastModifiedBy>
  <cp:revision>2</cp:revision>
  <cp:lastPrinted>2013-05-02T11:34:00Z</cp:lastPrinted>
  <dcterms:created xsi:type="dcterms:W3CDTF">2013-09-02T12:28:00Z</dcterms:created>
  <dcterms:modified xsi:type="dcterms:W3CDTF">2013-09-02T12:28:00Z</dcterms:modified>
</cp:coreProperties>
</file>