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F9" w:rsidRPr="00B827BA" w:rsidRDefault="00EA09F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>
        <w:rPr>
          <w:noProof/>
          <w:sz w:val="22"/>
          <w:szCs w:val="22"/>
          <w:lang w:val="lt-LT"/>
        </w:rPr>
        <w:t>REGLAMENTINIAI KEITIMAI</w:t>
      </w:r>
    </w:p>
    <w:p w:rsidR="00EA09F9" w:rsidRPr="00B827BA" w:rsidRDefault="00EA09F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14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>. vasario 16-28 d. (RPP keičiami)</w:t>
      </w:r>
    </w:p>
    <w:p w:rsidR="00EA09F9" w:rsidRPr="00B827BA" w:rsidRDefault="00EA09F9" w:rsidP="00EC46B9">
      <w:pPr>
        <w:jc w:val="center"/>
        <w:rPr>
          <w:noProof/>
          <w:sz w:val="22"/>
          <w:szCs w:val="22"/>
          <w:lang w:val="lt-LT"/>
        </w:rPr>
      </w:pPr>
    </w:p>
    <w:p w:rsidR="00EA09F9" w:rsidRPr="00B827BA" w:rsidRDefault="00EA09F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A09F9" w:rsidRPr="00B827BA" w:rsidTr="006A5EE7">
        <w:trPr>
          <w:cantSplit/>
          <w:trHeight w:val="197"/>
        </w:trPr>
        <w:tc>
          <w:tcPr>
            <w:tcW w:w="606" w:type="dxa"/>
          </w:tcPr>
          <w:p w:rsidR="00EA09F9" w:rsidRPr="00B827BA" w:rsidRDefault="00EA09F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A09F9" w:rsidRPr="00B827BA" w:rsidRDefault="00EA09F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A09F9" w:rsidRPr="00B827BA" w:rsidRDefault="00EA09F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A09F9" w:rsidRPr="00B827BA" w:rsidRDefault="00EA09F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A09F9" w:rsidRPr="00B827BA" w:rsidRDefault="00EA09F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A09F9" w:rsidRPr="00B827BA" w:rsidRDefault="00EA09F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A09F9" w:rsidRPr="00B827BA" w:rsidRDefault="00EA09F9" w:rsidP="00A1053F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B827BA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A09F9" w:rsidRPr="00B827BA" w:rsidRDefault="00EA09F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A09F9" w:rsidRPr="00B827BA" w:rsidRDefault="00EA09F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A09F9" w:rsidRPr="00B827BA" w:rsidRDefault="00EA09F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EA09F9" w:rsidRPr="001420D3" w:rsidTr="006A5EE7">
        <w:trPr>
          <w:cantSplit/>
          <w:trHeight w:val="197"/>
        </w:trPr>
        <w:tc>
          <w:tcPr>
            <w:tcW w:w="606" w:type="dxa"/>
          </w:tcPr>
          <w:p w:rsidR="00EA09F9" w:rsidRPr="00775ED0" w:rsidRDefault="00EA09F9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A09F9" w:rsidRPr="001420D3" w:rsidRDefault="00EA09F9" w:rsidP="00933F6A">
            <w:pPr>
              <w:pStyle w:val="CM21"/>
              <w:rPr>
                <w:sz w:val="22"/>
                <w:szCs w:val="22"/>
                <w:lang w:val="pt-BR"/>
              </w:rPr>
            </w:pPr>
            <w:r w:rsidRPr="001420D3">
              <w:rPr>
                <w:sz w:val="22"/>
                <w:szCs w:val="22"/>
                <w:lang w:val="pt-BR"/>
              </w:rPr>
              <w:t>20C-2668</w:t>
            </w:r>
          </w:p>
          <w:p w:rsidR="00EA09F9" w:rsidRPr="001420D3" w:rsidRDefault="00EA09F9" w:rsidP="00254B1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A09F9" w:rsidRPr="001420D3" w:rsidRDefault="00EA09F9" w:rsidP="00933F6A">
            <w:pPr>
              <w:pStyle w:val="Default"/>
              <w:rPr>
                <w:noProof/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NATRIXAM 1,5 mg / 5 mg (</w:t>
            </w:r>
            <w:r w:rsidRPr="001420D3">
              <w:rPr>
                <w:noProof/>
                <w:sz w:val="22"/>
                <w:szCs w:val="22"/>
              </w:rPr>
              <w:t>1,5 mg / 10 mg) modifikuoto atpalaidavimo tabletės</w:t>
            </w:r>
          </w:p>
          <w:p w:rsidR="00EA09F9" w:rsidRPr="001420D3" w:rsidRDefault="00EA09F9" w:rsidP="00933F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A09F9" w:rsidRPr="001420D3" w:rsidRDefault="00EA09F9" w:rsidP="00D53761">
            <w:pPr>
              <w:rPr>
                <w:lang w:val="lt-LT"/>
              </w:rPr>
            </w:pPr>
            <w:r w:rsidRPr="001420D3">
              <w:t>Les Laboratoires Servier, Prancūzija</w:t>
            </w:r>
          </w:p>
        </w:tc>
        <w:tc>
          <w:tcPr>
            <w:tcW w:w="2451" w:type="dxa"/>
          </w:tcPr>
          <w:p w:rsidR="000B28FB" w:rsidRDefault="000B28FB" w:rsidP="00933F6A">
            <w:pPr>
              <w:rPr>
                <w:sz w:val="22"/>
                <w:szCs w:val="22"/>
              </w:rPr>
            </w:pPr>
          </w:p>
          <w:p w:rsidR="00EA09F9" w:rsidRPr="000B28FB" w:rsidRDefault="000A650E" w:rsidP="00933F6A">
            <w:pPr>
              <w:rPr>
                <w:sz w:val="22"/>
                <w:szCs w:val="22"/>
              </w:rPr>
            </w:pPr>
            <w:hyperlink r:id="rId9" w:tgtFrame="blank" w:history="1">
              <w:r w:rsidR="00EA09F9" w:rsidRPr="000B28FB">
                <w:rPr>
                  <w:rStyle w:val="Hipersaitas"/>
                  <w:sz w:val="22"/>
                  <w:szCs w:val="22"/>
                  <w:u w:val="none"/>
                </w:rPr>
                <w:t>NL/H/2637/001-002/IA/001/G</w:t>
              </w:r>
            </w:hyperlink>
          </w:p>
          <w:p w:rsidR="00EA09F9" w:rsidRPr="000B28FB" w:rsidRDefault="00EA09F9" w:rsidP="00D0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09F9" w:rsidRPr="001420D3" w:rsidRDefault="00EA09F9" w:rsidP="00A64951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2014-02-1</w:t>
            </w:r>
            <w:r w:rsidR="00A64951">
              <w:rPr>
                <w:sz w:val="22"/>
                <w:szCs w:val="22"/>
                <w:lang w:val="lt-LT"/>
              </w:rPr>
              <w:t>7</w:t>
            </w:r>
            <w:bookmarkStart w:id="0" w:name="_GoBack"/>
            <w:bookmarkEnd w:id="0"/>
          </w:p>
        </w:tc>
      </w:tr>
      <w:tr w:rsidR="00EA09F9" w:rsidRPr="001420D3" w:rsidTr="006A5EE7">
        <w:trPr>
          <w:cantSplit/>
          <w:trHeight w:val="197"/>
        </w:trPr>
        <w:tc>
          <w:tcPr>
            <w:tcW w:w="606" w:type="dxa"/>
          </w:tcPr>
          <w:p w:rsidR="00EA09F9" w:rsidRPr="00775ED0" w:rsidRDefault="00EA09F9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A09F9" w:rsidRPr="001420D3" w:rsidRDefault="00EA09F9" w:rsidP="00933F6A">
            <w:pPr>
              <w:pStyle w:val="CM21"/>
              <w:rPr>
                <w:sz w:val="22"/>
                <w:szCs w:val="22"/>
                <w:lang w:val="pt-BR"/>
              </w:rPr>
            </w:pPr>
            <w:r w:rsidRPr="001420D3">
              <w:rPr>
                <w:sz w:val="22"/>
                <w:szCs w:val="22"/>
                <w:lang w:val="pt-BR"/>
              </w:rPr>
              <w:t>20C-11</w:t>
            </w:r>
          </w:p>
          <w:p w:rsidR="00EA09F9" w:rsidRPr="001420D3" w:rsidRDefault="00EA09F9" w:rsidP="00933F6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A09F9" w:rsidRPr="001420D3" w:rsidRDefault="00EA09F9" w:rsidP="00933F6A">
            <w:pPr>
              <w:pStyle w:val="CM21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RISENDROS 35</w:t>
            </w:r>
            <w:r w:rsidR="004806D2">
              <w:rPr>
                <w:sz w:val="22"/>
                <w:szCs w:val="22"/>
              </w:rPr>
              <w:t xml:space="preserve"> </w:t>
            </w:r>
            <w:r w:rsidRPr="001420D3">
              <w:rPr>
                <w:sz w:val="22"/>
                <w:szCs w:val="22"/>
              </w:rPr>
              <w:t>mg plėvele dengtos tabletės</w:t>
            </w:r>
          </w:p>
          <w:p w:rsidR="00EA09F9" w:rsidRPr="001420D3" w:rsidRDefault="00EA09F9" w:rsidP="00933F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A09F9" w:rsidRPr="001420D3" w:rsidRDefault="00EA09F9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pt-BR"/>
              </w:rPr>
              <w:t>ZENTIVA k.s., Čekija</w:t>
            </w:r>
          </w:p>
        </w:tc>
        <w:tc>
          <w:tcPr>
            <w:tcW w:w="2451" w:type="dxa"/>
          </w:tcPr>
          <w:p w:rsidR="000B28FB" w:rsidRDefault="000B28FB" w:rsidP="00D05657">
            <w:pPr>
              <w:rPr>
                <w:sz w:val="22"/>
                <w:szCs w:val="22"/>
              </w:rPr>
            </w:pPr>
          </w:p>
          <w:p w:rsidR="00EA09F9" w:rsidRPr="000B28FB" w:rsidRDefault="000A650E" w:rsidP="00D05657">
            <w:pPr>
              <w:rPr>
                <w:sz w:val="22"/>
                <w:szCs w:val="22"/>
              </w:rPr>
            </w:pPr>
            <w:hyperlink r:id="rId10" w:tgtFrame="blank" w:history="1">
              <w:r w:rsidR="00EA09F9" w:rsidRPr="000B28FB">
                <w:rPr>
                  <w:rStyle w:val="Hipersaitas"/>
                  <w:sz w:val="22"/>
                  <w:szCs w:val="22"/>
                  <w:u w:val="none"/>
                </w:rPr>
                <w:t>CZ/H/0135/001/IA/016/G</w:t>
              </w:r>
            </w:hyperlink>
          </w:p>
        </w:tc>
        <w:tc>
          <w:tcPr>
            <w:tcW w:w="1417" w:type="dxa"/>
          </w:tcPr>
          <w:p w:rsidR="00EA09F9" w:rsidRPr="001420D3" w:rsidRDefault="00EA09F9" w:rsidP="00A64951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2014-02-1</w:t>
            </w:r>
            <w:r w:rsidR="00A64951">
              <w:rPr>
                <w:sz w:val="22"/>
                <w:szCs w:val="22"/>
                <w:lang w:val="lt-LT"/>
              </w:rPr>
              <w:t>7</w:t>
            </w:r>
          </w:p>
        </w:tc>
      </w:tr>
      <w:tr w:rsidR="00EA09F9" w:rsidRPr="001420D3" w:rsidTr="006A5EE7">
        <w:trPr>
          <w:cantSplit/>
          <w:trHeight w:val="197"/>
        </w:trPr>
        <w:tc>
          <w:tcPr>
            <w:tcW w:w="606" w:type="dxa"/>
          </w:tcPr>
          <w:p w:rsidR="00EA09F9" w:rsidRPr="00775ED0" w:rsidRDefault="00EA09F9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A09F9" w:rsidRPr="001420D3" w:rsidRDefault="00EA09F9" w:rsidP="00933F6A">
            <w:pPr>
              <w:pStyle w:val="CM21"/>
              <w:rPr>
                <w:sz w:val="22"/>
                <w:szCs w:val="22"/>
                <w:lang w:val="pt-BR"/>
              </w:rPr>
            </w:pPr>
            <w:r w:rsidRPr="001420D3">
              <w:rPr>
                <w:sz w:val="22"/>
                <w:szCs w:val="22"/>
                <w:lang w:val="pt-BR"/>
              </w:rPr>
              <w:t>20C-2122</w:t>
            </w:r>
          </w:p>
          <w:p w:rsidR="00EA09F9" w:rsidRPr="001420D3" w:rsidRDefault="00EA09F9" w:rsidP="00254B1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A09F9" w:rsidRPr="001420D3" w:rsidRDefault="00EA09F9" w:rsidP="00933F6A">
            <w:pPr>
              <w:pStyle w:val="CM21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Oxaliplatin Strides 5</w:t>
            </w:r>
            <w:r w:rsidR="004806D2">
              <w:rPr>
                <w:sz w:val="22"/>
                <w:szCs w:val="22"/>
              </w:rPr>
              <w:t xml:space="preserve"> </w:t>
            </w:r>
            <w:r w:rsidRPr="001420D3">
              <w:rPr>
                <w:sz w:val="22"/>
                <w:szCs w:val="22"/>
              </w:rPr>
              <w:t>mg/ml koncentratas infuziniam tirpalui</w:t>
            </w:r>
          </w:p>
          <w:p w:rsidR="00EA09F9" w:rsidRPr="001420D3" w:rsidRDefault="00EA09F9" w:rsidP="00933F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A09F9" w:rsidRPr="001420D3" w:rsidRDefault="00EA09F9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pt-BR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EA09F9" w:rsidRPr="000B28FB" w:rsidRDefault="000A650E" w:rsidP="00933F6A">
            <w:pPr>
              <w:rPr>
                <w:sz w:val="22"/>
                <w:szCs w:val="22"/>
              </w:rPr>
            </w:pPr>
            <w:hyperlink r:id="rId11" w:tgtFrame="blank" w:history="1">
              <w:r w:rsidR="00EA09F9" w:rsidRPr="000B28FB">
                <w:rPr>
                  <w:sz w:val="22"/>
                  <w:szCs w:val="22"/>
                </w:rPr>
                <w:t xml:space="preserve"> </w:t>
              </w:r>
              <w:hyperlink r:id="rId12" w:tgtFrame="blank" w:history="1">
                <w:r w:rsidR="00EA09F9" w:rsidRPr="000B28FB">
                  <w:rPr>
                    <w:rStyle w:val="Hipersaitas"/>
                    <w:sz w:val="22"/>
                    <w:szCs w:val="22"/>
                    <w:u w:val="none"/>
                  </w:rPr>
                  <w:t>NL/H/1977/001/P/001</w:t>
                </w:r>
              </w:hyperlink>
              <w:r w:rsidR="00EA09F9" w:rsidRPr="000B28FB">
                <w:rPr>
                  <w:sz w:val="22"/>
                  <w:szCs w:val="22"/>
                </w:rPr>
                <w:t xml:space="preserve"> </w:t>
              </w:r>
            </w:hyperlink>
          </w:p>
          <w:p w:rsidR="00EA09F9" w:rsidRPr="000B28FB" w:rsidRDefault="00EA09F9" w:rsidP="00D0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09F9" w:rsidRPr="001420D3" w:rsidRDefault="00EA09F9" w:rsidP="00A64951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2014-02-1</w:t>
            </w:r>
            <w:r w:rsidR="00A64951">
              <w:rPr>
                <w:sz w:val="22"/>
                <w:szCs w:val="22"/>
                <w:lang w:val="lt-LT"/>
              </w:rPr>
              <w:t>7</w:t>
            </w:r>
          </w:p>
        </w:tc>
      </w:tr>
      <w:tr w:rsidR="008F1E0A" w:rsidRPr="001420D3" w:rsidTr="006A5EE7">
        <w:trPr>
          <w:cantSplit/>
          <w:trHeight w:val="197"/>
        </w:trPr>
        <w:tc>
          <w:tcPr>
            <w:tcW w:w="606" w:type="dxa"/>
          </w:tcPr>
          <w:p w:rsidR="008F1E0A" w:rsidRPr="00775ED0" w:rsidRDefault="008F1E0A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F1E0A" w:rsidRPr="001420D3" w:rsidRDefault="008F1E0A" w:rsidP="005004CA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20C-2723</w:t>
            </w:r>
          </w:p>
        </w:tc>
        <w:tc>
          <w:tcPr>
            <w:tcW w:w="3044" w:type="dxa"/>
          </w:tcPr>
          <w:p w:rsidR="008F1E0A" w:rsidRPr="008F1E0A" w:rsidRDefault="008F1E0A" w:rsidP="008F1E0A">
            <w:pPr>
              <w:rPr>
                <w:sz w:val="22"/>
                <w:szCs w:val="22"/>
                <w:lang w:val="de-DE"/>
              </w:rPr>
            </w:pPr>
            <w:r w:rsidRPr="008F1E0A">
              <w:rPr>
                <w:sz w:val="22"/>
                <w:szCs w:val="22"/>
                <w:lang w:val="de-DE"/>
              </w:rPr>
              <w:t>Ambroxol Fontane 15mg/5ml geriamasis tirpalas</w:t>
            </w:r>
          </w:p>
          <w:p w:rsidR="008F1E0A" w:rsidRPr="001420D3" w:rsidRDefault="008F1E0A" w:rsidP="005004C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F1E0A" w:rsidRPr="001420D3" w:rsidRDefault="008F1E0A" w:rsidP="001426DB">
            <w:pPr>
              <w:tabs>
                <w:tab w:val="left" w:pos="567"/>
              </w:tabs>
              <w:rPr>
                <w:sz w:val="22"/>
                <w:szCs w:val="22"/>
                <w:lang w:val="pt-BR"/>
              </w:rPr>
            </w:pPr>
            <w:r w:rsidRPr="008F1E0A">
              <w:rPr>
                <w:sz w:val="22"/>
                <w:szCs w:val="22"/>
                <w:lang w:val="pt-BR"/>
              </w:rPr>
              <w:t>Berlin-Chemie AG (Menarini Group), Vokietija</w:t>
            </w:r>
          </w:p>
        </w:tc>
        <w:tc>
          <w:tcPr>
            <w:tcW w:w="2451" w:type="dxa"/>
          </w:tcPr>
          <w:p w:rsidR="008F1E0A" w:rsidRDefault="008F1E0A" w:rsidP="005004CA">
            <w:pPr>
              <w:rPr>
                <w:sz w:val="22"/>
                <w:szCs w:val="22"/>
              </w:rPr>
            </w:pPr>
            <w:r w:rsidRPr="008F1E0A">
              <w:rPr>
                <w:sz w:val="22"/>
                <w:szCs w:val="22"/>
              </w:rPr>
              <w:t>DE/H/3590/001/IB/002/G</w:t>
            </w:r>
          </w:p>
        </w:tc>
        <w:tc>
          <w:tcPr>
            <w:tcW w:w="1417" w:type="dxa"/>
          </w:tcPr>
          <w:p w:rsidR="008F1E0A" w:rsidRPr="001420D3" w:rsidRDefault="008F1E0A" w:rsidP="008F1E0A">
            <w:pPr>
              <w:rPr>
                <w:sz w:val="22"/>
                <w:szCs w:val="22"/>
                <w:lang w:val="lt-LT"/>
              </w:rPr>
            </w:pPr>
            <w:r w:rsidRPr="008F1E0A">
              <w:rPr>
                <w:sz w:val="22"/>
                <w:szCs w:val="22"/>
                <w:lang w:val="lt-LT"/>
              </w:rPr>
              <w:t>2014-02-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EA09F9" w:rsidRPr="001420D3" w:rsidTr="006A5EE7">
        <w:trPr>
          <w:cantSplit/>
          <w:trHeight w:val="197"/>
        </w:trPr>
        <w:tc>
          <w:tcPr>
            <w:tcW w:w="606" w:type="dxa"/>
          </w:tcPr>
          <w:p w:rsidR="00EA09F9" w:rsidRPr="00775ED0" w:rsidRDefault="00EA09F9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A09F9" w:rsidRPr="001420D3" w:rsidRDefault="00EA09F9" w:rsidP="005004CA">
            <w:pPr>
              <w:pStyle w:val="CM21"/>
              <w:rPr>
                <w:sz w:val="22"/>
                <w:szCs w:val="22"/>
                <w:lang w:val="pt-BR"/>
              </w:rPr>
            </w:pPr>
            <w:r w:rsidRPr="001420D3">
              <w:rPr>
                <w:sz w:val="22"/>
                <w:szCs w:val="22"/>
                <w:lang w:val="pt-BR"/>
              </w:rPr>
              <w:t>20C-2353</w:t>
            </w:r>
          </w:p>
          <w:p w:rsidR="00EA09F9" w:rsidRPr="001420D3" w:rsidRDefault="00EA09F9" w:rsidP="00254B1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A09F9" w:rsidRPr="001420D3" w:rsidRDefault="00EA09F9" w:rsidP="005004CA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 xml:space="preserve">Influvac injekcinė suspensija </w:t>
            </w:r>
          </w:p>
          <w:p w:rsidR="00EA09F9" w:rsidRPr="001420D3" w:rsidRDefault="00EA09F9" w:rsidP="005004CA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Vakcina nuo gripo (iš paviršinių antigenų, inaktyvuota)</w:t>
            </w:r>
          </w:p>
          <w:p w:rsidR="00EA09F9" w:rsidRPr="001420D3" w:rsidRDefault="00EA09F9" w:rsidP="005004CA">
            <w:pPr>
              <w:pStyle w:val="CM21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2013/2014 metų sezonas</w:t>
            </w:r>
          </w:p>
          <w:p w:rsidR="00EA09F9" w:rsidRPr="001420D3" w:rsidRDefault="00EA09F9" w:rsidP="005004C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A09F9" w:rsidRPr="001420D3" w:rsidRDefault="00EA09F9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pt-BR"/>
              </w:rPr>
              <w:t>Abbott Biologicals B.V., Nyderlandai</w:t>
            </w:r>
          </w:p>
        </w:tc>
        <w:tc>
          <w:tcPr>
            <w:tcW w:w="2451" w:type="dxa"/>
          </w:tcPr>
          <w:p w:rsidR="000B28FB" w:rsidRDefault="000B28FB" w:rsidP="005004CA">
            <w:pPr>
              <w:rPr>
                <w:sz w:val="22"/>
                <w:szCs w:val="22"/>
              </w:rPr>
            </w:pPr>
          </w:p>
          <w:p w:rsidR="00EA09F9" w:rsidRPr="000B28FB" w:rsidRDefault="000A650E" w:rsidP="005004CA">
            <w:pPr>
              <w:rPr>
                <w:sz w:val="22"/>
                <w:szCs w:val="22"/>
              </w:rPr>
            </w:pPr>
            <w:hyperlink r:id="rId13" w:tgtFrame="blank" w:history="1">
              <w:r w:rsidR="00EA09F9" w:rsidRPr="000B28FB">
                <w:rPr>
                  <w:sz w:val="22"/>
                  <w:szCs w:val="22"/>
                </w:rPr>
                <w:t xml:space="preserve"> </w:t>
              </w:r>
              <w:hyperlink r:id="rId14" w:tgtFrame="blank" w:history="1">
                <w:r w:rsidR="00EA09F9" w:rsidRPr="000B28FB">
                  <w:rPr>
                    <w:rStyle w:val="Hipersaitas"/>
                    <w:sz w:val="22"/>
                    <w:szCs w:val="22"/>
                    <w:u w:val="none"/>
                  </w:rPr>
                  <w:t>NL/H/0137/001/II/073</w:t>
                </w:r>
              </w:hyperlink>
              <w:r w:rsidR="00EA09F9" w:rsidRPr="000B28FB">
                <w:rPr>
                  <w:sz w:val="22"/>
                  <w:szCs w:val="22"/>
                </w:rPr>
                <w:t xml:space="preserve"> </w:t>
              </w:r>
            </w:hyperlink>
          </w:p>
          <w:p w:rsidR="00EA09F9" w:rsidRPr="000B28FB" w:rsidRDefault="00EA09F9" w:rsidP="001426D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09F9" w:rsidRPr="001420D3" w:rsidRDefault="00EA09F9" w:rsidP="00924BBC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2014-02-20</w:t>
            </w:r>
          </w:p>
        </w:tc>
      </w:tr>
      <w:tr w:rsidR="0021484F" w:rsidRPr="001420D3" w:rsidTr="006A5EE7">
        <w:trPr>
          <w:cantSplit/>
          <w:trHeight w:val="197"/>
        </w:trPr>
        <w:tc>
          <w:tcPr>
            <w:tcW w:w="606" w:type="dxa"/>
          </w:tcPr>
          <w:p w:rsidR="0021484F" w:rsidRPr="00775ED0" w:rsidRDefault="0021484F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484F" w:rsidRPr="001420D3" w:rsidRDefault="00214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20C-1471</w:t>
            </w:r>
          </w:p>
        </w:tc>
        <w:tc>
          <w:tcPr>
            <w:tcW w:w="3044" w:type="dxa"/>
          </w:tcPr>
          <w:p w:rsidR="0021484F" w:rsidRPr="001420D3" w:rsidRDefault="0021484F" w:rsidP="00A131EC">
            <w:pPr>
              <w:rPr>
                <w:color w:val="000000"/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pt-BR"/>
              </w:rPr>
              <w:t xml:space="preserve">Neupogen 300 mikrogramų (0,6 mg/ml) </w:t>
            </w:r>
            <w:r w:rsidR="004806D2">
              <w:rPr>
                <w:sz w:val="22"/>
                <w:szCs w:val="22"/>
                <w:lang w:val="pt-BR"/>
              </w:rPr>
              <w:t>[</w:t>
            </w:r>
            <w:r w:rsidR="00E87FB9" w:rsidRPr="001420D3">
              <w:rPr>
                <w:sz w:val="22"/>
                <w:szCs w:val="22"/>
                <w:lang w:val="pt-BR"/>
              </w:rPr>
              <w:t>(</w:t>
            </w:r>
            <w:r w:rsidRPr="001420D3">
              <w:rPr>
                <w:sz w:val="22"/>
                <w:szCs w:val="22"/>
                <w:lang w:val="pt-BR"/>
              </w:rPr>
              <w:t>480 mikrogramų (0,96 mg/ml)</w:t>
            </w:r>
            <w:r w:rsidR="004806D2">
              <w:rPr>
                <w:sz w:val="22"/>
                <w:szCs w:val="22"/>
                <w:lang w:val="pt-BR"/>
              </w:rPr>
              <w:t>]</w:t>
            </w:r>
            <w:r w:rsidRPr="001420D3">
              <w:rPr>
                <w:sz w:val="22"/>
                <w:szCs w:val="22"/>
                <w:lang w:val="pt-BR"/>
              </w:rPr>
              <w:t xml:space="preserve"> injekcinis tirpalas užpildytame švirkšte</w:t>
            </w:r>
          </w:p>
          <w:p w:rsidR="0021484F" w:rsidRPr="001420D3" w:rsidRDefault="0021484F" w:rsidP="00E87F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21484F" w:rsidRPr="001420D3" w:rsidRDefault="0021484F">
            <w:pPr>
              <w:rPr>
                <w:sz w:val="22"/>
                <w:szCs w:val="22"/>
                <w:lang w:val="pt-BR"/>
              </w:rPr>
            </w:pPr>
            <w:r w:rsidRPr="001420D3">
              <w:rPr>
                <w:sz w:val="22"/>
                <w:szCs w:val="22"/>
                <w:lang w:val="pt-BR"/>
              </w:rPr>
              <w:t>Amgen Europe B.V.,</w:t>
            </w:r>
          </w:p>
          <w:p w:rsidR="0021484F" w:rsidRPr="001420D3" w:rsidRDefault="0021484F">
            <w:pPr>
              <w:rPr>
                <w:sz w:val="22"/>
                <w:szCs w:val="22"/>
                <w:lang w:val="pt-BR"/>
              </w:rPr>
            </w:pPr>
            <w:r w:rsidRPr="001420D3">
              <w:rPr>
                <w:sz w:val="22"/>
                <w:szCs w:val="22"/>
                <w:lang w:val="pt-BR"/>
              </w:rPr>
              <w:t>Nyderlandai</w:t>
            </w:r>
          </w:p>
          <w:p w:rsidR="0021484F" w:rsidRPr="001420D3" w:rsidRDefault="0021484F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0B28FB" w:rsidRDefault="0021484F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 w:rsidRPr="000B28FB">
              <w:rPr>
                <w:bCs/>
                <w:sz w:val="22"/>
                <w:szCs w:val="22"/>
                <w:lang w:val="lt-LT"/>
              </w:rPr>
              <w:t xml:space="preserve"> </w:t>
            </w:r>
          </w:p>
          <w:p w:rsidR="0021484F" w:rsidRPr="000B28FB" w:rsidRDefault="000A650E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hyperlink r:id="rId15" w:tgtFrame="blank" w:history="1">
              <w:r w:rsidR="0021484F" w:rsidRPr="000B28FB">
                <w:rPr>
                  <w:rStyle w:val="Hipersaitas"/>
                  <w:bCs/>
                  <w:sz w:val="22"/>
                  <w:szCs w:val="22"/>
                  <w:u w:val="none"/>
                  <w:lang w:val="lt-LT"/>
                </w:rPr>
                <w:t>UK/H/0019/010-011/II/105</w:t>
              </w:r>
            </w:hyperlink>
          </w:p>
          <w:p w:rsidR="0021484F" w:rsidRPr="000B28FB" w:rsidRDefault="0021484F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21484F" w:rsidRPr="001420D3" w:rsidRDefault="001420D3" w:rsidP="00924BBC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2014-02-25</w:t>
            </w:r>
          </w:p>
        </w:tc>
      </w:tr>
      <w:tr w:rsidR="0021484F" w:rsidRPr="001420D3" w:rsidTr="006A5EE7">
        <w:trPr>
          <w:cantSplit/>
          <w:trHeight w:val="197"/>
        </w:trPr>
        <w:tc>
          <w:tcPr>
            <w:tcW w:w="606" w:type="dxa"/>
          </w:tcPr>
          <w:p w:rsidR="0021484F" w:rsidRPr="00775ED0" w:rsidRDefault="0021484F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484F" w:rsidRPr="001420D3" w:rsidRDefault="00214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20C-596</w:t>
            </w:r>
          </w:p>
        </w:tc>
        <w:tc>
          <w:tcPr>
            <w:tcW w:w="3044" w:type="dxa"/>
          </w:tcPr>
          <w:p w:rsidR="00E87FB9" w:rsidRPr="001420D3" w:rsidRDefault="0021484F" w:rsidP="00E87FB9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 xml:space="preserve">Escitalopram Actavis 5 mg </w:t>
            </w:r>
          </w:p>
          <w:p w:rsidR="0021484F" w:rsidRPr="001420D3" w:rsidRDefault="00E87FB9" w:rsidP="00A131EC">
            <w:pPr>
              <w:rPr>
                <w:color w:val="000000"/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 xml:space="preserve">(10 mg, 15mg, </w:t>
            </w:r>
            <w:r w:rsidR="0021484F" w:rsidRPr="001420D3">
              <w:rPr>
                <w:sz w:val="22"/>
                <w:szCs w:val="22"/>
                <w:lang w:val="lt-LT"/>
              </w:rPr>
              <w:t xml:space="preserve"> 20 mg</w:t>
            </w:r>
            <w:r w:rsidRPr="001420D3">
              <w:rPr>
                <w:sz w:val="22"/>
                <w:szCs w:val="22"/>
                <w:lang w:val="lt-LT"/>
              </w:rPr>
              <w:t>)</w:t>
            </w:r>
            <w:r w:rsidR="0021484F" w:rsidRPr="001420D3">
              <w:rPr>
                <w:sz w:val="22"/>
                <w:szCs w:val="22"/>
                <w:lang w:val="lt-LT"/>
              </w:rPr>
              <w:t xml:space="preserve"> plėvele dengtos tabletės</w:t>
            </w:r>
          </w:p>
          <w:p w:rsidR="0021484F" w:rsidRPr="001420D3" w:rsidRDefault="0021484F" w:rsidP="00E87FB9">
            <w:pPr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21484F" w:rsidRPr="001420D3" w:rsidRDefault="0021484F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1420D3">
              <w:rPr>
                <w:sz w:val="22"/>
                <w:szCs w:val="22"/>
              </w:rPr>
              <w:t>Actavis Group PTC ehf,</w:t>
            </w:r>
          </w:p>
          <w:p w:rsidR="0021484F" w:rsidRPr="001420D3" w:rsidRDefault="0021484F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Islandija</w:t>
            </w:r>
          </w:p>
          <w:p w:rsidR="0021484F" w:rsidRPr="001420D3" w:rsidRDefault="0021484F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0B28FB" w:rsidRDefault="000B28FB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  <w:p w:rsidR="0021484F" w:rsidRPr="000B28FB" w:rsidRDefault="000A650E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hyperlink r:id="rId16" w:tgtFrame="blank" w:history="1">
              <w:r w:rsidR="0021484F" w:rsidRPr="000B28FB">
                <w:rPr>
                  <w:rStyle w:val="Hipersaitas"/>
                  <w:bCs/>
                  <w:sz w:val="22"/>
                  <w:szCs w:val="22"/>
                  <w:u w:val="none"/>
                  <w:lang w:val="lt-LT"/>
                </w:rPr>
                <w:t>DK/H/1456/001-004/IB/014</w:t>
              </w:r>
            </w:hyperlink>
          </w:p>
          <w:p w:rsidR="0021484F" w:rsidRPr="000B28FB" w:rsidRDefault="0021484F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21484F" w:rsidRPr="001420D3" w:rsidRDefault="001420D3" w:rsidP="00924BBC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2014-02-25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1420D3" w:rsidRDefault="00775E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20C-1023</w:t>
            </w:r>
          </w:p>
        </w:tc>
        <w:tc>
          <w:tcPr>
            <w:tcW w:w="3044" w:type="dxa"/>
          </w:tcPr>
          <w:p w:rsidR="00775ED0" w:rsidRPr="001420D3" w:rsidRDefault="00775ED0" w:rsidP="00A131EC">
            <w:pPr>
              <w:pStyle w:val="Pagrindinistekstas"/>
              <w:rPr>
                <w:color w:val="000000"/>
                <w:sz w:val="22"/>
                <w:szCs w:val="22"/>
              </w:rPr>
            </w:pPr>
            <w:r w:rsidRPr="001420D3">
              <w:rPr>
                <w:bCs/>
                <w:sz w:val="22"/>
                <w:szCs w:val="22"/>
              </w:rPr>
              <w:t>Clozapine Sandoz 100 mg tabletės</w:t>
            </w:r>
          </w:p>
          <w:p w:rsidR="00775ED0" w:rsidRPr="001420D3" w:rsidRDefault="00775ED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775ED0" w:rsidRPr="001420D3" w:rsidRDefault="00775ED0">
            <w:pPr>
              <w:rPr>
                <w:sz w:val="22"/>
                <w:szCs w:val="22"/>
                <w:lang w:val="en-GB"/>
              </w:rPr>
            </w:pPr>
            <w:r w:rsidRPr="001420D3">
              <w:rPr>
                <w:sz w:val="22"/>
                <w:szCs w:val="22"/>
              </w:rPr>
              <w:t>Sandoz d.d.,</w:t>
            </w:r>
          </w:p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Slovėnija</w:t>
            </w:r>
          </w:p>
          <w:p w:rsidR="00775ED0" w:rsidRPr="001420D3" w:rsidRDefault="00775ED0">
            <w:pPr>
              <w:keepNext/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775ED0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  <w:p w:rsidR="00775ED0" w:rsidRPr="000B28FB" w:rsidRDefault="000A650E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hyperlink r:id="rId17" w:tgtFrame="blank" w:history="1">
              <w:r w:rsidR="00775ED0" w:rsidRPr="000B28FB">
                <w:rPr>
                  <w:rStyle w:val="Hipersaitas"/>
                  <w:bCs/>
                  <w:sz w:val="22"/>
                  <w:szCs w:val="22"/>
                  <w:u w:val="none"/>
                  <w:lang w:val="lt-LT"/>
                </w:rPr>
                <w:t>NL/H/0325/003/II/031</w:t>
              </w:r>
            </w:hyperlink>
          </w:p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2014-02-25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1420D3" w:rsidRDefault="00775ED0">
            <w:pPr>
              <w:jc w:val="center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20C-2127</w:t>
            </w:r>
          </w:p>
          <w:p w:rsidR="00775ED0" w:rsidRPr="001420D3" w:rsidRDefault="00775ED0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775ED0" w:rsidRPr="001420D3" w:rsidRDefault="00775ED0" w:rsidP="00A131EC">
            <w:pPr>
              <w:pStyle w:val="BTEMEASMCA"/>
              <w:rPr>
                <w:noProof/>
                <w:lang w:val="lt-LT"/>
              </w:rPr>
            </w:pPr>
            <w:r w:rsidRPr="001420D3">
              <w:t>Zoloft</w:t>
            </w:r>
            <w:r w:rsidRPr="001420D3">
              <w:rPr>
                <w:b/>
              </w:rPr>
              <w:t xml:space="preserve"> </w:t>
            </w:r>
            <w:r w:rsidRPr="001420D3">
              <w:t>50 mg plėvele dengtos tabletės</w:t>
            </w:r>
          </w:p>
          <w:p w:rsidR="00775ED0" w:rsidRPr="001420D3" w:rsidRDefault="00775ED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775ED0" w:rsidRPr="001420D3" w:rsidRDefault="00775ED0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Pfizer Limited,</w:t>
            </w:r>
          </w:p>
          <w:p w:rsidR="00775ED0" w:rsidRPr="001420D3" w:rsidRDefault="00775ED0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Jungtinė Karalystė</w:t>
            </w:r>
          </w:p>
          <w:p w:rsidR="00775ED0" w:rsidRPr="001420D3" w:rsidRDefault="00775ED0">
            <w:pPr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775ED0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  <w:p w:rsidR="00775ED0" w:rsidRPr="000B28FB" w:rsidRDefault="000A650E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hyperlink r:id="rId18" w:tgtFrame="blank" w:history="1">
              <w:r w:rsidR="00775ED0" w:rsidRPr="000B28FB">
                <w:rPr>
                  <w:rStyle w:val="Hipersaitas"/>
                  <w:bCs/>
                  <w:sz w:val="22"/>
                  <w:szCs w:val="22"/>
                  <w:u w:val="none"/>
                  <w:lang w:val="lt-LT"/>
                </w:rPr>
                <w:t>NL/H/1732/002/WS/032</w:t>
              </w:r>
            </w:hyperlink>
          </w:p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2014-02-25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1420D3" w:rsidRDefault="00775ED0" w:rsidP="001420D3">
            <w:pPr>
              <w:tabs>
                <w:tab w:val="left" w:pos="567"/>
              </w:tabs>
              <w:jc w:val="center"/>
              <w:rPr>
                <w:bCs/>
                <w:sz w:val="22"/>
                <w:szCs w:val="22"/>
                <w:lang w:val="lt-LT"/>
              </w:rPr>
            </w:pPr>
            <w:r w:rsidRPr="001420D3">
              <w:rPr>
                <w:bCs/>
                <w:sz w:val="22"/>
                <w:szCs w:val="22"/>
                <w:lang w:val="lt-LT"/>
              </w:rPr>
              <w:t>20C-1206</w:t>
            </w:r>
          </w:p>
        </w:tc>
        <w:tc>
          <w:tcPr>
            <w:tcW w:w="3044" w:type="dxa"/>
          </w:tcPr>
          <w:p w:rsidR="00775ED0" w:rsidRPr="001420D3" w:rsidRDefault="00775ED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Dobutamine Claris 12,5 mg/ml koncentratas infuziniam tirpalui</w:t>
            </w:r>
          </w:p>
          <w:p w:rsidR="00775ED0" w:rsidRPr="001420D3" w:rsidRDefault="00775ED0">
            <w:pPr>
              <w:tabs>
                <w:tab w:val="left" w:pos="567"/>
                <w:tab w:val="left" w:pos="2160"/>
              </w:tabs>
              <w:rPr>
                <w:noProof/>
                <w:sz w:val="22"/>
                <w:szCs w:val="22"/>
                <w:lang w:val="lt-LT"/>
              </w:rPr>
            </w:pPr>
          </w:p>
          <w:p w:rsidR="00775ED0" w:rsidRPr="001420D3" w:rsidRDefault="00775ED0" w:rsidP="001420D3">
            <w:pPr>
              <w:adjustRightInd w:val="0"/>
              <w:snapToGri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775ED0" w:rsidRPr="001420D3" w:rsidRDefault="00775ED0">
            <w:pPr>
              <w:adjustRightInd w:val="0"/>
              <w:snapToGrid w:val="0"/>
              <w:rPr>
                <w:bCs/>
                <w:sz w:val="22"/>
                <w:szCs w:val="22"/>
                <w:lang w:val="en-GB"/>
              </w:rPr>
            </w:pPr>
            <w:r w:rsidRPr="001420D3">
              <w:rPr>
                <w:bCs/>
                <w:sz w:val="22"/>
                <w:szCs w:val="22"/>
              </w:rPr>
              <w:t>Claris Lifesciences (UK) Limited,</w:t>
            </w:r>
          </w:p>
          <w:p w:rsidR="00775ED0" w:rsidRPr="001420D3" w:rsidRDefault="00775ED0" w:rsidP="00A131EC">
            <w:pPr>
              <w:adjustRightInd w:val="0"/>
              <w:snapToGrid w:val="0"/>
              <w:rPr>
                <w:bCs/>
                <w:sz w:val="22"/>
                <w:szCs w:val="22"/>
                <w:lang w:val="lt-LT"/>
              </w:rPr>
            </w:pPr>
            <w:r w:rsidRPr="001420D3">
              <w:rPr>
                <w:bCs/>
                <w:sz w:val="22"/>
                <w:szCs w:val="22"/>
              </w:rPr>
              <w:t>Jungtinė Karalyst</w:t>
            </w:r>
            <w:r w:rsidRPr="001420D3">
              <w:rPr>
                <w:bCs/>
                <w:sz w:val="22"/>
                <w:szCs w:val="22"/>
                <w:lang w:val="lt-LT"/>
              </w:rPr>
              <w:t>ė</w:t>
            </w:r>
          </w:p>
          <w:p w:rsidR="00775ED0" w:rsidRPr="001420D3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775ED0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 w:rsidRPr="000B28FB">
              <w:rPr>
                <w:bCs/>
                <w:sz w:val="22"/>
                <w:szCs w:val="22"/>
                <w:lang w:val="lt-LT"/>
              </w:rPr>
              <w:t xml:space="preserve"> </w:t>
            </w:r>
          </w:p>
          <w:p w:rsidR="00775ED0" w:rsidRPr="000B28FB" w:rsidRDefault="000A650E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hyperlink r:id="rId19" w:tgtFrame="blank" w:history="1">
              <w:r w:rsidR="00775ED0" w:rsidRPr="000B28FB">
                <w:rPr>
                  <w:rStyle w:val="Hipersaitas"/>
                  <w:bCs/>
                  <w:sz w:val="22"/>
                  <w:szCs w:val="22"/>
                  <w:u w:val="none"/>
                  <w:lang w:val="lt-LT"/>
                </w:rPr>
                <w:t>UK/H/3913/001/IB/001</w:t>
              </w:r>
            </w:hyperlink>
          </w:p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2014-02-25</w:t>
            </w:r>
          </w:p>
        </w:tc>
      </w:tr>
      <w:tr w:rsidR="00775ED0" w:rsidRPr="001420D3" w:rsidTr="00A131EC">
        <w:trPr>
          <w:cantSplit/>
          <w:trHeight w:val="891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1420D3" w:rsidRDefault="00775ED0" w:rsidP="00A131EC">
            <w:pPr>
              <w:tabs>
                <w:tab w:val="left" w:pos="567"/>
              </w:tabs>
              <w:spacing w:after="240"/>
              <w:jc w:val="center"/>
              <w:rPr>
                <w:bCs/>
                <w:sz w:val="22"/>
                <w:szCs w:val="22"/>
                <w:lang w:val="lt-LT"/>
              </w:rPr>
            </w:pPr>
            <w:r w:rsidRPr="001420D3">
              <w:rPr>
                <w:bCs/>
                <w:sz w:val="22"/>
                <w:szCs w:val="22"/>
                <w:lang w:val="lt-LT"/>
              </w:rPr>
              <w:t>20C-2137</w:t>
            </w:r>
          </w:p>
        </w:tc>
        <w:tc>
          <w:tcPr>
            <w:tcW w:w="3044" w:type="dxa"/>
          </w:tcPr>
          <w:p w:rsidR="00775ED0" w:rsidRPr="001420D3" w:rsidRDefault="00775ED0" w:rsidP="00A131EC">
            <w:pPr>
              <w:pStyle w:val="EMEAEnBody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/>
              <w:rPr>
                <w:szCs w:val="22"/>
                <w:lang w:val="lt-LT"/>
              </w:rPr>
            </w:pPr>
            <w:r w:rsidRPr="001420D3">
              <w:rPr>
                <w:szCs w:val="22"/>
                <w:lang w:val="lt-LT"/>
              </w:rPr>
              <w:t>Vantas 50 mg implantas</w:t>
            </w:r>
          </w:p>
        </w:tc>
        <w:tc>
          <w:tcPr>
            <w:tcW w:w="2160" w:type="dxa"/>
          </w:tcPr>
          <w:p w:rsidR="00775ED0" w:rsidRPr="001420D3" w:rsidRDefault="00775ED0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Orion Corporation,</w:t>
            </w:r>
          </w:p>
          <w:p w:rsidR="00775ED0" w:rsidRPr="001420D3" w:rsidRDefault="00775ED0" w:rsidP="00A131EC">
            <w:pPr>
              <w:rPr>
                <w:bCs/>
                <w:sz w:val="22"/>
                <w:szCs w:val="22"/>
                <w:lang w:val="en-GB"/>
              </w:rPr>
            </w:pPr>
            <w:r w:rsidRPr="001420D3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2451" w:type="dxa"/>
          </w:tcPr>
          <w:p w:rsidR="00775ED0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  <w:p w:rsidR="00775ED0" w:rsidRPr="000B28FB" w:rsidRDefault="000A650E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hyperlink r:id="rId20" w:tgtFrame="blank" w:history="1">
              <w:r w:rsidR="00775ED0" w:rsidRPr="000B28FB">
                <w:rPr>
                  <w:rStyle w:val="Hipersaitas"/>
                  <w:bCs/>
                  <w:sz w:val="22"/>
                  <w:szCs w:val="22"/>
                  <w:u w:val="none"/>
                  <w:lang w:val="lt-LT"/>
                </w:rPr>
                <w:t>DK/H/1010/001/IB/026/G</w:t>
              </w:r>
            </w:hyperlink>
          </w:p>
          <w:p w:rsidR="00775ED0" w:rsidRPr="000B28FB" w:rsidRDefault="00775ED0" w:rsidP="001420D3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2014-02-25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1420D3" w:rsidRDefault="00775ED0">
            <w:pPr>
              <w:tabs>
                <w:tab w:val="left" w:pos="567"/>
              </w:tabs>
              <w:jc w:val="center"/>
              <w:rPr>
                <w:bCs/>
                <w:sz w:val="22"/>
                <w:szCs w:val="22"/>
                <w:lang w:val="lt-LT"/>
              </w:rPr>
            </w:pPr>
            <w:r w:rsidRPr="001420D3">
              <w:rPr>
                <w:bCs/>
                <w:sz w:val="22"/>
                <w:szCs w:val="22"/>
                <w:lang w:val="lt-LT"/>
              </w:rPr>
              <w:t>20C-2132</w:t>
            </w:r>
          </w:p>
        </w:tc>
        <w:tc>
          <w:tcPr>
            <w:tcW w:w="3044" w:type="dxa"/>
          </w:tcPr>
          <w:p w:rsidR="00775ED0" w:rsidRPr="001420D3" w:rsidRDefault="00775ED0">
            <w:pPr>
              <w:rPr>
                <w:sz w:val="22"/>
                <w:szCs w:val="22"/>
                <w:lang w:val="en-GB"/>
              </w:rPr>
            </w:pPr>
            <w:r w:rsidRPr="001420D3">
              <w:rPr>
                <w:sz w:val="22"/>
                <w:szCs w:val="22"/>
              </w:rPr>
              <w:t>Arimidex 1 mg plėvele dengtos tabletės</w:t>
            </w:r>
          </w:p>
          <w:p w:rsidR="00775ED0" w:rsidRPr="001420D3" w:rsidRDefault="00775ED0">
            <w:pPr>
              <w:pStyle w:val="EMEAEnBody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/>
              <w:rPr>
                <w:szCs w:val="22"/>
                <w:lang w:val="lt-LT"/>
              </w:rPr>
            </w:pPr>
          </w:p>
          <w:p w:rsidR="00775ED0" w:rsidRPr="001420D3" w:rsidRDefault="00775ED0" w:rsidP="001420D3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>
            <w:pPr>
              <w:pStyle w:val="Pagrindinistekstas"/>
              <w:rPr>
                <w:i/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AstraZeneca UK Limited,</w:t>
            </w:r>
          </w:p>
          <w:p w:rsidR="00775ED0" w:rsidRPr="001420D3" w:rsidRDefault="00775ED0">
            <w:pPr>
              <w:pStyle w:val="Pagrindinistekstas"/>
              <w:rPr>
                <w:i/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Jungtinė Karalystė</w:t>
            </w:r>
          </w:p>
          <w:p w:rsidR="00775ED0" w:rsidRPr="001420D3" w:rsidRDefault="00775ED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  <w:p w:rsidR="00775ED0" w:rsidRPr="000B28FB" w:rsidRDefault="000A650E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hyperlink r:id="rId21" w:tgtFrame="blank" w:history="1">
              <w:r w:rsidR="00775ED0" w:rsidRPr="000B28FB">
                <w:rPr>
                  <w:rStyle w:val="Hipersaitas"/>
                  <w:bCs/>
                  <w:sz w:val="22"/>
                  <w:szCs w:val="22"/>
                  <w:u w:val="none"/>
                  <w:lang w:val="lt-LT"/>
                </w:rPr>
                <w:t>UK/H/0111/001/II/061</w:t>
              </w:r>
            </w:hyperlink>
          </w:p>
          <w:p w:rsidR="00775ED0" w:rsidRPr="000B28FB" w:rsidRDefault="00775ED0" w:rsidP="001420D3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2014-02-25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1420D3" w:rsidRDefault="00775ED0" w:rsidP="001420D3">
            <w:pPr>
              <w:tabs>
                <w:tab w:val="left" w:pos="567"/>
              </w:tabs>
              <w:jc w:val="center"/>
              <w:rPr>
                <w:bCs/>
                <w:sz w:val="22"/>
                <w:szCs w:val="22"/>
                <w:lang w:val="lt-LT"/>
              </w:rPr>
            </w:pPr>
            <w:r w:rsidRPr="001420D3">
              <w:rPr>
                <w:bCs/>
                <w:sz w:val="22"/>
                <w:szCs w:val="22"/>
                <w:lang w:val="lt-LT"/>
              </w:rPr>
              <w:t>20C-1388</w:t>
            </w:r>
          </w:p>
        </w:tc>
        <w:tc>
          <w:tcPr>
            <w:tcW w:w="3044" w:type="dxa"/>
          </w:tcPr>
          <w:p w:rsidR="00775ED0" w:rsidRPr="001420D3" w:rsidRDefault="00775ED0" w:rsidP="001420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 xml:space="preserve">Olanzapine </w:t>
            </w:r>
            <w:r w:rsidRPr="001420D3">
              <w:rPr>
                <w:color w:val="000000"/>
                <w:sz w:val="22"/>
                <w:szCs w:val="22"/>
              </w:rPr>
              <w:t>Alvogen</w:t>
            </w:r>
            <w:r w:rsidRPr="001420D3">
              <w:rPr>
                <w:sz w:val="22"/>
                <w:szCs w:val="22"/>
              </w:rPr>
              <w:t xml:space="preserve"> 5 mg </w:t>
            </w:r>
          </w:p>
          <w:p w:rsidR="00775ED0" w:rsidRPr="001420D3" w:rsidRDefault="00775ED0" w:rsidP="00A13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420D3">
              <w:rPr>
                <w:sz w:val="22"/>
                <w:szCs w:val="22"/>
              </w:rPr>
              <w:t>10 mg, 15 mg, 20 mg) burnoje disperguojamosios tabletės</w:t>
            </w:r>
          </w:p>
          <w:p w:rsidR="00775ED0" w:rsidRPr="001420D3" w:rsidRDefault="00775ED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775ED0" w:rsidRPr="001420D3" w:rsidRDefault="00775ED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1420D3">
              <w:rPr>
                <w:color w:val="000000"/>
                <w:sz w:val="22"/>
                <w:szCs w:val="22"/>
              </w:rPr>
              <w:t>Alvogen IPCo S.</w:t>
            </w:r>
            <w:r w:rsidRPr="001420D3">
              <w:rPr>
                <w:sz w:val="22"/>
                <w:szCs w:val="22"/>
              </w:rPr>
              <w:t>ár</w:t>
            </w:r>
            <w:r w:rsidRPr="001420D3">
              <w:rPr>
                <w:color w:val="000000"/>
                <w:sz w:val="22"/>
                <w:szCs w:val="22"/>
              </w:rPr>
              <w:t>.l</w:t>
            </w:r>
          </w:p>
          <w:p w:rsidR="00775ED0" w:rsidRPr="001420D3" w:rsidRDefault="00775ED0">
            <w:pPr>
              <w:pStyle w:val="Pagrindinistekstas"/>
              <w:rPr>
                <w:sz w:val="22"/>
                <w:szCs w:val="22"/>
              </w:rPr>
            </w:pPr>
            <w:r w:rsidRPr="001420D3">
              <w:rPr>
                <w:color w:val="000000"/>
                <w:sz w:val="22"/>
                <w:szCs w:val="22"/>
              </w:rPr>
              <w:t>Liuksemburgas</w:t>
            </w:r>
          </w:p>
        </w:tc>
        <w:tc>
          <w:tcPr>
            <w:tcW w:w="2451" w:type="dxa"/>
          </w:tcPr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 w:rsidRPr="000B28FB">
              <w:rPr>
                <w:bCs/>
                <w:sz w:val="22"/>
                <w:szCs w:val="22"/>
                <w:lang w:val="lt-LT"/>
              </w:rPr>
              <w:t xml:space="preserve"> </w:t>
            </w:r>
            <w:hyperlink r:id="rId22" w:tgtFrame="blank" w:history="1">
              <w:r w:rsidRPr="000B28FB">
                <w:rPr>
                  <w:rStyle w:val="Hipersaitas"/>
                  <w:bCs/>
                  <w:sz w:val="22"/>
                  <w:szCs w:val="22"/>
                  <w:u w:val="none"/>
                  <w:lang w:val="lt-LT"/>
                </w:rPr>
                <w:t>UK/H/4082/001-004/IB/006</w:t>
              </w:r>
            </w:hyperlink>
          </w:p>
          <w:p w:rsidR="00775ED0" w:rsidRPr="000B28FB" w:rsidRDefault="00775ED0" w:rsidP="001420D3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2014-02-25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1420D3" w:rsidRDefault="00775ED0">
            <w:pPr>
              <w:tabs>
                <w:tab w:val="left" w:pos="567"/>
              </w:tabs>
              <w:jc w:val="center"/>
              <w:rPr>
                <w:bCs/>
                <w:sz w:val="22"/>
                <w:szCs w:val="22"/>
                <w:lang w:val="lt-LT"/>
              </w:rPr>
            </w:pPr>
            <w:r w:rsidRPr="001420D3">
              <w:rPr>
                <w:bCs/>
                <w:sz w:val="22"/>
                <w:szCs w:val="22"/>
                <w:lang w:val="lt-LT"/>
              </w:rPr>
              <w:t>20C-775</w:t>
            </w:r>
          </w:p>
        </w:tc>
        <w:tc>
          <w:tcPr>
            <w:tcW w:w="3044" w:type="dxa"/>
          </w:tcPr>
          <w:p w:rsidR="00775ED0" w:rsidRPr="001420D3" w:rsidRDefault="00775ED0" w:rsidP="00A13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1420D3">
              <w:rPr>
                <w:sz w:val="22"/>
                <w:szCs w:val="22"/>
              </w:rPr>
              <w:t>ESCITIL 5 mg (10 mg, 15 mg, 20 mg) plėvele dengtos tablet</w:t>
            </w:r>
            <w:r>
              <w:rPr>
                <w:sz w:val="22"/>
                <w:szCs w:val="22"/>
              </w:rPr>
              <w:t>ė</w:t>
            </w:r>
            <w:r w:rsidRPr="001420D3">
              <w:rPr>
                <w:sz w:val="22"/>
                <w:szCs w:val="22"/>
              </w:rPr>
              <w:t>s</w:t>
            </w:r>
          </w:p>
        </w:tc>
        <w:tc>
          <w:tcPr>
            <w:tcW w:w="2160" w:type="dxa"/>
          </w:tcPr>
          <w:p w:rsidR="00775ED0" w:rsidRPr="001420D3" w:rsidRDefault="00775ED0" w:rsidP="00A131EC">
            <w:pPr>
              <w:jc w:val="both"/>
              <w:outlineLvl w:val="0"/>
              <w:rPr>
                <w:color w:val="000000"/>
                <w:sz w:val="22"/>
                <w:szCs w:val="22"/>
                <w:lang w:val="en-GB"/>
              </w:rPr>
            </w:pPr>
            <w:r w:rsidRPr="001420D3">
              <w:rPr>
                <w:rFonts w:eastAsia="Calibri"/>
                <w:sz w:val="22"/>
                <w:szCs w:val="22"/>
                <w:lang w:val="hu-HU"/>
              </w:rPr>
              <w:t>EGIS Pharmaceuticals PLC, Vengrija</w:t>
            </w:r>
          </w:p>
        </w:tc>
        <w:tc>
          <w:tcPr>
            <w:tcW w:w="2451" w:type="dxa"/>
          </w:tcPr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 w:rsidRPr="000B28FB">
              <w:rPr>
                <w:bCs/>
                <w:sz w:val="22"/>
                <w:szCs w:val="22"/>
                <w:lang w:val="lt-LT"/>
              </w:rPr>
              <w:t xml:space="preserve">MRP </w:t>
            </w:r>
            <w:hyperlink r:id="rId23" w:tgtFrame="blank" w:history="1">
              <w:r w:rsidRPr="000B28FB">
                <w:rPr>
                  <w:rStyle w:val="Hipersaitas"/>
                  <w:bCs/>
                  <w:sz w:val="22"/>
                  <w:szCs w:val="22"/>
                  <w:u w:val="none"/>
                  <w:lang w:val="lt-LT"/>
                </w:rPr>
                <w:t>AT/H/0212/001-004/IB/017</w:t>
              </w:r>
            </w:hyperlink>
          </w:p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2014-02-25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1420D3" w:rsidRDefault="00775ED0">
            <w:pPr>
              <w:tabs>
                <w:tab w:val="left" w:pos="567"/>
              </w:tabs>
              <w:jc w:val="center"/>
              <w:rPr>
                <w:bCs/>
                <w:sz w:val="22"/>
                <w:szCs w:val="22"/>
                <w:lang w:val="lt-LT"/>
              </w:rPr>
            </w:pPr>
            <w:r w:rsidRPr="001420D3">
              <w:rPr>
                <w:bCs/>
                <w:sz w:val="22"/>
                <w:szCs w:val="22"/>
                <w:lang w:val="lt-LT"/>
              </w:rPr>
              <w:t>20C-2149</w:t>
            </w:r>
          </w:p>
        </w:tc>
        <w:tc>
          <w:tcPr>
            <w:tcW w:w="3044" w:type="dxa"/>
          </w:tcPr>
          <w:p w:rsidR="00775ED0" w:rsidRPr="001420D3" w:rsidRDefault="00775ED0" w:rsidP="001420D3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</w:rPr>
              <w:t>Suvartar HCT 80 mg/12,5 mg (</w:t>
            </w:r>
            <w:r w:rsidRPr="001420D3">
              <w:rPr>
                <w:bCs/>
                <w:sz w:val="22"/>
                <w:szCs w:val="22"/>
                <w:lang w:val="lt-LT"/>
              </w:rPr>
              <w:t xml:space="preserve">160 mg/12,5 mg,  </w:t>
            </w:r>
          </w:p>
          <w:p w:rsidR="00775ED0" w:rsidRPr="001420D3" w:rsidRDefault="00775ED0" w:rsidP="001420D3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 w:rsidRPr="001420D3">
              <w:rPr>
                <w:bCs/>
                <w:sz w:val="22"/>
                <w:szCs w:val="22"/>
                <w:lang w:val="lt-LT"/>
              </w:rPr>
              <w:t>160 mg/25 mg,</w:t>
            </w:r>
          </w:p>
          <w:p w:rsidR="00775ED0" w:rsidRPr="001420D3" w:rsidRDefault="00775ED0" w:rsidP="00A131EC">
            <w:pPr>
              <w:tabs>
                <w:tab w:val="left" w:pos="567"/>
              </w:tabs>
              <w:rPr>
                <w:sz w:val="22"/>
                <w:szCs w:val="22"/>
                <w:lang w:val="en-GB"/>
              </w:rPr>
            </w:pPr>
            <w:r w:rsidRPr="001420D3">
              <w:rPr>
                <w:bCs/>
                <w:sz w:val="22"/>
                <w:szCs w:val="22"/>
                <w:lang w:val="lt-LT"/>
              </w:rPr>
              <w:t xml:space="preserve"> 320 mg/12,5 mg, 320 mg/25 mg) plėvele dengtos tabletės</w:t>
            </w:r>
          </w:p>
        </w:tc>
        <w:tc>
          <w:tcPr>
            <w:tcW w:w="2160" w:type="dxa"/>
          </w:tcPr>
          <w:p w:rsidR="00775ED0" w:rsidRPr="001420D3" w:rsidRDefault="00775ED0" w:rsidP="00754CE9">
            <w:pPr>
              <w:outlineLvl w:val="0"/>
              <w:rPr>
                <w:rFonts w:eastAsia="Calibri"/>
                <w:sz w:val="22"/>
                <w:szCs w:val="22"/>
                <w:lang w:val="hu-HU"/>
              </w:rPr>
            </w:pPr>
            <w:r w:rsidRPr="001420D3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  <w:p w:rsidR="00775ED0" w:rsidRPr="000B28FB" w:rsidRDefault="000A650E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hyperlink r:id="rId24" w:tgtFrame="blank" w:history="1">
              <w:r w:rsidR="00775ED0" w:rsidRPr="000B28FB">
                <w:rPr>
                  <w:rStyle w:val="Hipersaitas"/>
                  <w:bCs/>
                  <w:sz w:val="22"/>
                  <w:szCs w:val="22"/>
                  <w:u w:val="none"/>
                  <w:lang w:val="lt-LT"/>
                </w:rPr>
                <w:t>SE/H/0922/001-005/IB/017</w:t>
              </w:r>
            </w:hyperlink>
          </w:p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  <w:p w:rsidR="00775ED0" w:rsidRPr="000B28FB" w:rsidRDefault="00775ED0">
            <w:pPr>
              <w:tabs>
                <w:tab w:val="left" w:pos="567"/>
              </w:tabs>
              <w:rPr>
                <w:color w:val="575757"/>
                <w:sz w:val="22"/>
                <w:szCs w:val="22"/>
                <w:lang w:val="en-GB"/>
              </w:rPr>
            </w:pPr>
          </w:p>
          <w:p w:rsidR="00775ED0" w:rsidRPr="000B28FB" w:rsidRDefault="00775ED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2014-02-25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20C-1780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Avodart 0,5 mg minkštos</w:t>
            </w:r>
            <w:r>
              <w:rPr>
                <w:sz w:val="22"/>
                <w:szCs w:val="22"/>
              </w:rPr>
              <w:t>ios</w:t>
            </w:r>
            <w:r w:rsidRPr="001420D3">
              <w:rPr>
                <w:sz w:val="22"/>
                <w:szCs w:val="22"/>
              </w:rPr>
              <w:t xml:space="preserve"> kapsulės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Glaxo Group Limited, Jungtinė Karalystė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A131E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</w:rPr>
              <w:t>SE/H/0304/001/II/060</w:t>
            </w:r>
          </w:p>
        </w:tc>
        <w:tc>
          <w:tcPr>
            <w:tcW w:w="1417" w:type="dxa"/>
          </w:tcPr>
          <w:p w:rsidR="00775ED0" w:rsidRPr="001420D3" w:rsidRDefault="00775ED0" w:rsidP="00924BBC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20C-2751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Avodart 0,5 mg minkštos</w:t>
            </w:r>
            <w:r>
              <w:rPr>
                <w:sz w:val="22"/>
                <w:szCs w:val="22"/>
              </w:rPr>
              <w:t>ios</w:t>
            </w:r>
            <w:r w:rsidRPr="001420D3">
              <w:rPr>
                <w:sz w:val="22"/>
                <w:szCs w:val="22"/>
              </w:rPr>
              <w:t xml:space="preserve"> kapsulės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Glaxo Group Limited, Jungtinė Karalystė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SE/H/0304/001/II/062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 w:rsidP="00924BBC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20C-1929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pStyle w:val="TableContents"/>
              <w:tabs>
                <w:tab w:val="left" w:pos="567"/>
              </w:tabs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Paracetamol B. Braun 10 mg/ml infuzinis tirpalas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A131E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</w:rPr>
              <w:t>DE/H/3084/001/IB/002</w:t>
            </w:r>
          </w:p>
        </w:tc>
        <w:tc>
          <w:tcPr>
            <w:tcW w:w="1417" w:type="dxa"/>
          </w:tcPr>
          <w:p w:rsidR="00775ED0" w:rsidRPr="001420D3" w:rsidRDefault="00775ED0" w:rsidP="00855BE9">
            <w:pPr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A131EC">
        <w:trPr>
          <w:cantSplit/>
          <w:trHeight w:val="834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20C-772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5F02F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Oxaliplatin Kabi 5 mg/ml koncentratas infuziniam tirpalui</w:t>
            </w:r>
          </w:p>
          <w:p w:rsidR="00775ED0" w:rsidRPr="001420D3" w:rsidRDefault="00775ED0" w:rsidP="005F02F8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</w:rPr>
              <w:t>UK/H/4134/001/IB/008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20C-1252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Alprazolam Orion 0,5 mg (1 mg ) tabletės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A131E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</w:rPr>
              <w:t>FI/H/0752/001/IB/006</w:t>
            </w: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20C-930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Default="00775ED0" w:rsidP="005F02F8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 xml:space="preserve">Spirokast 10 mg plėvele dengtos </w:t>
            </w:r>
            <w:r>
              <w:rPr>
                <w:sz w:val="22"/>
                <w:szCs w:val="22"/>
              </w:rPr>
              <w:t>tabletės</w:t>
            </w: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Spirokast 5 mg (4 mg) kramtomosios tabletės</w:t>
            </w: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ZENTIVA k.s., Čekija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NL/H/1722/001/IB/004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20C-2625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5F02F8">
            <w:pPr>
              <w:pStyle w:val="TableContents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Docetaxel Ebewe 10 mg/ml koncentratas infuziniam tirpalui</w:t>
            </w: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AT/H/0254/001/II/014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20C-1271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pStyle w:val="TableContents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Docetaxel Ebewe 10 mg/ml koncentratas infuziniam tirpalui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AT/H/0254/001/IB/016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20C-2148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 xml:space="preserve">Sildenafil Sandoz </w:t>
            </w:r>
            <w:r w:rsidRPr="001420D3">
              <w:rPr>
                <w:sz w:val="22"/>
                <w:szCs w:val="22"/>
                <w:lang w:val="pt-BR"/>
              </w:rPr>
              <w:t>25 mg (50 mg, 75 mg) burnoje disperguojamos plėvelės</w:t>
            </w:r>
            <w:r w:rsidRPr="001420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UK/H/4222/001/IB/002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20C-2517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5F02F8">
            <w:pPr>
              <w:pStyle w:val="TableContents"/>
              <w:tabs>
                <w:tab w:val="left" w:pos="567"/>
              </w:tabs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Perfalgan 10 mg/ml infuzinis tirpalas</w:t>
            </w: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Bristol-Myers Squibb Gyógyszerkereskedelmi Kft., Vengrija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FR/H/0197/001/IB/064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20C-1269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 w:bidi="lo-LA"/>
              </w:rPr>
              <w:t>Oxycodone Orion 10 mg/ml injekcinis / infuzinis tirpalas</w:t>
            </w:r>
            <w:r w:rsidRPr="001420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A131E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</w:rPr>
              <w:t>SE/H/1097/001/IB/005</w:t>
            </w: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20C-1310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rPr>
                <w:sz w:val="22"/>
                <w:szCs w:val="22"/>
              </w:rPr>
            </w:pPr>
            <w:r w:rsidRPr="001420D3">
              <w:rPr>
                <w:noProof/>
                <w:sz w:val="22"/>
                <w:szCs w:val="22"/>
              </w:rPr>
              <w:t>Torasemide Teva 5 mg (10 mg) tabletės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UK/H/0593/001/IB/035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20C-990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pStyle w:val="TableContents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Tanyz 0,4 mg modifikuoto atpalaidavimo kietos kapsulės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FI/H/0494/001/IB/017/G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20C-1547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Hartil HCT 2,5 mg /12,5 mg (5</w:t>
            </w:r>
            <w:r>
              <w:rPr>
                <w:sz w:val="22"/>
                <w:szCs w:val="22"/>
                <w:lang w:val="lt-LT"/>
              </w:rPr>
              <w:t> </w:t>
            </w:r>
            <w:r w:rsidRPr="001420D3">
              <w:rPr>
                <w:sz w:val="22"/>
                <w:szCs w:val="22"/>
                <w:lang w:val="lt-LT"/>
              </w:rPr>
              <w:t>mg /25 mg) tabletės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NL/H/0722/001/IB/012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20C-2261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5F02F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Clocinol 37,5 mg/325 mg plėvele dengtos tabletės</w:t>
            </w: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LV/H/0117/001/IB/009/G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20C-2302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Dutasteride Teva 0,5 mg minkštosios kapsulės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EE/H/0177/001/IB/002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20C-2128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5F02F8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 xml:space="preserve">Egolanza 5 mg ( 7,5 mg , 10 mg, 15 mg , 20 mg) plėvele dengtos </w:t>
            </w:r>
            <w:r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HU/H/0228/001/IB/009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20C-1868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5F02F8">
            <w:pPr>
              <w:rPr>
                <w:noProof/>
                <w:sz w:val="22"/>
                <w:szCs w:val="22"/>
              </w:rPr>
            </w:pPr>
            <w:r w:rsidRPr="001420D3">
              <w:rPr>
                <w:noProof/>
                <w:sz w:val="22"/>
                <w:szCs w:val="22"/>
              </w:rPr>
              <w:t>Egitromb 75 mg plėvele dengtos tabletės</w:t>
            </w:r>
          </w:p>
          <w:p w:rsidR="00775ED0" w:rsidRPr="001420D3" w:rsidRDefault="00775ED0" w:rsidP="005F02F8">
            <w:pPr>
              <w:rPr>
                <w:noProof/>
                <w:sz w:val="22"/>
                <w:szCs w:val="22"/>
              </w:rPr>
            </w:pP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HU/H/0206/001/IB/019/G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A131EC">
            <w:r w:rsidRPr="00D62C5A">
              <w:t>20C-862</w:t>
            </w:r>
          </w:p>
        </w:tc>
        <w:tc>
          <w:tcPr>
            <w:tcW w:w="3044" w:type="dxa"/>
          </w:tcPr>
          <w:p w:rsidR="00775ED0" w:rsidRPr="001420D3" w:rsidRDefault="00775ED0" w:rsidP="005F02F8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Sevoflurane Baxter 100 % įkvepiamieji garai, skystis</w:t>
            </w: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Baxter S.A., Belgija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DK/H/0784/001/II/034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20C-2093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ind w:left="17" w:hanging="17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 xml:space="preserve">Gazylan 8 mg (16 mg, </w:t>
            </w:r>
            <w:r w:rsidRPr="001420D3" w:rsidDel="00192562">
              <w:rPr>
                <w:sz w:val="22"/>
                <w:szCs w:val="22"/>
              </w:rPr>
              <w:t xml:space="preserve"> </w:t>
            </w:r>
            <w:r w:rsidRPr="001420D3">
              <w:rPr>
                <w:sz w:val="22"/>
                <w:szCs w:val="22"/>
              </w:rPr>
              <w:t>24 mg) pailginto atpalaidavimo kietosios kapsulės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Pharmathen S.A., Graikija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DE/H/3116/001/IB/001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20C-1459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Default="00775ED0" w:rsidP="00754CE9">
            <w:pPr>
              <w:widowControl w:val="0"/>
              <w:autoSpaceDE w:val="0"/>
              <w:autoSpaceDN w:val="0"/>
              <w:adjustRightInd w:val="0"/>
              <w:ind w:right="69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  <w:lang w:val="lt-LT"/>
              </w:rPr>
              <w:t>Irbesartanas / Hidrochlorotiazidas Torrent 150 mg/12,5 mg (300</w:t>
            </w:r>
            <w:r>
              <w:rPr>
                <w:sz w:val="22"/>
                <w:szCs w:val="22"/>
                <w:lang w:val="lt-LT"/>
              </w:rPr>
              <w:t> </w:t>
            </w:r>
            <w:r w:rsidRPr="001420D3">
              <w:rPr>
                <w:sz w:val="22"/>
                <w:szCs w:val="22"/>
                <w:lang w:val="lt-LT"/>
              </w:rPr>
              <w:t>mg/12,5</w:t>
            </w:r>
            <w:r>
              <w:rPr>
                <w:sz w:val="22"/>
                <w:szCs w:val="22"/>
                <w:lang w:val="lt-LT"/>
              </w:rPr>
              <w:t> </w:t>
            </w:r>
            <w:r w:rsidRPr="001420D3">
              <w:rPr>
                <w:sz w:val="22"/>
                <w:szCs w:val="22"/>
                <w:lang w:val="lt-LT"/>
              </w:rPr>
              <w:t xml:space="preserve">mg, </w:t>
            </w:r>
          </w:p>
          <w:p w:rsidR="00775ED0" w:rsidRPr="001420D3" w:rsidRDefault="00775ED0" w:rsidP="00A131EC">
            <w:pPr>
              <w:widowControl w:val="0"/>
              <w:autoSpaceDE w:val="0"/>
              <w:autoSpaceDN w:val="0"/>
              <w:adjustRightInd w:val="0"/>
              <w:ind w:right="69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300 mg/25 mg</w:t>
            </w:r>
            <w:r>
              <w:rPr>
                <w:sz w:val="22"/>
                <w:szCs w:val="22"/>
                <w:lang w:val="lt-LT"/>
              </w:rPr>
              <w:t>)</w:t>
            </w:r>
            <w:r w:rsidRPr="001420D3">
              <w:rPr>
                <w:sz w:val="22"/>
                <w:szCs w:val="22"/>
                <w:lang w:val="lt-LT"/>
              </w:rPr>
              <w:t xml:space="preserve"> plėvele dengtos tabletės</w:t>
            </w:r>
            <w:r w:rsidRPr="001420D3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NL/H/2067/001/IB/002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20C-1784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widowControl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Polvertic 24 mg tabletės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LV/H/0116/001/IB/006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2D26D9">
            <w:r w:rsidRPr="00D62C5A">
              <w:t>20C-1808</w:t>
            </w:r>
          </w:p>
        </w:tc>
        <w:tc>
          <w:tcPr>
            <w:tcW w:w="3044" w:type="dxa"/>
          </w:tcPr>
          <w:p w:rsidR="00775ED0" w:rsidRPr="001420D3" w:rsidRDefault="00775ED0" w:rsidP="002D26D9">
            <w:pPr>
              <w:widowControl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 xml:space="preserve">Polvertic 8 mg </w:t>
            </w:r>
            <w:r>
              <w:rPr>
                <w:sz w:val="22"/>
                <w:szCs w:val="22"/>
              </w:rPr>
              <w:t>(</w:t>
            </w:r>
            <w:r w:rsidRPr="001420D3">
              <w:rPr>
                <w:sz w:val="22"/>
                <w:szCs w:val="22"/>
              </w:rPr>
              <w:t>16 mg</w:t>
            </w:r>
            <w:r>
              <w:rPr>
                <w:sz w:val="22"/>
                <w:szCs w:val="22"/>
              </w:rPr>
              <w:t>)</w:t>
            </w:r>
            <w:r w:rsidRPr="001420D3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2D26D9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</w:rPr>
              <w:t>LV/H/0115/001/IB/006/G</w:t>
            </w: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A131EC">
            <w:r w:rsidRPr="00D62C5A">
              <w:t>20C-1100</w:t>
            </w:r>
          </w:p>
        </w:tc>
        <w:tc>
          <w:tcPr>
            <w:tcW w:w="3044" w:type="dxa"/>
          </w:tcPr>
          <w:p w:rsidR="00775ED0" w:rsidRPr="001420D3" w:rsidRDefault="00775ED0" w:rsidP="005F02F8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Blastomat 20 mg (100 mg, 140</w:t>
            </w:r>
            <w:r>
              <w:rPr>
                <w:sz w:val="22"/>
                <w:szCs w:val="22"/>
              </w:rPr>
              <w:t> </w:t>
            </w:r>
            <w:r w:rsidRPr="001420D3">
              <w:rPr>
                <w:sz w:val="22"/>
                <w:szCs w:val="22"/>
              </w:rPr>
              <w:t>mg, 250 mg) kietosios kapsulės</w:t>
            </w: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NL/H/2431/002/IB/001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A131EC">
            <w:r w:rsidRPr="00D62C5A">
              <w:t>20C-1917</w:t>
            </w:r>
          </w:p>
        </w:tc>
        <w:tc>
          <w:tcPr>
            <w:tcW w:w="3044" w:type="dxa"/>
          </w:tcPr>
          <w:p w:rsidR="00775ED0" w:rsidRPr="001420D3" w:rsidRDefault="00775ED0" w:rsidP="00A131EC">
            <w:pPr>
              <w:pStyle w:val="TableContents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Sumatriptan Actavis 50 mg (100 mg) dengtos tabletės</w:t>
            </w:r>
          </w:p>
          <w:p w:rsidR="00775ED0" w:rsidRPr="001420D3" w:rsidRDefault="00775ED0" w:rsidP="005F02F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IS/H/0214/001/IB/008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20C-1305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widowControl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Valsartan Ranbaxy 160 mg plėvele dengtos tabletės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FR/H/0481/003/IB/007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A131EC">
            <w:r w:rsidRPr="00D62C5A">
              <w:t>20C-553</w:t>
            </w:r>
          </w:p>
        </w:tc>
        <w:tc>
          <w:tcPr>
            <w:tcW w:w="3044" w:type="dxa"/>
          </w:tcPr>
          <w:p w:rsidR="00775ED0" w:rsidRPr="001420D3" w:rsidRDefault="00775ED0" w:rsidP="002D26D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COZAAR 12,5 mg (50 mg, 100 mg) plėvele dengtos tabletės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NL/H/1457/001/II/029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20C-1728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COZAAR 12,5 mg (50 mg, 100 mg)</w:t>
            </w:r>
            <w:r>
              <w:rPr>
                <w:sz w:val="22"/>
                <w:szCs w:val="22"/>
              </w:rPr>
              <w:t xml:space="preserve"> </w:t>
            </w:r>
            <w:r w:rsidRPr="001420D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420D3">
              <w:rPr>
                <w:sz w:val="22"/>
                <w:szCs w:val="22"/>
              </w:rPr>
              <w:t>NL/H/1457/001/IB/022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20C-2078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2D26D9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 xml:space="preserve">Telmisartan/Hydrochlorothiazide Sandoz 40 mg/12,5 mg (80 mg/12,5 mg, 80 mg/25 mg) dengtos tabletės 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NL/H/2603/001/IB/002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20C-2376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rPr>
                <w:sz w:val="22"/>
                <w:szCs w:val="22"/>
              </w:rPr>
            </w:pPr>
            <w:r w:rsidRPr="001420D3">
              <w:rPr>
                <w:iCs/>
                <w:sz w:val="22"/>
                <w:szCs w:val="22"/>
                <w:lang w:val="lt-LT"/>
              </w:rPr>
              <w:t>DIFLUCAN</w:t>
            </w:r>
            <w:r w:rsidRPr="001420D3">
              <w:rPr>
                <w:sz w:val="22"/>
                <w:szCs w:val="22"/>
                <w:lang w:val="lt-LT"/>
              </w:rPr>
              <w:t xml:space="preserve"> 50 mg (100 mg, </w:t>
            </w:r>
            <w:r w:rsidRPr="00754CE9">
              <w:rPr>
                <w:sz w:val="22"/>
                <w:szCs w:val="22"/>
                <w:lang w:val="lt-LT"/>
              </w:rPr>
              <w:t>150 mg) kietosios kapsulės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775ED0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DE/H/3456/001/P/001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2D26D9">
            <w:r w:rsidRPr="00D62C5A">
              <w:t>20C-1144</w:t>
            </w:r>
          </w:p>
        </w:tc>
        <w:tc>
          <w:tcPr>
            <w:tcW w:w="3044" w:type="dxa"/>
          </w:tcPr>
          <w:p w:rsidR="00775ED0" w:rsidRPr="001420D3" w:rsidRDefault="00775ED0" w:rsidP="002D26D9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Paralen plėvele dengtos tabletės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ZENTIVA k.s., Čekija</w:t>
            </w:r>
          </w:p>
        </w:tc>
        <w:tc>
          <w:tcPr>
            <w:tcW w:w="2451" w:type="dxa"/>
          </w:tcPr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CZ/H/0224/001/II/002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20C-1789</w:t>
            </w:r>
          </w:p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2D26D9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Vinorelbin EBEWE 10 mg/ml koncentratas infuziniam tirpalui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FI/H/0582/001/IB011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  <w:tr w:rsidR="00775ED0" w:rsidRPr="001420D3" w:rsidTr="006A5EE7">
        <w:trPr>
          <w:cantSplit/>
          <w:trHeight w:val="197"/>
        </w:trPr>
        <w:tc>
          <w:tcPr>
            <w:tcW w:w="606" w:type="dxa"/>
          </w:tcPr>
          <w:p w:rsidR="00775ED0" w:rsidRPr="00775ED0" w:rsidRDefault="00775ED0" w:rsidP="00775ED0">
            <w:pPr>
              <w:pStyle w:val="Sraopastraipa"/>
              <w:numPr>
                <w:ilvl w:val="0"/>
                <w:numId w:val="1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5ED0" w:rsidRPr="00D62C5A" w:rsidRDefault="00775ED0" w:rsidP="00D62C5A">
            <w:r w:rsidRPr="00D62C5A">
              <w:t>20C-1448</w:t>
            </w:r>
          </w:p>
          <w:p w:rsidR="00775ED0" w:rsidRPr="00D62C5A" w:rsidRDefault="00775ED0" w:rsidP="00D62C5A"/>
          <w:p w:rsidR="00775ED0" w:rsidRPr="00D62C5A" w:rsidRDefault="00775ED0" w:rsidP="00D62C5A"/>
        </w:tc>
        <w:tc>
          <w:tcPr>
            <w:tcW w:w="3044" w:type="dxa"/>
          </w:tcPr>
          <w:p w:rsidR="00775ED0" w:rsidRPr="001420D3" w:rsidRDefault="00775ED0" w:rsidP="00A131EC">
            <w:pPr>
              <w:pStyle w:val="TableContents"/>
              <w:rPr>
                <w:sz w:val="22"/>
                <w:szCs w:val="22"/>
              </w:rPr>
            </w:pPr>
            <w:r w:rsidRPr="001420D3">
              <w:rPr>
                <w:bCs/>
                <w:sz w:val="22"/>
                <w:szCs w:val="22"/>
              </w:rPr>
              <w:t>Trombopriv</w:t>
            </w:r>
            <w:r w:rsidRPr="001420D3">
              <w:rPr>
                <w:b/>
                <w:sz w:val="22"/>
                <w:szCs w:val="22"/>
              </w:rPr>
              <w:t xml:space="preserve"> </w:t>
            </w:r>
            <w:r w:rsidRPr="001420D3">
              <w:rPr>
                <w:sz w:val="22"/>
                <w:szCs w:val="22"/>
              </w:rPr>
              <w:t>250 mikrogramų/ml koncentratas infuziniam tirpalui</w:t>
            </w:r>
          </w:p>
        </w:tc>
        <w:tc>
          <w:tcPr>
            <w:tcW w:w="2160" w:type="dxa"/>
          </w:tcPr>
          <w:p w:rsidR="00775ED0" w:rsidRPr="001420D3" w:rsidRDefault="00775ED0" w:rsidP="005F02F8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Via pharma, UAB, Lietuva</w:t>
            </w:r>
          </w:p>
        </w:tc>
        <w:tc>
          <w:tcPr>
            <w:tcW w:w="2451" w:type="dxa"/>
          </w:tcPr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</w:rPr>
              <w:t>PT/H/0641/001/IB/003</w:t>
            </w:r>
          </w:p>
          <w:p w:rsidR="00775ED0" w:rsidRPr="001420D3" w:rsidRDefault="00775ED0" w:rsidP="005F02F8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75ED0" w:rsidRPr="001420D3" w:rsidRDefault="00775ED0">
            <w:pPr>
              <w:rPr>
                <w:sz w:val="22"/>
                <w:szCs w:val="22"/>
              </w:rPr>
            </w:pPr>
            <w:r w:rsidRPr="001420D3">
              <w:rPr>
                <w:sz w:val="22"/>
                <w:szCs w:val="22"/>
                <w:lang w:val="lt-LT"/>
              </w:rPr>
              <w:t>2014-02-28</w:t>
            </w:r>
          </w:p>
        </w:tc>
      </w:tr>
    </w:tbl>
    <w:p w:rsidR="004806D2" w:rsidRDefault="002D26D9" w:rsidP="00754CE9">
      <w:r>
        <w:t xml:space="preserve"> </w:t>
      </w:r>
    </w:p>
    <w:p w:rsidR="004806D2" w:rsidRDefault="004806D2" w:rsidP="00754CE9">
      <w:r>
        <w:t xml:space="preserve">Parengė </w:t>
      </w:r>
    </w:p>
    <w:p w:rsidR="004806D2" w:rsidRDefault="004806D2" w:rsidP="00754CE9">
      <w:r>
        <w:t>Vaistų registracijos skyriaus vedėjo pavaduotoja</w:t>
      </w:r>
      <w:r>
        <w:tab/>
      </w:r>
      <w:r>
        <w:tab/>
        <w:t xml:space="preserve">           Aldona Vitkauskienė</w:t>
      </w:r>
    </w:p>
    <w:sectPr w:rsidR="004806D2" w:rsidSect="00D63BC6">
      <w:footerReference w:type="even" r:id="rId25"/>
      <w:footerReference w:type="default" r:id="rId26"/>
      <w:pgSz w:w="12240" w:h="15840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0E" w:rsidRDefault="000A650E" w:rsidP="00693F5F">
      <w:r>
        <w:separator/>
      </w:r>
    </w:p>
  </w:endnote>
  <w:endnote w:type="continuationSeparator" w:id="0">
    <w:p w:rsidR="000A650E" w:rsidRDefault="000A650E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FB" w:rsidRDefault="000B28F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0B28FB" w:rsidRDefault="000B28F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FB" w:rsidRDefault="000B28F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495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B28FB" w:rsidRDefault="000B28F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0E" w:rsidRDefault="000A650E" w:rsidP="00693F5F">
      <w:r>
        <w:separator/>
      </w:r>
    </w:p>
  </w:footnote>
  <w:footnote w:type="continuationSeparator" w:id="0">
    <w:p w:rsidR="000A650E" w:rsidRDefault="000A650E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0444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42C539E7"/>
    <w:multiLevelType w:val="hybridMultilevel"/>
    <w:tmpl w:val="1D8AA7F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2B614D"/>
    <w:multiLevelType w:val="hybridMultilevel"/>
    <w:tmpl w:val="1D4C4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F02"/>
    <w:rsid w:val="0006145E"/>
    <w:rsid w:val="000657D5"/>
    <w:rsid w:val="000668D9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A650E"/>
    <w:rsid w:val="000B1457"/>
    <w:rsid w:val="000B26A9"/>
    <w:rsid w:val="000B28FB"/>
    <w:rsid w:val="000B2971"/>
    <w:rsid w:val="000B4827"/>
    <w:rsid w:val="000B4C0E"/>
    <w:rsid w:val="000B6337"/>
    <w:rsid w:val="000B7933"/>
    <w:rsid w:val="000C0085"/>
    <w:rsid w:val="000C27F4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2341"/>
    <w:rsid w:val="0010645B"/>
    <w:rsid w:val="0010763E"/>
    <w:rsid w:val="00110190"/>
    <w:rsid w:val="00114885"/>
    <w:rsid w:val="0012082B"/>
    <w:rsid w:val="001221CB"/>
    <w:rsid w:val="00122440"/>
    <w:rsid w:val="00123522"/>
    <w:rsid w:val="00125AEF"/>
    <w:rsid w:val="001265B8"/>
    <w:rsid w:val="00132257"/>
    <w:rsid w:val="00133771"/>
    <w:rsid w:val="00133BD2"/>
    <w:rsid w:val="00133DAA"/>
    <w:rsid w:val="00136D41"/>
    <w:rsid w:val="00141590"/>
    <w:rsid w:val="001420D3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0F89"/>
    <w:rsid w:val="001611D6"/>
    <w:rsid w:val="00162074"/>
    <w:rsid w:val="001641D1"/>
    <w:rsid w:val="00164361"/>
    <w:rsid w:val="0016459E"/>
    <w:rsid w:val="00165A9C"/>
    <w:rsid w:val="00166945"/>
    <w:rsid w:val="00166A6A"/>
    <w:rsid w:val="00166DCA"/>
    <w:rsid w:val="00167913"/>
    <w:rsid w:val="001704CB"/>
    <w:rsid w:val="00177501"/>
    <w:rsid w:val="00177C90"/>
    <w:rsid w:val="001819EC"/>
    <w:rsid w:val="00187C04"/>
    <w:rsid w:val="00190ACE"/>
    <w:rsid w:val="00192562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51FD"/>
    <w:rsid w:val="001D6901"/>
    <w:rsid w:val="001D765E"/>
    <w:rsid w:val="001D77C8"/>
    <w:rsid w:val="001E5D4E"/>
    <w:rsid w:val="001E5E70"/>
    <w:rsid w:val="001E6F85"/>
    <w:rsid w:val="001F1F7A"/>
    <w:rsid w:val="001F3B6C"/>
    <w:rsid w:val="001F43CA"/>
    <w:rsid w:val="001F6601"/>
    <w:rsid w:val="0020386B"/>
    <w:rsid w:val="002048E9"/>
    <w:rsid w:val="002061BE"/>
    <w:rsid w:val="00207A8E"/>
    <w:rsid w:val="00210C4C"/>
    <w:rsid w:val="00212F50"/>
    <w:rsid w:val="0021484F"/>
    <w:rsid w:val="00222276"/>
    <w:rsid w:val="00223450"/>
    <w:rsid w:val="00223471"/>
    <w:rsid w:val="00223DC6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79AC"/>
    <w:rsid w:val="00257FE8"/>
    <w:rsid w:val="00263F18"/>
    <w:rsid w:val="0026707D"/>
    <w:rsid w:val="00271E07"/>
    <w:rsid w:val="00273F04"/>
    <w:rsid w:val="00275A18"/>
    <w:rsid w:val="00281D19"/>
    <w:rsid w:val="00282CCB"/>
    <w:rsid w:val="002866C3"/>
    <w:rsid w:val="00287CA9"/>
    <w:rsid w:val="00290E09"/>
    <w:rsid w:val="0029253C"/>
    <w:rsid w:val="00292E43"/>
    <w:rsid w:val="00293A6F"/>
    <w:rsid w:val="0029753A"/>
    <w:rsid w:val="002A0F8E"/>
    <w:rsid w:val="002A1FBC"/>
    <w:rsid w:val="002A2391"/>
    <w:rsid w:val="002A3664"/>
    <w:rsid w:val="002A7D76"/>
    <w:rsid w:val="002A7DF2"/>
    <w:rsid w:val="002B0F1B"/>
    <w:rsid w:val="002B1C45"/>
    <w:rsid w:val="002B22FC"/>
    <w:rsid w:val="002B6BD1"/>
    <w:rsid w:val="002C0B3A"/>
    <w:rsid w:val="002C2C4A"/>
    <w:rsid w:val="002C52F5"/>
    <w:rsid w:val="002C54F1"/>
    <w:rsid w:val="002C6119"/>
    <w:rsid w:val="002C7A29"/>
    <w:rsid w:val="002D1A64"/>
    <w:rsid w:val="002D26D9"/>
    <w:rsid w:val="002D3635"/>
    <w:rsid w:val="002D40B1"/>
    <w:rsid w:val="002D5A74"/>
    <w:rsid w:val="002E0C55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33D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33DE"/>
    <w:rsid w:val="00394825"/>
    <w:rsid w:val="0039764A"/>
    <w:rsid w:val="00397CE0"/>
    <w:rsid w:val="003A01DE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6184"/>
    <w:rsid w:val="003C63B7"/>
    <w:rsid w:val="003C6720"/>
    <w:rsid w:val="003C6C62"/>
    <w:rsid w:val="003D08F4"/>
    <w:rsid w:val="003D156C"/>
    <w:rsid w:val="003D1E4A"/>
    <w:rsid w:val="003D3F78"/>
    <w:rsid w:val="003D4B09"/>
    <w:rsid w:val="003E175E"/>
    <w:rsid w:val="003E4935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12B7"/>
    <w:rsid w:val="00412C33"/>
    <w:rsid w:val="00413E7D"/>
    <w:rsid w:val="004166D7"/>
    <w:rsid w:val="004219BF"/>
    <w:rsid w:val="00422648"/>
    <w:rsid w:val="00427D13"/>
    <w:rsid w:val="00430B3A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1B66"/>
    <w:rsid w:val="0046215F"/>
    <w:rsid w:val="00462A1B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06D2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A6C64"/>
    <w:rsid w:val="004B00CE"/>
    <w:rsid w:val="004B0B51"/>
    <w:rsid w:val="004B22C6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04CA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486E"/>
    <w:rsid w:val="005554EF"/>
    <w:rsid w:val="005560C8"/>
    <w:rsid w:val="0055612E"/>
    <w:rsid w:val="0055630C"/>
    <w:rsid w:val="0055736F"/>
    <w:rsid w:val="00557724"/>
    <w:rsid w:val="005579B3"/>
    <w:rsid w:val="005611FA"/>
    <w:rsid w:val="005630FE"/>
    <w:rsid w:val="005640CB"/>
    <w:rsid w:val="00564234"/>
    <w:rsid w:val="005646F3"/>
    <w:rsid w:val="00564EEF"/>
    <w:rsid w:val="0056508E"/>
    <w:rsid w:val="005656C1"/>
    <w:rsid w:val="005656D3"/>
    <w:rsid w:val="0056573B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C7C24"/>
    <w:rsid w:val="005D2E98"/>
    <w:rsid w:val="005D39A6"/>
    <w:rsid w:val="005D40F9"/>
    <w:rsid w:val="005D4EDC"/>
    <w:rsid w:val="005D64DD"/>
    <w:rsid w:val="005E0357"/>
    <w:rsid w:val="005E0626"/>
    <w:rsid w:val="005E26F7"/>
    <w:rsid w:val="005E3948"/>
    <w:rsid w:val="005E4EA8"/>
    <w:rsid w:val="005E4FF4"/>
    <w:rsid w:val="005E6B52"/>
    <w:rsid w:val="005F02F8"/>
    <w:rsid w:val="005F101E"/>
    <w:rsid w:val="005F1E23"/>
    <w:rsid w:val="005F26B3"/>
    <w:rsid w:val="005F41A5"/>
    <w:rsid w:val="005F4C09"/>
    <w:rsid w:val="005F77FE"/>
    <w:rsid w:val="00600BC3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F15"/>
    <w:rsid w:val="006436E8"/>
    <w:rsid w:val="00644AC6"/>
    <w:rsid w:val="0064692E"/>
    <w:rsid w:val="00647411"/>
    <w:rsid w:val="00647715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66D14"/>
    <w:rsid w:val="00666F07"/>
    <w:rsid w:val="00673140"/>
    <w:rsid w:val="006742ED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87947"/>
    <w:rsid w:val="00690AD2"/>
    <w:rsid w:val="0069157E"/>
    <w:rsid w:val="006915BC"/>
    <w:rsid w:val="00691E28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2D29"/>
    <w:rsid w:val="006A4AF5"/>
    <w:rsid w:val="006A584F"/>
    <w:rsid w:val="006A5EE7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43AF"/>
    <w:rsid w:val="006C65ED"/>
    <w:rsid w:val="006D14E1"/>
    <w:rsid w:val="006D18DB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2F02"/>
    <w:rsid w:val="00753293"/>
    <w:rsid w:val="007535F4"/>
    <w:rsid w:val="00753D54"/>
    <w:rsid w:val="00754007"/>
    <w:rsid w:val="00754CE9"/>
    <w:rsid w:val="0075668F"/>
    <w:rsid w:val="007571DB"/>
    <w:rsid w:val="0076059F"/>
    <w:rsid w:val="00761000"/>
    <w:rsid w:val="00761150"/>
    <w:rsid w:val="0076374F"/>
    <w:rsid w:val="00766AA7"/>
    <w:rsid w:val="0077080A"/>
    <w:rsid w:val="007709FA"/>
    <w:rsid w:val="0077288A"/>
    <w:rsid w:val="007728C8"/>
    <w:rsid w:val="00772F04"/>
    <w:rsid w:val="007746B3"/>
    <w:rsid w:val="00775CDB"/>
    <w:rsid w:val="00775ED0"/>
    <w:rsid w:val="00782256"/>
    <w:rsid w:val="0078484A"/>
    <w:rsid w:val="00785777"/>
    <w:rsid w:val="00785CDB"/>
    <w:rsid w:val="00786014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03E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E04AE"/>
    <w:rsid w:val="007E0837"/>
    <w:rsid w:val="007E1505"/>
    <w:rsid w:val="007F046C"/>
    <w:rsid w:val="007F1FBF"/>
    <w:rsid w:val="007F1FD9"/>
    <w:rsid w:val="007F2862"/>
    <w:rsid w:val="007F365F"/>
    <w:rsid w:val="007F4647"/>
    <w:rsid w:val="007F7992"/>
    <w:rsid w:val="008024C4"/>
    <w:rsid w:val="00803D6C"/>
    <w:rsid w:val="008072A2"/>
    <w:rsid w:val="00811B46"/>
    <w:rsid w:val="00811DFE"/>
    <w:rsid w:val="00814A93"/>
    <w:rsid w:val="008160FB"/>
    <w:rsid w:val="00816DA2"/>
    <w:rsid w:val="00817D78"/>
    <w:rsid w:val="00821466"/>
    <w:rsid w:val="00821FAF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554"/>
    <w:rsid w:val="008704B3"/>
    <w:rsid w:val="0087639F"/>
    <w:rsid w:val="00882482"/>
    <w:rsid w:val="00882A74"/>
    <w:rsid w:val="008849B4"/>
    <w:rsid w:val="008856D4"/>
    <w:rsid w:val="008858BC"/>
    <w:rsid w:val="0088741F"/>
    <w:rsid w:val="00887649"/>
    <w:rsid w:val="008900E0"/>
    <w:rsid w:val="008919F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4D95"/>
    <w:rsid w:val="008C6690"/>
    <w:rsid w:val="008D1B50"/>
    <w:rsid w:val="008D1D03"/>
    <w:rsid w:val="008E27AF"/>
    <w:rsid w:val="008E2889"/>
    <w:rsid w:val="008E3AB0"/>
    <w:rsid w:val="008E72B0"/>
    <w:rsid w:val="008F1E0A"/>
    <w:rsid w:val="008F4D8C"/>
    <w:rsid w:val="009003B0"/>
    <w:rsid w:val="00901259"/>
    <w:rsid w:val="00901571"/>
    <w:rsid w:val="0090215C"/>
    <w:rsid w:val="00906696"/>
    <w:rsid w:val="00906770"/>
    <w:rsid w:val="00906E50"/>
    <w:rsid w:val="0091516E"/>
    <w:rsid w:val="00915C7D"/>
    <w:rsid w:val="009163E1"/>
    <w:rsid w:val="0091658D"/>
    <w:rsid w:val="009171F1"/>
    <w:rsid w:val="00920054"/>
    <w:rsid w:val="00921DE6"/>
    <w:rsid w:val="00922A68"/>
    <w:rsid w:val="00923E74"/>
    <w:rsid w:val="00924BBC"/>
    <w:rsid w:val="00932136"/>
    <w:rsid w:val="00933F6A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35F3"/>
    <w:rsid w:val="00954626"/>
    <w:rsid w:val="00955C14"/>
    <w:rsid w:val="00955C24"/>
    <w:rsid w:val="00961754"/>
    <w:rsid w:val="0096320F"/>
    <w:rsid w:val="009647DA"/>
    <w:rsid w:val="00966CBC"/>
    <w:rsid w:val="00967B32"/>
    <w:rsid w:val="009716BE"/>
    <w:rsid w:val="0097205D"/>
    <w:rsid w:val="0097246B"/>
    <w:rsid w:val="00972DDF"/>
    <w:rsid w:val="009733C5"/>
    <w:rsid w:val="00973985"/>
    <w:rsid w:val="0097461E"/>
    <w:rsid w:val="009768BD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E199D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31EC"/>
    <w:rsid w:val="00A15010"/>
    <w:rsid w:val="00A150F2"/>
    <w:rsid w:val="00A15AE3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2B3"/>
    <w:rsid w:val="00A446EC"/>
    <w:rsid w:val="00A45281"/>
    <w:rsid w:val="00A466EF"/>
    <w:rsid w:val="00A5345A"/>
    <w:rsid w:val="00A5482B"/>
    <w:rsid w:val="00A56ED7"/>
    <w:rsid w:val="00A61544"/>
    <w:rsid w:val="00A64951"/>
    <w:rsid w:val="00A65827"/>
    <w:rsid w:val="00A669F0"/>
    <w:rsid w:val="00A679F6"/>
    <w:rsid w:val="00A72C43"/>
    <w:rsid w:val="00A73829"/>
    <w:rsid w:val="00A73C01"/>
    <w:rsid w:val="00A75F2B"/>
    <w:rsid w:val="00A765E9"/>
    <w:rsid w:val="00A802CA"/>
    <w:rsid w:val="00A83711"/>
    <w:rsid w:val="00A84323"/>
    <w:rsid w:val="00A856DB"/>
    <w:rsid w:val="00A868B5"/>
    <w:rsid w:val="00A90070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B6EDE"/>
    <w:rsid w:val="00AC2B09"/>
    <w:rsid w:val="00AC2B6A"/>
    <w:rsid w:val="00AC3610"/>
    <w:rsid w:val="00AC5BF6"/>
    <w:rsid w:val="00AC7519"/>
    <w:rsid w:val="00AD02B8"/>
    <w:rsid w:val="00AD04FA"/>
    <w:rsid w:val="00AD4571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01872"/>
    <w:rsid w:val="00B066DE"/>
    <w:rsid w:val="00B1226E"/>
    <w:rsid w:val="00B126F3"/>
    <w:rsid w:val="00B15642"/>
    <w:rsid w:val="00B166F4"/>
    <w:rsid w:val="00B20B1F"/>
    <w:rsid w:val="00B24C41"/>
    <w:rsid w:val="00B25023"/>
    <w:rsid w:val="00B25978"/>
    <w:rsid w:val="00B26158"/>
    <w:rsid w:val="00B2745A"/>
    <w:rsid w:val="00B32568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24B1"/>
    <w:rsid w:val="00B63E99"/>
    <w:rsid w:val="00B64A9E"/>
    <w:rsid w:val="00B64FD5"/>
    <w:rsid w:val="00B70B06"/>
    <w:rsid w:val="00B713CD"/>
    <w:rsid w:val="00B7639B"/>
    <w:rsid w:val="00B80620"/>
    <w:rsid w:val="00B80882"/>
    <w:rsid w:val="00B811FF"/>
    <w:rsid w:val="00B81ABD"/>
    <w:rsid w:val="00B827BA"/>
    <w:rsid w:val="00B84C80"/>
    <w:rsid w:val="00B850C7"/>
    <w:rsid w:val="00B90D01"/>
    <w:rsid w:val="00B92FEA"/>
    <w:rsid w:val="00BA0439"/>
    <w:rsid w:val="00BA0661"/>
    <w:rsid w:val="00BA0B93"/>
    <w:rsid w:val="00BA1795"/>
    <w:rsid w:val="00BA2C4F"/>
    <w:rsid w:val="00BB228A"/>
    <w:rsid w:val="00BB31D8"/>
    <w:rsid w:val="00BB3B1F"/>
    <w:rsid w:val="00BB5014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3F7"/>
    <w:rsid w:val="00BC7A14"/>
    <w:rsid w:val="00BD051E"/>
    <w:rsid w:val="00BD0D88"/>
    <w:rsid w:val="00BD3A61"/>
    <w:rsid w:val="00BD790E"/>
    <w:rsid w:val="00BE0839"/>
    <w:rsid w:val="00BE3D4D"/>
    <w:rsid w:val="00BE6C33"/>
    <w:rsid w:val="00BF04A1"/>
    <w:rsid w:val="00BF43A0"/>
    <w:rsid w:val="00BF4B1B"/>
    <w:rsid w:val="00BF56BC"/>
    <w:rsid w:val="00BF73A7"/>
    <w:rsid w:val="00BF7FF7"/>
    <w:rsid w:val="00C02A7B"/>
    <w:rsid w:val="00C03163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17A99"/>
    <w:rsid w:val="00C228E0"/>
    <w:rsid w:val="00C24990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7DC7"/>
    <w:rsid w:val="00C6126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4EB4"/>
    <w:rsid w:val="00CA6561"/>
    <w:rsid w:val="00CA6775"/>
    <w:rsid w:val="00CA67BC"/>
    <w:rsid w:val="00CA6CA6"/>
    <w:rsid w:val="00CA7D08"/>
    <w:rsid w:val="00CB1780"/>
    <w:rsid w:val="00CB1789"/>
    <w:rsid w:val="00CB1E41"/>
    <w:rsid w:val="00CB2BD2"/>
    <w:rsid w:val="00CB56A7"/>
    <w:rsid w:val="00CB70D3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CF619D"/>
    <w:rsid w:val="00D00B50"/>
    <w:rsid w:val="00D0375D"/>
    <w:rsid w:val="00D04456"/>
    <w:rsid w:val="00D05657"/>
    <w:rsid w:val="00D063CD"/>
    <w:rsid w:val="00D0669A"/>
    <w:rsid w:val="00D104F5"/>
    <w:rsid w:val="00D15E7D"/>
    <w:rsid w:val="00D200CC"/>
    <w:rsid w:val="00D21208"/>
    <w:rsid w:val="00D230B9"/>
    <w:rsid w:val="00D248A8"/>
    <w:rsid w:val="00D2521A"/>
    <w:rsid w:val="00D2663C"/>
    <w:rsid w:val="00D30331"/>
    <w:rsid w:val="00D30E61"/>
    <w:rsid w:val="00D315CE"/>
    <w:rsid w:val="00D31EF3"/>
    <w:rsid w:val="00D33FF7"/>
    <w:rsid w:val="00D36E24"/>
    <w:rsid w:val="00D36F7F"/>
    <w:rsid w:val="00D429D9"/>
    <w:rsid w:val="00D441A2"/>
    <w:rsid w:val="00D45DCB"/>
    <w:rsid w:val="00D52E75"/>
    <w:rsid w:val="00D535F6"/>
    <w:rsid w:val="00D53761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C5A"/>
    <w:rsid w:val="00D62EC5"/>
    <w:rsid w:val="00D63BC6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760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4491"/>
    <w:rsid w:val="00E15991"/>
    <w:rsid w:val="00E20019"/>
    <w:rsid w:val="00E2080C"/>
    <w:rsid w:val="00E2340A"/>
    <w:rsid w:val="00E26D93"/>
    <w:rsid w:val="00E26E3D"/>
    <w:rsid w:val="00E27D80"/>
    <w:rsid w:val="00E30A9C"/>
    <w:rsid w:val="00E31CA1"/>
    <w:rsid w:val="00E33B2A"/>
    <w:rsid w:val="00E34DD1"/>
    <w:rsid w:val="00E35A2A"/>
    <w:rsid w:val="00E36428"/>
    <w:rsid w:val="00E40DBA"/>
    <w:rsid w:val="00E417DE"/>
    <w:rsid w:val="00E43E05"/>
    <w:rsid w:val="00E45360"/>
    <w:rsid w:val="00E4552C"/>
    <w:rsid w:val="00E46E37"/>
    <w:rsid w:val="00E50709"/>
    <w:rsid w:val="00E516CF"/>
    <w:rsid w:val="00E55A50"/>
    <w:rsid w:val="00E57262"/>
    <w:rsid w:val="00E572A3"/>
    <w:rsid w:val="00E61C44"/>
    <w:rsid w:val="00E62530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87FB9"/>
    <w:rsid w:val="00E95A19"/>
    <w:rsid w:val="00EA09F9"/>
    <w:rsid w:val="00EA349D"/>
    <w:rsid w:val="00EA510E"/>
    <w:rsid w:val="00EA530C"/>
    <w:rsid w:val="00EA53C7"/>
    <w:rsid w:val="00EB0C38"/>
    <w:rsid w:val="00EB3063"/>
    <w:rsid w:val="00EB36E5"/>
    <w:rsid w:val="00EB452E"/>
    <w:rsid w:val="00EB6B11"/>
    <w:rsid w:val="00EB6ECF"/>
    <w:rsid w:val="00EC1784"/>
    <w:rsid w:val="00EC2A73"/>
    <w:rsid w:val="00EC46B9"/>
    <w:rsid w:val="00EC5316"/>
    <w:rsid w:val="00EC66A4"/>
    <w:rsid w:val="00ED126F"/>
    <w:rsid w:val="00ED2D02"/>
    <w:rsid w:val="00ED5CEA"/>
    <w:rsid w:val="00ED5DAA"/>
    <w:rsid w:val="00ED687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100C8"/>
    <w:rsid w:val="00F12A8B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1A88"/>
    <w:rsid w:val="00F52AEF"/>
    <w:rsid w:val="00F53D5C"/>
    <w:rsid w:val="00F62D58"/>
    <w:rsid w:val="00F64AB1"/>
    <w:rsid w:val="00F64E9C"/>
    <w:rsid w:val="00F76B04"/>
    <w:rsid w:val="00F84CA4"/>
    <w:rsid w:val="00F85755"/>
    <w:rsid w:val="00F9068F"/>
    <w:rsid w:val="00F93327"/>
    <w:rsid w:val="00F93426"/>
    <w:rsid w:val="00F953B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3757"/>
    <w:rsid w:val="00FC3B76"/>
    <w:rsid w:val="00FC6434"/>
    <w:rsid w:val="00FC6730"/>
    <w:rsid w:val="00FD12F6"/>
    <w:rsid w:val="00FD4510"/>
    <w:rsid w:val="00FD453C"/>
    <w:rsid w:val="00FD493B"/>
    <w:rsid w:val="00FD6C38"/>
    <w:rsid w:val="00FE04E1"/>
    <w:rsid w:val="00FE1D28"/>
    <w:rsid w:val="00FE1E7F"/>
    <w:rsid w:val="00FE3AFF"/>
    <w:rsid w:val="00FE40BD"/>
    <w:rsid w:val="00FE4414"/>
    <w:rsid w:val="00FE5AA3"/>
    <w:rsid w:val="00FE7BC5"/>
    <w:rsid w:val="00FF0AA4"/>
    <w:rsid w:val="00FF2E41"/>
    <w:rsid w:val="00FF470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prastasis">
    <w:name w:val="Normal"/>
    <w:qFormat/>
    <w:rsid w:val="00EC46B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8C6690"/>
    <w:rPr>
      <w:rFonts w:ascii="Times New Roman" w:hAnsi="Times New Roman" w:cs="Times New Roman"/>
      <w:b/>
      <w:spacing w:val="20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EC46B9"/>
    <w:rPr>
      <w:rFonts w:ascii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C46B9"/>
    <w:rPr>
      <w:rFonts w:ascii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uiPriority w:val="99"/>
    <w:rsid w:val="00EC46B9"/>
    <w:rPr>
      <w:rFonts w:cs="Times New Roman"/>
    </w:rPr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Calibri"/>
      <w:sz w:val="22"/>
      <w:szCs w:val="22"/>
    </w:rPr>
  </w:style>
  <w:style w:type="paragraph" w:customStyle="1" w:styleId="EMEABodyText">
    <w:name w:val="EMEA Body Text"/>
    <w:basedOn w:val="prastasis"/>
    <w:link w:val="EMEABodyTextChar"/>
    <w:uiPriority w:val="99"/>
    <w:rsid w:val="00EC46B9"/>
    <w:rPr>
      <w:rFonts w:eastAsia="Calibri"/>
      <w:sz w:val="20"/>
      <w:szCs w:val="20"/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EC46B9"/>
    <w:rPr>
      <w:rFonts w:ascii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rsid w:val="00EC46B9"/>
    <w:rPr>
      <w:rFonts w:cs="Times New Roman"/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locked/>
    <w:rsid w:val="001C07D1"/>
    <w:rPr>
      <w:rFonts w:ascii="Times New Roman" w:hAnsi="Times New Roman" w:cs="Times New Roman"/>
      <w:lang w:val="en-US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uiPriority w:val="99"/>
    <w:locked/>
    <w:rsid w:val="00CB56A7"/>
    <w:rPr>
      <w:rFonts w:ascii="Times New Roman" w:hAnsi="Times New Roman"/>
      <w:sz w:val="20"/>
      <w:lang w:val="en-GB"/>
    </w:rPr>
  </w:style>
  <w:style w:type="paragraph" w:customStyle="1" w:styleId="TitleB">
    <w:name w:val="Title B"/>
    <w:basedOn w:val="prastasis"/>
    <w:uiPriority w:val="99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uiPriority w:val="99"/>
    <w:qFormat/>
    <w:rsid w:val="007D1C71"/>
    <w:rPr>
      <w:rFonts w:cs="Times New Roman"/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locked/>
    <w:rsid w:val="00920054"/>
    <w:rPr>
      <w:rFonts w:ascii="Times New Roman" w:hAnsi="Times New Roman" w:cs="Times New Roman"/>
      <w:sz w:val="20"/>
      <w:szCs w:val="20"/>
      <w:lang w:val="en-GB"/>
    </w:rPr>
  </w:style>
  <w:style w:type="paragraph" w:styleId="Betarp">
    <w:name w:val="No Spacing"/>
    <w:uiPriority w:val="99"/>
    <w:qFormat/>
    <w:rsid w:val="00473EEB"/>
    <w:rPr>
      <w:lang w:eastAsia="en-US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uiPriority w:val="99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uiPriority w:val="99"/>
    <w:rsid w:val="0084566E"/>
    <w:pPr>
      <w:numPr>
        <w:numId w:val="15"/>
      </w:numPr>
      <w:ind w:left="360"/>
    </w:pPr>
  </w:style>
  <w:style w:type="character" w:customStyle="1" w:styleId="DeltaViewDeletion">
    <w:name w:val="DeltaView Deletion"/>
    <w:uiPriority w:val="99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5D39A6"/>
    <w:rPr>
      <w:rFonts w:ascii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uiPriority w:val="99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uiPriority w:val="99"/>
    <w:rsid w:val="0072254A"/>
    <w:pPr>
      <w:spacing w:after="520"/>
    </w:pPr>
    <w:rPr>
      <w:color w:val="auto"/>
      <w:lang w:val="pl-PL" w:eastAsia="pl-PL"/>
    </w:rPr>
  </w:style>
  <w:style w:type="character" w:customStyle="1" w:styleId="DiagramaDiagrama2">
    <w:name w:val="Diagrama Diagrama2"/>
    <w:basedOn w:val="Numatytasispastraiposriftas"/>
    <w:uiPriority w:val="99"/>
    <w:rsid w:val="008858BC"/>
    <w:rPr>
      <w:rFonts w:ascii="Times New Roman" w:hAnsi="Times New Roman" w:cs="Times New Roman"/>
      <w:sz w:val="22"/>
      <w:lang w:eastAsia="en-US"/>
    </w:rPr>
  </w:style>
  <w:style w:type="paragraph" w:customStyle="1" w:styleId="Formatvorlage1">
    <w:name w:val="Formatvorlage1"/>
    <w:basedOn w:val="prastasis"/>
    <w:uiPriority w:val="99"/>
    <w:rsid w:val="008858BC"/>
    <w:pPr>
      <w:ind w:left="1418" w:hanging="709"/>
    </w:pPr>
    <w:rPr>
      <w:rFonts w:ascii="Arial" w:eastAsia="Calibri" w:hAnsi="Arial" w:cs="Arial"/>
      <w:sz w:val="22"/>
      <w:lang w:val="nl-NL" w:eastAsia="de-DE"/>
    </w:rPr>
  </w:style>
  <w:style w:type="paragraph" w:customStyle="1" w:styleId="TableContents">
    <w:name w:val="Table Contents"/>
    <w:basedOn w:val="prastasis"/>
    <w:link w:val="TableContentsChar"/>
    <w:uiPriority w:val="99"/>
    <w:rsid w:val="00691E28"/>
    <w:pPr>
      <w:widowControl w:val="0"/>
      <w:suppressLineNumbers/>
      <w:suppressAutoHyphens/>
    </w:pPr>
  </w:style>
  <w:style w:type="character" w:customStyle="1" w:styleId="TableContentsChar">
    <w:name w:val="Table Contents Char"/>
    <w:basedOn w:val="Numatytasispastraiposriftas"/>
    <w:link w:val="TableContents"/>
    <w:uiPriority w:val="99"/>
    <w:locked/>
    <w:rsid w:val="00691E28"/>
    <w:rPr>
      <w:rFonts w:eastAsia="Times New Roman" w:cs="Times New Roman"/>
      <w:sz w:val="24"/>
      <w:szCs w:val="24"/>
      <w:lang w:val="en-US" w:bidi="ar-SA"/>
    </w:rPr>
  </w:style>
  <w:style w:type="paragraph" w:customStyle="1" w:styleId="EMEAEnBodyText">
    <w:name w:val="EMEA En Body Text"/>
    <w:basedOn w:val="prastasis"/>
    <w:rsid w:val="0021484F"/>
    <w:pPr>
      <w:spacing w:before="120" w:after="120"/>
      <w:jc w:val="both"/>
    </w:pPr>
    <w:rPr>
      <w:sz w:val="22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locked/>
    <w:rsid w:val="005E06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062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775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prastasis">
    <w:name w:val="Normal"/>
    <w:qFormat/>
    <w:rsid w:val="00EC46B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8C6690"/>
    <w:rPr>
      <w:rFonts w:ascii="Times New Roman" w:hAnsi="Times New Roman" w:cs="Times New Roman"/>
      <w:b/>
      <w:spacing w:val="20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EC46B9"/>
    <w:rPr>
      <w:rFonts w:ascii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C46B9"/>
    <w:rPr>
      <w:rFonts w:ascii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uiPriority w:val="99"/>
    <w:rsid w:val="00EC46B9"/>
    <w:rPr>
      <w:rFonts w:cs="Times New Roman"/>
    </w:rPr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Calibri"/>
      <w:sz w:val="22"/>
      <w:szCs w:val="22"/>
    </w:rPr>
  </w:style>
  <w:style w:type="paragraph" w:customStyle="1" w:styleId="EMEABodyText">
    <w:name w:val="EMEA Body Text"/>
    <w:basedOn w:val="prastasis"/>
    <w:link w:val="EMEABodyTextChar"/>
    <w:uiPriority w:val="99"/>
    <w:rsid w:val="00EC46B9"/>
    <w:rPr>
      <w:rFonts w:eastAsia="Calibri"/>
      <w:sz w:val="20"/>
      <w:szCs w:val="20"/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EC46B9"/>
    <w:rPr>
      <w:rFonts w:ascii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rsid w:val="00EC46B9"/>
    <w:rPr>
      <w:rFonts w:cs="Times New Roman"/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locked/>
    <w:rsid w:val="001C07D1"/>
    <w:rPr>
      <w:rFonts w:ascii="Times New Roman" w:hAnsi="Times New Roman" w:cs="Times New Roman"/>
      <w:lang w:val="en-US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uiPriority w:val="99"/>
    <w:locked/>
    <w:rsid w:val="00CB56A7"/>
    <w:rPr>
      <w:rFonts w:ascii="Times New Roman" w:hAnsi="Times New Roman"/>
      <w:sz w:val="20"/>
      <w:lang w:val="en-GB"/>
    </w:rPr>
  </w:style>
  <w:style w:type="paragraph" w:customStyle="1" w:styleId="TitleB">
    <w:name w:val="Title B"/>
    <w:basedOn w:val="prastasis"/>
    <w:uiPriority w:val="99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uiPriority w:val="99"/>
    <w:qFormat/>
    <w:rsid w:val="007D1C71"/>
    <w:rPr>
      <w:rFonts w:cs="Times New Roman"/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locked/>
    <w:rsid w:val="00920054"/>
    <w:rPr>
      <w:rFonts w:ascii="Times New Roman" w:hAnsi="Times New Roman" w:cs="Times New Roman"/>
      <w:sz w:val="20"/>
      <w:szCs w:val="20"/>
      <w:lang w:val="en-GB"/>
    </w:rPr>
  </w:style>
  <w:style w:type="paragraph" w:styleId="Betarp">
    <w:name w:val="No Spacing"/>
    <w:uiPriority w:val="99"/>
    <w:qFormat/>
    <w:rsid w:val="00473EEB"/>
    <w:rPr>
      <w:lang w:eastAsia="en-US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uiPriority w:val="99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uiPriority w:val="99"/>
    <w:rsid w:val="0084566E"/>
    <w:pPr>
      <w:numPr>
        <w:numId w:val="15"/>
      </w:numPr>
      <w:ind w:left="360"/>
    </w:pPr>
  </w:style>
  <w:style w:type="character" w:customStyle="1" w:styleId="DeltaViewDeletion">
    <w:name w:val="DeltaView Deletion"/>
    <w:uiPriority w:val="99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5D39A6"/>
    <w:rPr>
      <w:rFonts w:ascii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uiPriority w:val="99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uiPriority w:val="99"/>
    <w:rsid w:val="0072254A"/>
    <w:pPr>
      <w:spacing w:after="520"/>
    </w:pPr>
    <w:rPr>
      <w:color w:val="auto"/>
      <w:lang w:val="pl-PL" w:eastAsia="pl-PL"/>
    </w:rPr>
  </w:style>
  <w:style w:type="character" w:customStyle="1" w:styleId="DiagramaDiagrama2">
    <w:name w:val="Diagrama Diagrama2"/>
    <w:basedOn w:val="Numatytasispastraiposriftas"/>
    <w:uiPriority w:val="99"/>
    <w:rsid w:val="008858BC"/>
    <w:rPr>
      <w:rFonts w:ascii="Times New Roman" w:hAnsi="Times New Roman" w:cs="Times New Roman"/>
      <w:sz w:val="22"/>
      <w:lang w:eastAsia="en-US"/>
    </w:rPr>
  </w:style>
  <w:style w:type="paragraph" w:customStyle="1" w:styleId="Formatvorlage1">
    <w:name w:val="Formatvorlage1"/>
    <w:basedOn w:val="prastasis"/>
    <w:uiPriority w:val="99"/>
    <w:rsid w:val="008858BC"/>
    <w:pPr>
      <w:ind w:left="1418" w:hanging="709"/>
    </w:pPr>
    <w:rPr>
      <w:rFonts w:ascii="Arial" w:eastAsia="Calibri" w:hAnsi="Arial" w:cs="Arial"/>
      <w:sz w:val="22"/>
      <w:lang w:val="nl-NL" w:eastAsia="de-DE"/>
    </w:rPr>
  </w:style>
  <w:style w:type="paragraph" w:customStyle="1" w:styleId="TableContents">
    <w:name w:val="Table Contents"/>
    <w:basedOn w:val="prastasis"/>
    <w:link w:val="TableContentsChar"/>
    <w:uiPriority w:val="99"/>
    <w:rsid w:val="00691E28"/>
    <w:pPr>
      <w:widowControl w:val="0"/>
      <w:suppressLineNumbers/>
      <w:suppressAutoHyphens/>
    </w:pPr>
  </w:style>
  <w:style w:type="character" w:customStyle="1" w:styleId="TableContentsChar">
    <w:name w:val="Table Contents Char"/>
    <w:basedOn w:val="Numatytasispastraiposriftas"/>
    <w:link w:val="TableContents"/>
    <w:uiPriority w:val="99"/>
    <w:locked/>
    <w:rsid w:val="00691E28"/>
    <w:rPr>
      <w:rFonts w:eastAsia="Times New Roman" w:cs="Times New Roman"/>
      <w:sz w:val="24"/>
      <w:szCs w:val="24"/>
      <w:lang w:val="en-US" w:bidi="ar-SA"/>
    </w:rPr>
  </w:style>
  <w:style w:type="paragraph" w:customStyle="1" w:styleId="EMEAEnBodyText">
    <w:name w:val="EMEA En Body Text"/>
    <w:basedOn w:val="prastasis"/>
    <w:rsid w:val="0021484F"/>
    <w:pPr>
      <w:spacing w:before="120" w:after="120"/>
      <w:jc w:val="both"/>
    </w:pPr>
    <w:rPr>
      <w:sz w:val="22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locked/>
    <w:rsid w:val="005E06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062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77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m.vvkt.lt/paraiskos/index.php?MENUITEM=cts_index.php&amp;PROCEDURE_ID=PT/H/0846/002/IA/001" TargetMode="External"/><Relationship Id="rId18" Type="http://schemas.openxmlformats.org/officeDocument/2006/relationships/hyperlink" Target="http://vm.vvkt.lt/paraiskos/index.php?MENUITEM=cts_index.php&amp;PROCEDURE_ID=NL/H/1732/002/WS/032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vm.vvkt.lt/paraiskos/index.php?MENUITEM=cts_index.php&amp;PROCEDURE_ID=UK/H/0111/001/II/06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vm.vvkt.lt/paraiskos/index.php?MENUITEM=cts_index.php&amp;PROCEDURE_ID=NL/H/1977/001/P/001" TargetMode="External"/><Relationship Id="rId17" Type="http://schemas.openxmlformats.org/officeDocument/2006/relationships/hyperlink" Target="http://vm.vvkt.lt/paraiskos/index.php?MENUITEM=cts_index.php&amp;PROCEDURE_ID=NL/H/0325/003/II/03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vm.vvkt.lt/paraiskos/index.php?MENUITEM=cts_index.php&amp;PROCEDURE_ID=DK/H/1456/001/IB/014" TargetMode="External"/><Relationship Id="rId20" Type="http://schemas.openxmlformats.org/officeDocument/2006/relationships/hyperlink" Target="http://vm.vvkt.lt/paraiskos/index.php?MENUITEM=cts_index.php&amp;PROCEDURE_ID=DK/H/1010/001/IB/026/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m.vvkt.lt/paraiskos/index.php?MENUITEM=cts_index.php&amp;PROCEDURE_ID=PT/H/0846/002/IA/001" TargetMode="External"/><Relationship Id="rId24" Type="http://schemas.openxmlformats.org/officeDocument/2006/relationships/hyperlink" Target="http://vm.vvkt.lt/paraiskos/index.php?MENUITEM=cts_index.php&amp;PROCEDURE_ID=SE/H/0922/001/IB/0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m.vvkt.lt/paraiskos/index.php?MENUITEM=cts_index.php&amp;PROCEDURE_ID=UK/H/0019/010/II/105" TargetMode="External"/><Relationship Id="rId23" Type="http://schemas.openxmlformats.org/officeDocument/2006/relationships/hyperlink" Target="http://vm.vvkt.lt/paraiskos/index.php?MENUITEM=cts_index.php&amp;PROCEDURE_ID=AT/H/0212/001/IB/01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vm.vvkt.lt/paraiskos/index.php?MENUITEM=cts_index.php&amp;PROCEDURE_ID=CZ/H/0135/001/IA/016/G" TargetMode="External"/><Relationship Id="rId19" Type="http://schemas.openxmlformats.org/officeDocument/2006/relationships/hyperlink" Target="http://vm.vvkt.lt/paraiskos/index.php?MENUITEM=cts_index.php&amp;PROCEDURE_ID=UK/H/3913/001/IB/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m.vvkt.lt/paraiskos/index.php?MENUITEM=cts_index.php&amp;PROCEDURE_ID=NL/H/2637/001/IA/001/G" TargetMode="External"/><Relationship Id="rId14" Type="http://schemas.openxmlformats.org/officeDocument/2006/relationships/hyperlink" Target="http://vm.vvkt.lt/paraiskos/index.php?MENUITEM=cts_index.php&amp;PROCEDURE_ID=NL/H/0137/001/II/073" TargetMode="External"/><Relationship Id="rId22" Type="http://schemas.openxmlformats.org/officeDocument/2006/relationships/hyperlink" Target="http://vm.vvkt.lt/paraiskos/index.php?MENUITEM=cts_index.php&amp;PROCEDURE_ID=UK/H/4082/001/IB/00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72E1-3F6E-4F86-BAEB-87C5A4F7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5705</Words>
  <Characters>3253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PATVIRTINTI SPP/DP REGLAMENTINIAI KEITIMAI</vt:lpstr>
    </vt:vector>
  </TitlesOfParts>
  <Company>VVKT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SPP/DP REGLAMENTINIAI KEITIMAI</dc:title>
  <dc:creator>Asta Kalzanauskiene</dc:creator>
  <cp:lastModifiedBy>Asta Kalzanauskienė</cp:lastModifiedBy>
  <cp:revision>2</cp:revision>
  <cp:lastPrinted>2014-03-05T11:51:00Z</cp:lastPrinted>
  <dcterms:created xsi:type="dcterms:W3CDTF">2014-03-06T07:46:00Z</dcterms:created>
  <dcterms:modified xsi:type="dcterms:W3CDTF">2014-03-06T07:46:00Z</dcterms:modified>
</cp:coreProperties>
</file>