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FB06B6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2017</w:t>
      </w:r>
      <w:r w:rsidR="002A7C64" w:rsidRPr="001B61F7">
        <w:rPr>
          <w:sz w:val="22"/>
          <w:szCs w:val="22"/>
        </w:rPr>
        <w:t>-</w:t>
      </w:r>
      <w:r>
        <w:rPr>
          <w:sz w:val="22"/>
          <w:szCs w:val="22"/>
        </w:rPr>
        <w:t>01-17</w:t>
      </w:r>
      <w:r w:rsidR="00F3516A" w:rsidRPr="001B61F7">
        <w:rPr>
          <w:sz w:val="22"/>
          <w:szCs w:val="22"/>
        </w:rPr>
        <w:t xml:space="preserve"> Nr. 1C-</w:t>
      </w:r>
      <w:r w:rsidR="00F9666E" w:rsidRPr="001B61F7">
        <w:rPr>
          <w:sz w:val="22"/>
          <w:szCs w:val="22"/>
        </w:rPr>
        <w:t>0</w:t>
      </w:r>
      <w:r>
        <w:rPr>
          <w:sz w:val="22"/>
          <w:szCs w:val="22"/>
        </w:rPr>
        <w:t>1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1B61F7" w:rsidRDefault="00F3516A" w:rsidP="00F3516A">
      <w:pPr>
        <w:rPr>
          <w:b/>
          <w:sz w:val="22"/>
          <w:szCs w:val="22"/>
        </w:rPr>
      </w:pPr>
      <w:r w:rsidRPr="001B61F7">
        <w:rPr>
          <w:b/>
          <w:sz w:val="22"/>
          <w:szCs w:val="22"/>
          <w:u w:val="single"/>
        </w:rPr>
        <w:t>NUTARTA</w:t>
      </w:r>
      <w:r w:rsidRPr="001B61F7">
        <w:rPr>
          <w:b/>
          <w:sz w:val="22"/>
          <w:szCs w:val="22"/>
        </w:rPr>
        <w:t>:</w:t>
      </w:r>
    </w:p>
    <w:p w:rsidR="00F3516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1B61F7">
        <w:rPr>
          <w:rFonts w:ascii="Times New Roman" w:hAnsi="Times New Roman" w:cs="Times New Roman"/>
          <w:sz w:val="22"/>
          <w:szCs w:val="22"/>
        </w:rPr>
        <w:t>SIŪLY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1B61F7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1B61F7">
        <w:rPr>
          <w:rFonts w:ascii="Times New Roman" w:hAnsi="Times New Roman" w:cs="Times New Roman"/>
          <w:sz w:val="22"/>
          <w:szCs w:val="22"/>
        </w:rPr>
        <w:t>UOS</w:t>
      </w:r>
      <w:r w:rsidR="00372E0D" w:rsidRPr="001B61F7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="00674350"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116611" w:rsidRPr="00116611" w:rsidRDefault="00116611" w:rsidP="001166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085"/>
        <w:gridCol w:w="2480"/>
        <w:gridCol w:w="1486"/>
        <w:gridCol w:w="1352"/>
        <w:gridCol w:w="3652"/>
        <w:gridCol w:w="1388"/>
        <w:gridCol w:w="845"/>
      </w:tblGrid>
      <w:tr w:rsidR="00651F88" w:rsidRPr="00651F88" w:rsidTr="00651F88">
        <w:trPr>
          <w:tblHeader/>
        </w:trPr>
        <w:tc>
          <w:tcPr>
            <w:tcW w:w="252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Eil.</w:t>
            </w:r>
            <w:r w:rsidRPr="00651F88">
              <w:rPr>
                <w:bCs/>
                <w:kern w:val="28"/>
              </w:rPr>
              <w:br/>
              <w:t>Nr.</w:t>
            </w:r>
          </w:p>
        </w:tc>
        <w:tc>
          <w:tcPr>
            <w:tcW w:w="745" w:type="pct"/>
            <w:vAlign w:val="center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86" w:type="pct"/>
            <w:vAlign w:val="center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bCs/>
                <w:kern w:val="28"/>
              </w:rPr>
              <w:t>Sudėtis</w:t>
            </w:r>
          </w:p>
        </w:tc>
        <w:tc>
          <w:tcPr>
            <w:tcW w:w="531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Registruotojas</w:t>
            </w:r>
          </w:p>
        </w:tc>
        <w:tc>
          <w:tcPr>
            <w:tcW w:w="483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Paraiškos teisinis pagrindas</w:t>
            </w:r>
          </w:p>
        </w:tc>
        <w:tc>
          <w:tcPr>
            <w:tcW w:w="1305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Terapinės indikacijos</w:t>
            </w:r>
          </w:p>
        </w:tc>
        <w:tc>
          <w:tcPr>
            <w:tcW w:w="496" w:type="pct"/>
            <w:vAlign w:val="center"/>
          </w:tcPr>
          <w:p w:rsidR="00651F88" w:rsidRPr="00651F88" w:rsidRDefault="00651F88" w:rsidP="00651F88">
            <w:pPr>
              <w:ind w:right="180"/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Pakuotės</w:t>
            </w:r>
          </w:p>
        </w:tc>
        <w:tc>
          <w:tcPr>
            <w:tcW w:w="302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proofErr w:type="spellStart"/>
            <w:r w:rsidRPr="00651F88">
              <w:rPr>
                <w:bCs/>
                <w:kern w:val="28"/>
              </w:rPr>
              <w:t>Rp</w:t>
            </w:r>
            <w:proofErr w:type="spellEnd"/>
            <w:r w:rsidRPr="00651F88">
              <w:rPr>
                <w:bCs/>
                <w:kern w:val="28"/>
              </w:rPr>
              <w:t xml:space="preserve">. / ne </w:t>
            </w:r>
            <w:proofErr w:type="spellStart"/>
            <w:r w:rsidRPr="00651F88">
              <w:rPr>
                <w:bCs/>
                <w:kern w:val="28"/>
              </w:rPr>
              <w:t>Rp</w:t>
            </w:r>
            <w:proofErr w:type="spellEnd"/>
            <w:r w:rsidRPr="00651F88">
              <w:rPr>
                <w:bCs/>
                <w:kern w:val="28"/>
              </w:rPr>
              <w:t>.</w:t>
            </w:r>
          </w:p>
        </w:tc>
      </w:tr>
      <w:tr w:rsidR="00651F88" w:rsidRPr="00651F88" w:rsidTr="00651F88">
        <w:tc>
          <w:tcPr>
            <w:tcW w:w="252" w:type="pct"/>
          </w:tcPr>
          <w:p w:rsidR="00651F88" w:rsidRPr="00651F88" w:rsidRDefault="00651F88" w:rsidP="00651F88">
            <w:pPr>
              <w:numPr>
                <w:ilvl w:val="0"/>
                <w:numId w:val="24"/>
              </w:numPr>
              <w:spacing w:after="160" w:line="259" w:lineRule="auto"/>
              <w:rPr>
                <w:kern w:val="28"/>
              </w:rPr>
            </w:pPr>
          </w:p>
        </w:tc>
        <w:tc>
          <w:tcPr>
            <w:tcW w:w="745" w:type="pct"/>
          </w:tcPr>
          <w:p w:rsidR="00651F88" w:rsidRPr="00651F88" w:rsidRDefault="00651F88" w:rsidP="00651F88">
            <w:pPr>
              <w:rPr>
                <w:kern w:val="28"/>
              </w:rPr>
            </w:pPr>
            <w:proofErr w:type="spellStart"/>
            <w:r w:rsidRPr="00651F88">
              <w:rPr>
                <w:kern w:val="28"/>
              </w:rPr>
              <w:t>Cefuroxime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Ingen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Pharma</w:t>
            </w:r>
            <w:proofErr w:type="spellEnd"/>
            <w:r w:rsidRPr="00651F88">
              <w:rPr>
                <w:kern w:val="28"/>
              </w:rPr>
              <w:t xml:space="preserve"> 250</w:t>
            </w:r>
            <w:r w:rsidRPr="00651F88">
              <w:rPr>
                <w:kern w:val="28"/>
                <w:lang w:val="en-GB"/>
              </w:rPr>
              <w:t> </w:t>
            </w:r>
            <w:r w:rsidRPr="00651F88">
              <w:rPr>
                <w:kern w:val="28"/>
              </w:rPr>
              <w:t>mg plėvele dengtos tabletės</w:t>
            </w:r>
          </w:p>
          <w:p w:rsidR="00651F88" w:rsidRPr="00651F88" w:rsidRDefault="00651F88" w:rsidP="00651F88">
            <w:pPr>
              <w:tabs>
                <w:tab w:val="left" w:pos="567"/>
              </w:tabs>
              <w:rPr>
                <w:snapToGrid w:val="0"/>
              </w:rPr>
            </w:pPr>
            <w:r w:rsidRPr="00651F88">
              <w:rPr>
                <w:snapToGrid w:val="0"/>
              </w:rPr>
              <w:t>J01DC02</w:t>
            </w:r>
          </w:p>
        </w:tc>
        <w:tc>
          <w:tcPr>
            <w:tcW w:w="886" w:type="pct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kern w:val="28"/>
              </w:rPr>
              <w:t xml:space="preserve">Kiekvienoje plėvele dengtoje  tabletėje yra 250 mg </w:t>
            </w:r>
            <w:proofErr w:type="spellStart"/>
            <w:r w:rsidRPr="00651F88">
              <w:rPr>
                <w:kern w:val="28"/>
              </w:rPr>
              <w:t>cefuroksimo</w:t>
            </w:r>
            <w:proofErr w:type="spellEnd"/>
            <w:r w:rsidRPr="00651F88">
              <w:rPr>
                <w:kern w:val="28"/>
              </w:rPr>
              <w:t xml:space="preserve">, atitinkančio 300,72 mg </w:t>
            </w:r>
            <w:proofErr w:type="spellStart"/>
            <w:r w:rsidRPr="00651F88">
              <w:rPr>
                <w:kern w:val="28"/>
              </w:rPr>
              <w:t>cefuroksimo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aksetilo</w:t>
            </w:r>
            <w:proofErr w:type="spellEnd"/>
            <w:r w:rsidRPr="00651F88">
              <w:rPr>
                <w:kern w:val="28"/>
              </w:rPr>
              <w:t>.</w:t>
            </w:r>
          </w:p>
          <w:p w:rsidR="00651F88" w:rsidRPr="00651F88" w:rsidRDefault="00651F88" w:rsidP="00651F88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31" w:type="pct"/>
            <w:vMerge w:val="restart"/>
          </w:tcPr>
          <w:p w:rsidR="00651F88" w:rsidRPr="00651F88" w:rsidRDefault="00651F88" w:rsidP="00651F88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651F88">
              <w:rPr>
                <w:snapToGrid w:val="0"/>
              </w:rPr>
              <w:t xml:space="preserve">SIA </w:t>
            </w:r>
            <w:proofErr w:type="spellStart"/>
            <w:r w:rsidRPr="00651F88">
              <w:rPr>
                <w:snapToGrid w:val="0"/>
              </w:rPr>
              <w:t>Ingen</w:t>
            </w:r>
            <w:proofErr w:type="spellEnd"/>
            <w:r w:rsidRPr="00651F88">
              <w:rPr>
                <w:snapToGrid w:val="0"/>
              </w:rPr>
              <w:t xml:space="preserve"> </w:t>
            </w:r>
            <w:proofErr w:type="spellStart"/>
            <w:r w:rsidRPr="00651F88">
              <w:rPr>
                <w:snapToGrid w:val="0"/>
              </w:rPr>
              <w:t>Pharma</w:t>
            </w:r>
            <w:proofErr w:type="spellEnd"/>
            <w:r w:rsidRPr="00651F88">
              <w:rPr>
                <w:snapToGrid w:val="0"/>
              </w:rPr>
              <w:t>, Latvija</w:t>
            </w:r>
          </w:p>
        </w:tc>
        <w:tc>
          <w:tcPr>
            <w:tcW w:w="483" w:type="pct"/>
            <w:vMerge w:val="restart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kern w:val="28"/>
              </w:rPr>
              <w:t>10 str. 1 d.</w:t>
            </w:r>
          </w:p>
        </w:tc>
        <w:tc>
          <w:tcPr>
            <w:tcW w:w="1305" w:type="pct"/>
            <w:vMerge w:val="restart"/>
          </w:tcPr>
          <w:p w:rsidR="00651F88" w:rsidRPr="00651F88" w:rsidRDefault="00651F88" w:rsidP="00651F88">
            <w:pPr>
              <w:rPr>
                <w:kern w:val="28"/>
              </w:rPr>
            </w:pPr>
            <w:proofErr w:type="spellStart"/>
            <w:r w:rsidRPr="00651F88">
              <w:rPr>
                <w:kern w:val="28"/>
              </w:rPr>
              <w:t>Cefuroxime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Ingen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Pharma</w:t>
            </w:r>
            <w:proofErr w:type="spellEnd"/>
            <w:r w:rsidRPr="00651F88">
              <w:rPr>
                <w:kern w:val="28"/>
              </w:rPr>
              <w:t xml:space="preserve"> skirtas suaugusiųjų ir vaikų infekcinėms ligoms gydyti (žr. 4.4 ir 5.1 skyrius).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651F88">
              <w:rPr>
                <w:kern w:val="28"/>
              </w:rPr>
              <w:t xml:space="preserve">Ūminis </w:t>
            </w:r>
            <w:proofErr w:type="spellStart"/>
            <w:r w:rsidRPr="00651F88">
              <w:rPr>
                <w:kern w:val="28"/>
              </w:rPr>
              <w:t>streptokokinis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tonzilitas</w:t>
            </w:r>
            <w:proofErr w:type="spellEnd"/>
            <w:r w:rsidRPr="00651F88">
              <w:rPr>
                <w:kern w:val="28"/>
              </w:rPr>
              <w:t xml:space="preserve"> ir </w:t>
            </w:r>
            <w:proofErr w:type="spellStart"/>
            <w:r w:rsidRPr="00651F88">
              <w:rPr>
                <w:kern w:val="28"/>
              </w:rPr>
              <w:t>faringitas</w:t>
            </w:r>
            <w:proofErr w:type="spellEnd"/>
            <w:r w:rsidRPr="00651F88">
              <w:rPr>
                <w:kern w:val="28"/>
              </w:rPr>
              <w:t>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left="567" w:hanging="567"/>
              <w:rPr>
                <w:kern w:val="28"/>
              </w:rPr>
            </w:pPr>
            <w:r w:rsidRPr="00651F88">
              <w:rPr>
                <w:kern w:val="28"/>
              </w:rPr>
              <w:t>Ūminis bakterinis sinusitas.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left="567" w:hanging="567"/>
              <w:rPr>
                <w:kern w:val="28"/>
              </w:rPr>
            </w:pPr>
            <w:r w:rsidRPr="00651F88">
              <w:rPr>
                <w:kern w:val="28"/>
              </w:rPr>
              <w:t>Ūminis vidurinės ausies uždegimas.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left="540" w:hanging="540"/>
              <w:rPr>
                <w:kern w:val="28"/>
              </w:rPr>
            </w:pPr>
            <w:r w:rsidRPr="00651F88">
              <w:rPr>
                <w:kern w:val="28"/>
              </w:rPr>
              <w:t>Paūmėjęs lėtinis bronchitas.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hanging="720"/>
              <w:rPr>
                <w:kern w:val="28"/>
              </w:rPr>
            </w:pPr>
            <w:r w:rsidRPr="00651F88">
              <w:rPr>
                <w:kern w:val="28"/>
              </w:rPr>
              <w:t>Cistitas.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hanging="720"/>
              <w:rPr>
                <w:kern w:val="28"/>
              </w:rPr>
            </w:pPr>
            <w:proofErr w:type="spellStart"/>
            <w:r w:rsidRPr="00651F88">
              <w:rPr>
                <w:kern w:val="28"/>
              </w:rPr>
              <w:t>Pielonefritas</w:t>
            </w:r>
            <w:proofErr w:type="spellEnd"/>
            <w:r w:rsidRPr="00651F88">
              <w:rPr>
                <w:kern w:val="28"/>
              </w:rPr>
              <w:t>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left="0" w:firstLine="0"/>
              <w:rPr>
                <w:kern w:val="28"/>
              </w:rPr>
            </w:pPr>
            <w:r w:rsidRPr="00651F88">
              <w:rPr>
                <w:kern w:val="28"/>
              </w:rPr>
              <w:t>Nekomplikuotos odos ir poodinio audinio infekcinės ligos.</w:t>
            </w:r>
          </w:p>
          <w:p w:rsidR="00651F88" w:rsidRPr="00651F88" w:rsidRDefault="00651F88" w:rsidP="00651F88">
            <w:pPr>
              <w:numPr>
                <w:ilvl w:val="0"/>
                <w:numId w:val="26"/>
              </w:numPr>
              <w:tabs>
                <w:tab w:val="left" w:pos="567"/>
              </w:tabs>
              <w:ind w:left="567" w:hanging="567"/>
              <w:rPr>
                <w:kern w:val="28"/>
              </w:rPr>
            </w:pPr>
            <w:r w:rsidRPr="00651F88">
              <w:rPr>
                <w:kern w:val="28"/>
              </w:rPr>
              <w:t xml:space="preserve">Ankstyvosios stadijos </w:t>
            </w:r>
            <w:proofErr w:type="spellStart"/>
            <w:r w:rsidRPr="00651F88">
              <w:rPr>
                <w:kern w:val="28"/>
              </w:rPr>
              <w:t>Laimo</w:t>
            </w:r>
            <w:proofErr w:type="spellEnd"/>
            <w:r w:rsidRPr="00651F88">
              <w:rPr>
                <w:kern w:val="28"/>
              </w:rPr>
              <w:t xml:space="preserve"> liga.</w:t>
            </w:r>
          </w:p>
          <w:p w:rsidR="00651F88" w:rsidRPr="00651F88" w:rsidRDefault="00651F88" w:rsidP="00651F88">
            <w:pPr>
              <w:rPr>
                <w:kern w:val="28"/>
              </w:rPr>
            </w:pPr>
          </w:p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kern w:val="28"/>
              </w:rPr>
              <w:t>Reikia atsižvelgti į oficialias tinkamo antimikrobinių vaistinių preparatų vartojimo rekomendacijas.</w:t>
            </w:r>
          </w:p>
          <w:p w:rsidR="00651F88" w:rsidRPr="00651F88" w:rsidRDefault="00651F88" w:rsidP="00651F88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496" w:type="pct"/>
            <w:vMerge w:val="restart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kern w:val="28"/>
              </w:rPr>
              <w:t>Lizdinė plokštelė N10</w:t>
            </w:r>
          </w:p>
        </w:tc>
        <w:tc>
          <w:tcPr>
            <w:tcW w:w="302" w:type="pct"/>
            <w:vMerge w:val="restart"/>
          </w:tcPr>
          <w:p w:rsidR="00651F88" w:rsidRPr="00651F88" w:rsidRDefault="00651F88" w:rsidP="00651F88">
            <w:pPr>
              <w:rPr>
                <w:kern w:val="28"/>
              </w:rPr>
            </w:pPr>
            <w:proofErr w:type="spellStart"/>
            <w:r w:rsidRPr="00651F88">
              <w:rPr>
                <w:kern w:val="28"/>
              </w:rPr>
              <w:t>Rp</w:t>
            </w:r>
            <w:proofErr w:type="spellEnd"/>
          </w:p>
        </w:tc>
      </w:tr>
      <w:tr w:rsidR="00651F88" w:rsidRPr="00651F88" w:rsidTr="00651F88">
        <w:tc>
          <w:tcPr>
            <w:tcW w:w="252" w:type="pct"/>
          </w:tcPr>
          <w:p w:rsidR="00651F88" w:rsidRPr="00651F88" w:rsidRDefault="00651F88" w:rsidP="00651F88">
            <w:pPr>
              <w:numPr>
                <w:ilvl w:val="0"/>
                <w:numId w:val="24"/>
              </w:numPr>
              <w:spacing w:after="160" w:line="259" w:lineRule="auto"/>
              <w:rPr>
                <w:kern w:val="28"/>
              </w:rPr>
            </w:pPr>
          </w:p>
        </w:tc>
        <w:tc>
          <w:tcPr>
            <w:tcW w:w="745" w:type="pct"/>
          </w:tcPr>
          <w:p w:rsidR="00651F88" w:rsidRPr="00651F88" w:rsidRDefault="00651F88" w:rsidP="00651F88">
            <w:pPr>
              <w:rPr>
                <w:kern w:val="28"/>
              </w:rPr>
            </w:pPr>
            <w:proofErr w:type="spellStart"/>
            <w:r w:rsidRPr="00651F88">
              <w:rPr>
                <w:kern w:val="28"/>
              </w:rPr>
              <w:t>Cefuroxime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Ingen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Pharma</w:t>
            </w:r>
            <w:proofErr w:type="spellEnd"/>
            <w:r w:rsidRPr="00651F88">
              <w:rPr>
                <w:kern w:val="28"/>
              </w:rPr>
              <w:t xml:space="preserve"> 500 mg plėvele dengtos tabletės</w:t>
            </w:r>
          </w:p>
          <w:p w:rsidR="00651F88" w:rsidRPr="00651F88" w:rsidRDefault="00651F88" w:rsidP="00651F88">
            <w:pPr>
              <w:tabs>
                <w:tab w:val="left" w:pos="567"/>
              </w:tabs>
              <w:rPr>
                <w:snapToGrid w:val="0"/>
              </w:rPr>
            </w:pPr>
            <w:r w:rsidRPr="00651F88">
              <w:rPr>
                <w:snapToGrid w:val="0"/>
              </w:rPr>
              <w:t>J01DC02</w:t>
            </w:r>
          </w:p>
        </w:tc>
        <w:tc>
          <w:tcPr>
            <w:tcW w:w="886" w:type="pct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kern w:val="28"/>
              </w:rPr>
              <w:t xml:space="preserve">Kiekvienoje plėvele dengtoje tabletėje yra 500 mg </w:t>
            </w:r>
            <w:proofErr w:type="spellStart"/>
            <w:r w:rsidRPr="00651F88">
              <w:rPr>
                <w:kern w:val="28"/>
              </w:rPr>
              <w:t>cefuroksimo</w:t>
            </w:r>
            <w:proofErr w:type="spellEnd"/>
            <w:r w:rsidRPr="00651F88">
              <w:rPr>
                <w:kern w:val="28"/>
              </w:rPr>
              <w:t xml:space="preserve">, atitinkančio 601,43 mg </w:t>
            </w:r>
            <w:proofErr w:type="spellStart"/>
            <w:r w:rsidRPr="00651F88">
              <w:rPr>
                <w:kern w:val="28"/>
              </w:rPr>
              <w:t>cefuroksimo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aksetilo</w:t>
            </w:r>
            <w:proofErr w:type="spellEnd"/>
            <w:r w:rsidRPr="00651F88">
              <w:rPr>
                <w:kern w:val="28"/>
              </w:rPr>
              <w:t>.</w:t>
            </w:r>
          </w:p>
          <w:p w:rsidR="00651F88" w:rsidRPr="00651F88" w:rsidRDefault="00651F88" w:rsidP="00651F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531" w:type="pct"/>
            <w:vMerge/>
          </w:tcPr>
          <w:p w:rsidR="00651F88" w:rsidRPr="00651F88" w:rsidRDefault="00651F88" w:rsidP="00651F88">
            <w:pPr>
              <w:rPr>
                <w:noProof/>
              </w:rPr>
            </w:pPr>
          </w:p>
        </w:tc>
        <w:tc>
          <w:tcPr>
            <w:tcW w:w="483" w:type="pct"/>
            <w:vMerge/>
          </w:tcPr>
          <w:p w:rsidR="00651F88" w:rsidRPr="00651F88" w:rsidRDefault="00651F88" w:rsidP="00651F88">
            <w:pPr>
              <w:rPr>
                <w:kern w:val="28"/>
              </w:rPr>
            </w:pPr>
          </w:p>
        </w:tc>
        <w:tc>
          <w:tcPr>
            <w:tcW w:w="1305" w:type="pct"/>
            <w:vMerge/>
          </w:tcPr>
          <w:p w:rsidR="00651F88" w:rsidRPr="00651F88" w:rsidRDefault="00651F88" w:rsidP="00651F88"/>
        </w:tc>
        <w:tc>
          <w:tcPr>
            <w:tcW w:w="496" w:type="pct"/>
            <w:vMerge/>
          </w:tcPr>
          <w:p w:rsidR="00651F88" w:rsidRPr="00651F88" w:rsidRDefault="00651F88" w:rsidP="00651F88">
            <w:pPr>
              <w:rPr>
                <w:kern w:val="28"/>
              </w:rPr>
            </w:pPr>
          </w:p>
        </w:tc>
        <w:tc>
          <w:tcPr>
            <w:tcW w:w="302" w:type="pct"/>
            <w:vMerge/>
          </w:tcPr>
          <w:p w:rsidR="00651F88" w:rsidRPr="00651F88" w:rsidRDefault="00651F88" w:rsidP="00651F88">
            <w:pPr>
              <w:rPr>
                <w:kern w:val="28"/>
              </w:rPr>
            </w:pPr>
          </w:p>
        </w:tc>
      </w:tr>
    </w:tbl>
    <w:p w:rsidR="003710EE" w:rsidRPr="003710EE" w:rsidRDefault="003710EE" w:rsidP="003710EE"/>
    <w:p w:rsidR="00222B36" w:rsidRDefault="00222B36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SIŪLYTI NEREGISTRUOTI ŠIO VAISTINIO PREPARATO (</w:t>
      </w:r>
      <w:r w:rsidRPr="00371C18">
        <w:rPr>
          <w:rFonts w:ascii="Times New Roman" w:hAnsi="Times New Roman" w:cs="Times New Roman"/>
          <w:sz w:val="22"/>
          <w:szCs w:val="22"/>
        </w:rPr>
        <w:t xml:space="preserve">Pastaba. </w:t>
      </w:r>
      <w:r w:rsidRPr="00371C18">
        <w:rPr>
          <w:rFonts w:ascii="Times New Roman" w:hAnsi="Times New Roman" w:cs="Times New Roman"/>
          <w:b w:val="0"/>
          <w:sz w:val="22"/>
          <w:szCs w:val="22"/>
        </w:rPr>
        <w:t>Pakartotinis svarstymas po apeliacijos pateikimo</w:t>
      </w:r>
      <w:r>
        <w:rPr>
          <w:rFonts w:ascii="Times New Roman" w:hAnsi="Times New Roman" w:cs="Times New Roman"/>
          <w:b w:val="0"/>
          <w:sz w:val="22"/>
          <w:szCs w:val="22"/>
        </w:rPr>
        <w:t>):</w:t>
      </w:r>
    </w:p>
    <w:p w:rsidR="00222B36" w:rsidRDefault="00222B36" w:rsidP="00222B36"/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202"/>
        <w:gridCol w:w="1609"/>
        <w:gridCol w:w="1485"/>
        <w:gridCol w:w="3431"/>
        <w:gridCol w:w="1491"/>
        <w:gridCol w:w="773"/>
      </w:tblGrid>
      <w:tr w:rsidR="00222B36" w:rsidRPr="005D79C6" w:rsidTr="005839AE">
        <w:trPr>
          <w:tblHeader/>
        </w:trPr>
        <w:tc>
          <w:tcPr>
            <w:tcW w:w="262" w:type="pct"/>
            <w:vAlign w:val="center"/>
          </w:tcPr>
          <w:p w:rsidR="00222B36" w:rsidRPr="005D79C6" w:rsidRDefault="00222B36" w:rsidP="005839AE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Eil.</w:t>
            </w:r>
            <w:r w:rsidRPr="005D79C6">
              <w:rPr>
                <w:bCs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222B36" w:rsidRPr="005D79C6" w:rsidRDefault="00222B36" w:rsidP="005839AE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Vaisto pavadinimas, stiprumas, farmacinė forma, ATC kodas</w:t>
            </w:r>
          </w:p>
          <w:p w:rsidR="00222B36" w:rsidRPr="005D79C6" w:rsidRDefault="00222B36" w:rsidP="005839AE">
            <w:pPr>
              <w:rPr>
                <w:szCs w:val="22"/>
              </w:rPr>
            </w:pPr>
          </w:p>
        </w:tc>
        <w:tc>
          <w:tcPr>
            <w:tcW w:w="783" w:type="pct"/>
            <w:vAlign w:val="center"/>
          </w:tcPr>
          <w:p w:rsidR="00222B36" w:rsidRPr="005D79C6" w:rsidRDefault="00222B36" w:rsidP="005839AE">
            <w:pPr>
              <w:rPr>
                <w:szCs w:val="22"/>
              </w:rPr>
            </w:pPr>
            <w:r w:rsidRPr="005D79C6">
              <w:rPr>
                <w:bCs/>
                <w:szCs w:val="22"/>
              </w:rPr>
              <w:t>Sudėtis</w:t>
            </w:r>
          </w:p>
        </w:tc>
        <w:tc>
          <w:tcPr>
            <w:tcW w:w="572" w:type="pct"/>
            <w:vAlign w:val="center"/>
          </w:tcPr>
          <w:p w:rsidR="00222B36" w:rsidRPr="005D79C6" w:rsidRDefault="00222B36" w:rsidP="005839AE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Registruotojas</w:t>
            </w:r>
          </w:p>
        </w:tc>
        <w:tc>
          <w:tcPr>
            <w:tcW w:w="528" w:type="pct"/>
            <w:vAlign w:val="center"/>
          </w:tcPr>
          <w:p w:rsidR="00222B36" w:rsidRPr="005D79C6" w:rsidRDefault="00222B36" w:rsidP="005839AE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222B36" w:rsidRPr="005D79C6" w:rsidRDefault="00222B36" w:rsidP="005839AE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222B36" w:rsidRPr="005D79C6" w:rsidRDefault="00222B36" w:rsidP="005839AE">
            <w:pPr>
              <w:ind w:right="180"/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222B36" w:rsidRPr="005D79C6" w:rsidRDefault="00222B36" w:rsidP="005839AE">
            <w:pPr>
              <w:rPr>
                <w:bCs/>
                <w:szCs w:val="22"/>
              </w:rPr>
            </w:pPr>
            <w:proofErr w:type="spellStart"/>
            <w:r w:rsidRPr="005D79C6">
              <w:rPr>
                <w:bCs/>
                <w:szCs w:val="22"/>
              </w:rPr>
              <w:t>Rp</w:t>
            </w:r>
            <w:proofErr w:type="spellEnd"/>
            <w:r w:rsidRPr="005D79C6">
              <w:rPr>
                <w:bCs/>
                <w:szCs w:val="22"/>
              </w:rPr>
              <w:t xml:space="preserve">. / ne </w:t>
            </w:r>
            <w:proofErr w:type="spellStart"/>
            <w:r w:rsidRPr="005D79C6">
              <w:rPr>
                <w:bCs/>
                <w:szCs w:val="22"/>
              </w:rPr>
              <w:t>Rp</w:t>
            </w:r>
            <w:proofErr w:type="spellEnd"/>
            <w:r w:rsidRPr="005D79C6">
              <w:rPr>
                <w:bCs/>
                <w:szCs w:val="22"/>
              </w:rPr>
              <w:t>.</w:t>
            </w:r>
          </w:p>
        </w:tc>
      </w:tr>
      <w:tr w:rsidR="00222B36" w:rsidRPr="005D79C6" w:rsidTr="005839AE">
        <w:tc>
          <w:tcPr>
            <w:tcW w:w="262" w:type="pct"/>
          </w:tcPr>
          <w:p w:rsidR="00222B36" w:rsidRPr="005D79C6" w:rsidRDefault="00222B36" w:rsidP="005839AE">
            <w:pPr>
              <w:numPr>
                <w:ilvl w:val="0"/>
                <w:numId w:val="37"/>
              </w:numPr>
              <w:ind w:left="0" w:firstLine="0"/>
              <w:rPr>
                <w:szCs w:val="22"/>
              </w:rPr>
            </w:pPr>
          </w:p>
        </w:tc>
        <w:tc>
          <w:tcPr>
            <w:tcW w:w="830" w:type="pct"/>
          </w:tcPr>
          <w:p w:rsidR="00222B36" w:rsidRPr="005D79C6" w:rsidRDefault="00222B36" w:rsidP="005839AE">
            <w:pPr>
              <w:rPr>
                <w:szCs w:val="22"/>
              </w:rPr>
            </w:pPr>
            <w:proofErr w:type="spellStart"/>
            <w:r w:rsidRPr="005D79C6">
              <w:rPr>
                <w:szCs w:val="22"/>
              </w:rPr>
              <w:t>Sabacomb</w:t>
            </w:r>
            <w:proofErr w:type="spellEnd"/>
            <w:r w:rsidRPr="005D79C6">
              <w:rPr>
                <w:szCs w:val="22"/>
              </w:rPr>
              <w:t xml:space="preserve"> 250/100 </w:t>
            </w:r>
            <w:proofErr w:type="spellStart"/>
            <w:r w:rsidRPr="005D79C6">
              <w:rPr>
                <w:szCs w:val="22"/>
              </w:rPr>
              <w:t>mikrogramų</w:t>
            </w:r>
            <w:proofErr w:type="spellEnd"/>
            <w:r w:rsidRPr="005D79C6">
              <w:rPr>
                <w:szCs w:val="22"/>
              </w:rPr>
              <w:t>/išpurškime suslėgtoji įkvepiamoji suspensija</w:t>
            </w:r>
          </w:p>
          <w:p w:rsidR="00222B36" w:rsidRPr="005D79C6" w:rsidRDefault="00222B36" w:rsidP="005839AE">
            <w:pPr>
              <w:rPr>
                <w:szCs w:val="22"/>
                <w:lang w:eastAsia="lt-LT"/>
              </w:rPr>
            </w:pPr>
            <w:r w:rsidRPr="005D79C6">
              <w:rPr>
                <w:szCs w:val="22"/>
              </w:rPr>
              <w:t>R03AK04</w:t>
            </w:r>
          </w:p>
        </w:tc>
        <w:tc>
          <w:tcPr>
            <w:tcW w:w="783" w:type="pct"/>
          </w:tcPr>
          <w:p w:rsidR="00222B36" w:rsidRDefault="00222B3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 xml:space="preserve">Vienoje slėginėje </w:t>
            </w:r>
            <w:proofErr w:type="spellStart"/>
            <w:r w:rsidRPr="005D79C6">
              <w:rPr>
                <w:snapToGrid w:val="0"/>
                <w:szCs w:val="22"/>
              </w:rPr>
              <w:t>talpyklėje</w:t>
            </w:r>
            <w:proofErr w:type="spellEnd"/>
            <w:r w:rsidRPr="005D79C6">
              <w:rPr>
                <w:snapToGrid w:val="0"/>
                <w:szCs w:val="22"/>
              </w:rPr>
              <w:t xml:space="preserve"> yra 50 mg </w:t>
            </w:r>
            <w:proofErr w:type="spellStart"/>
            <w:r w:rsidRPr="005D79C6">
              <w:rPr>
                <w:snapToGrid w:val="0"/>
                <w:szCs w:val="22"/>
              </w:rPr>
              <w:t>beklometazono</w:t>
            </w:r>
            <w:proofErr w:type="spellEnd"/>
            <w:r w:rsidRPr="005D79C6">
              <w:rPr>
                <w:snapToGrid w:val="0"/>
                <w:szCs w:val="22"/>
              </w:rPr>
              <w:t xml:space="preserve"> </w:t>
            </w:r>
            <w:proofErr w:type="spellStart"/>
            <w:r w:rsidRPr="005D79C6">
              <w:rPr>
                <w:snapToGrid w:val="0"/>
                <w:szCs w:val="22"/>
              </w:rPr>
              <w:t>dipropionato</w:t>
            </w:r>
            <w:proofErr w:type="spellEnd"/>
            <w:r w:rsidRPr="005D79C6">
              <w:rPr>
                <w:snapToGrid w:val="0"/>
                <w:szCs w:val="22"/>
              </w:rPr>
              <w:t xml:space="preserve"> ir 24 mg </w:t>
            </w:r>
            <w:proofErr w:type="spellStart"/>
            <w:r w:rsidRPr="005D79C6">
              <w:rPr>
                <w:snapToGrid w:val="0"/>
                <w:szCs w:val="22"/>
              </w:rPr>
              <w:t>salbutamolio</w:t>
            </w:r>
            <w:proofErr w:type="spellEnd"/>
            <w:r w:rsidRPr="005D79C6">
              <w:rPr>
                <w:snapToGrid w:val="0"/>
                <w:szCs w:val="22"/>
              </w:rPr>
              <w:t xml:space="preserve"> sulfato (atitinka 20 mg </w:t>
            </w:r>
            <w:proofErr w:type="spellStart"/>
            <w:r w:rsidRPr="005D79C6">
              <w:rPr>
                <w:snapToGrid w:val="0"/>
                <w:szCs w:val="22"/>
              </w:rPr>
              <w:t>salbutamolio</w:t>
            </w:r>
            <w:proofErr w:type="spellEnd"/>
            <w:r w:rsidRPr="005D79C6">
              <w:rPr>
                <w:snapToGrid w:val="0"/>
                <w:szCs w:val="22"/>
              </w:rPr>
              <w:t>).</w:t>
            </w:r>
          </w:p>
          <w:p w:rsidR="00C17076" w:rsidRDefault="00C1707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</w:p>
          <w:p w:rsidR="00C17076" w:rsidRPr="00C17076" w:rsidRDefault="00C17076" w:rsidP="00C17076">
            <w:pPr>
              <w:tabs>
                <w:tab w:val="left" w:pos="567"/>
              </w:tabs>
              <w:rPr>
                <w:snapToGrid w:val="0"/>
              </w:rPr>
            </w:pPr>
            <w:r w:rsidRPr="00C17076">
              <w:rPr>
                <w:snapToGrid w:val="0"/>
              </w:rPr>
              <w:t>Vienoje išpurškiamoje dozėje yra 250 </w:t>
            </w:r>
            <w:proofErr w:type="spellStart"/>
            <w:r w:rsidRPr="00C17076">
              <w:rPr>
                <w:snapToGrid w:val="0"/>
              </w:rPr>
              <w:t>mikrogramų</w:t>
            </w:r>
            <w:proofErr w:type="spellEnd"/>
            <w:r w:rsidRPr="00C17076">
              <w:rPr>
                <w:snapToGrid w:val="0"/>
              </w:rPr>
              <w:t xml:space="preserve"> </w:t>
            </w:r>
            <w:proofErr w:type="spellStart"/>
            <w:r w:rsidRPr="00C17076">
              <w:rPr>
                <w:snapToGrid w:val="0"/>
              </w:rPr>
              <w:t>beklometazono</w:t>
            </w:r>
            <w:proofErr w:type="spellEnd"/>
            <w:r w:rsidRPr="00C17076">
              <w:rPr>
                <w:snapToGrid w:val="0"/>
              </w:rPr>
              <w:t xml:space="preserve"> </w:t>
            </w:r>
            <w:proofErr w:type="spellStart"/>
            <w:r w:rsidRPr="00C17076">
              <w:rPr>
                <w:snapToGrid w:val="0"/>
              </w:rPr>
              <w:t>dipropionato</w:t>
            </w:r>
            <w:proofErr w:type="spellEnd"/>
            <w:r w:rsidRPr="00C17076">
              <w:rPr>
                <w:snapToGrid w:val="0"/>
              </w:rPr>
              <w:t xml:space="preserve"> ir 120 </w:t>
            </w:r>
            <w:proofErr w:type="spellStart"/>
            <w:r w:rsidRPr="00C17076">
              <w:rPr>
                <w:snapToGrid w:val="0"/>
              </w:rPr>
              <w:t>mikrogramų</w:t>
            </w:r>
            <w:proofErr w:type="spellEnd"/>
            <w:r w:rsidRPr="00C17076">
              <w:rPr>
                <w:snapToGrid w:val="0"/>
              </w:rPr>
              <w:t xml:space="preserve"> </w:t>
            </w:r>
            <w:proofErr w:type="spellStart"/>
            <w:r w:rsidRPr="00C17076">
              <w:rPr>
                <w:snapToGrid w:val="0"/>
              </w:rPr>
              <w:t>salbutamolio</w:t>
            </w:r>
            <w:proofErr w:type="spellEnd"/>
            <w:r w:rsidRPr="00C17076">
              <w:rPr>
                <w:snapToGrid w:val="0"/>
              </w:rPr>
              <w:t xml:space="preserve"> sulfato (atitinka 100 </w:t>
            </w:r>
            <w:proofErr w:type="spellStart"/>
            <w:r w:rsidRPr="00C17076">
              <w:rPr>
                <w:snapToGrid w:val="0"/>
              </w:rPr>
              <w:t>mikrogramų</w:t>
            </w:r>
            <w:proofErr w:type="spellEnd"/>
            <w:r w:rsidRPr="00C17076">
              <w:rPr>
                <w:snapToGrid w:val="0"/>
              </w:rPr>
              <w:t xml:space="preserve"> </w:t>
            </w:r>
            <w:proofErr w:type="spellStart"/>
            <w:r w:rsidRPr="00C17076">
              <w:rPr>
                <w:snapToGrid w:val="0"/>
              </w:rPr>
              <w:t>salbutamolio</w:t>
            </w:r>
            <w:proofErr w:type="spellEnd"/>
            <w:r w:rsidRPr="00C17076">
              <w:rPr>
                <w:snapToGrid w:val="0"/>
              </w:rPr>
              <w:t>).</w:t>
            </w:r>
          </w:p>
          <w:p w:rsidR="00222B36" w:rsidRPr="005D79C6" w:rsidRDefault="00222B36" w:rsidP="005839AE">
            <w:pPr>
              <w:tabs>
                <w:tab w:val="left" w:pos="567"/>
              </w:tabs>
              <w:rPr>
                <w:szCs w:val="22"/>
                <w:lang w:eastAsia="lt-LT"/>
              </w:rPr>
            </w:pPr>
          </w:p>
        </w:tc>
        <w:tc>
          <w:tcPr>
            <w:tcW w:w="572" w:type="pct"/>
          </w:tcPr>
          <w:p w:rsidR="00222B36" w:rsidRDefault="00222B36" w:rsidP="005839AE">
            <w:pPr>
              <w:tabs>
                <w:tab w:val="left" w:pos="2160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>UAB “VVB”, Lietuva</w:t>
            </w:r>
          </w:p>
          <w:p w:rsidR="00222B36" w:rsidRDefault="00222B36" w:rsidP="005839AE">
            <w:pPr>
              <w:tabs>
                <w:tab w:val="left" w:pos="2160"/>
              </w:tabs>
              <w:rPr>
                <w:snapToGrid w:val="0"/>
                <w:szCs w:val="22"/>
              </w:rPr>
            </w:pPr>
          </w:p>
          <w:p w:rsidR="00222B36" w:rsidRPr="00316B55" w:rsidRDefault="00222B36" w:rsidP="005839AE">
            <w:pPr>
              <w:tabs>
                <w:tab w:val="left" w:pos="2160"/>
              </w:tabs>
              <w:rPr>
                <w:color w:val="FF0000"/>
                <w:sz w:val="36"/>
                <w:szCs w:val="36"/>
              </w:rPr>
            </w:pPr>
          </w:p>
        </w:tc>
        <w:tc>
          <w:tcPr>
            <w:tcW w:w="528" w:type="pct"/>
          </w:tcPr>
          <w:p w:rsidR="00222B36" w:rsidRPr="005D79C6" w:rsidRDefault="00222B36" w:rsidP="005839AE">
            <w:pPr>
              <w:rPr>
                <w:szCs w:val="22"/>
              </w:rPr>
            </w:pPr>
            <w:r w:rsidRPr="005D79C6">
              <w:rPr>
                <w:szCs w:val="22"/>
              </w:rPr>
              <w:t>10 str. 3 d.</w:t>
            </w:r>
          </w:p>
        </w:tc>
        <w:tc>
          <w:tcPr>
            <w:tcW w:w="1220" w:type="pct"/>
          </w:tcPr>
          <w:p w:rsidR="00222B36" w:rsidRPr="005D79C6" w:rsidRDefault="00222B3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proofErr w:type="spellStart"/>
            <w:r w:rsidRPr="005D79C6">
              <w:rPr>
                <w:snapToGrid w:val="0"/>
                <w:szCs w:val="22"/>
              </w:rPr>
              <w:t>Sabacomb</w:t>
            </w:r>
            <w:proofErr w:type="spellEnd"/>
            <w:r w:rsidRPr="005D79C6">
              <w:rPr>
                <w:snapToGrid w:val="0"/>
                <w:szCs w:val="22"/>
              </w:rPr>
              <w:t xml:space="preserve"> galima vartoti suaugusių pacientų astmos simptomams palengvinti.</w:t>
            </w:r>
          </w:p>
          <w:p w:rsidR="00222B36" w:rsidRPr="005D79C6" w:rsidRDefault="00222B3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</w:p>
          <w:p w:rsidR="00222B36" w:rsidRPr="005D79C6" w:rsidRDefault="00222B3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proofErr w:type="spellStart"/>
            <w:r w:rsidRPr="005D79C6">
              <w:rPr>
                <w:snapToGrid w:val="0"/>
                <w:szCs w:val="22"/>
              </w:rPr>
              <w:t>Sabacomb</w:t>
            </w:r>
            <w:proofErr w:type="spellEnd"/>
            <w:r w:rsidRPr="005D79C6">
              <w:rPr>
                <w:snapToGrid w:val="0"/>
                <w:szCs w:val="22"/>
              </w:rPr>
              <w:t xml:space="preserve"> vartojama simptominiam gydymui, jei yra:</w:t>
            </w:r>
          </w:p>
          <w:p w:rsidR="00222B36" w:rsidRPr="005D79C6" w:rsidRDefault="00222B3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>-</w:t>
            </w:r>
            <w:r w:rsidRPr="005D79C6">
              <w:rPr>
                <w:snapToGrid w:val="0"/>
                <w:szCs w:val="22"/>
              </w:rPr>
              <w:tab/>
              <w:t>ūminis astmos priepuolis pacientams, sergantiems lengva nuolatine astma (nevartojantiems vaistinio (-</w:t>
            </w:r>
            <w:proofErr w:type="spellStart"/>
            <w:r w:rsidRPr="005D79C6">
              <w:rPr>
                <w:snapToGrid w:val="0"/>
                <w:szCs w:val="22"/>
              </w:rPr>
              <w:t>ių</w:t>
            </w:r>
            <w:proofErr w:type="spellEnd"/>
            <w:r w:rsidRPr="005D79C6">
              <w:rPr>
                <w:snapToGrid w:val="0"/>
                <w:szCs w:val="22"/>
              </w:rPr>
              <w:t>) preparato (-ų) ligai kontroliuoti);</w:t>
            </w:r>
          </w:p>
          <w:p w:rsidR="00222B36" w:rsidRPr="005D79C6" w:rsidRDefault="00222B36" w:rsidP="005839AE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>-</w:t>
            </w:r>
            <w:r w:rsidRPr="005D79C6">
              <w:rPr>
                <w:snapToGrid w:val="0"/>
                <w:szCs w:val="22"/>
              </w:rPr>
              <w:tab/>
              <w:t>ūminis lengvas astmos paūmėjimas pacientams, reguliariai vartojantiems vaistinio (-</w:t>
            </w:r>
            <w:proofErr w:type="spellStart"/>
            <w:r w:rsidRPr="005D79C6">
              <w:rPr>
                <w:snapToGrid w:val="0"/>
                <w:szCs w:val="22"/>
              </w:rPr>
              <w:t>ių</w:t>
            </w:r>
            <w:proofErr w:type="spellEnd"/>
            <w:r w:rsidRPr="005D79C6">
              <w:rPr>
                <w:snapToGrid w:val="0"/>
                <w:szCs w:val="22"/>
              </w:rPr>
              <w:t>) preparato (-ų) ligai kontroliuoti;</w:t>
            </w:r>
          </w:p>
          <w:p w:rsidR="00222B36" w:rsidRPr="005D79C6" w:rsidRDefault="00222B36" w:rsidP="00351992">
            <w:pPr>
              <w:tabs>
                <w:tab w:val="left" w:pos="567"/>
              </w:tabs>
              <w:rPr>
                <w:szCs w:val="22"/>
                <w:lang w:bidi="he-IL"/>
              </w:rPr>
            </w:pPr>
          </w:p>
        </w:tc>
        <w:tc>
          <w:tcPr>
            <w:tcW w:w="530" w:type="pct"/>
          </w:tcPr>
          <w:p w:rsidR="00222B36" w:rsidRPr="005D79C6" w:rsidRDefault="00222B36" w:rsidP="005839AE">
            <w:pPr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 xml:space="preserve">Slėginė </w:t>
            </w:r>
            <w:proofErr w:type="spellStart"/>
            <w:r w:rsidRPr="005D79C6">
              <w:rPr>
                <w:snapToGrid w:val="0"/>
                <w:szCs w:val="22"/>
              </w:rPr>
              <w:t>talpyklė</w:t>
            </w:r>
            <w:proofErr w:type="spellEnd"/>
            <w:r w:rsidRPr="005D79C6">
              <w:rPr>
                <w:snapToGrid w:val="0"/>
                <w:szCs w:val="22"/>
              </w:rPr>
              <w:t> (200 išpurškimų) </w:t>
            </w:r>
          </w:p>
          <w:p w:rsidR="00222B36" w:rsidRPr="005D79C6" w:rsidRDefault="00222B36" w:rsidP="005839AE">
            <w:pPr>
              <w:rPr>
                <w:szCs w:val="22"/>
              </w:rPr>
            </w:pPr>
            <w:r w:rsidRPr="005D79C6">
              <w:rPr>
                <w:snapToGrid w:val="0"/>
                <w:szCs w:val="22"/>
              </w:rPr>
              <w:t>N1</w:t>
            </w:r>
          </w:p>
        </w:tc>
        <w:tc>
          <w:tcPr>
            <w:tcW w:w="275" w:type="pct"/>
          </w:tcPr>
          <w:p w:rsidR="00222B36" w:rsidRPr="005D79C6" w:rsidRDefault="00222B36" w:rsidP="005839AE">
            <w:pPr>
              <w:rPr>
                <w:szCs w:val="22"/>
                <w:highlight w:val="yellow"/>
              </w:rPr>
            </w:pPr>
            <w:proofErr w:type="spellStart"/>
            <w:r w:rsidRPr="005D79C6">
              <w:rPr>
                <w:szCs w:val="22"/>
              </w:rPr>
              <w:t>Rp</w:t>
            </w:r>
            <w:proofErr w:type="spellEnd"/>
          </w:p>
          <w:p w:rsidR="00222B36" w:rsidRPr="005D79C6" w:rsidRDefault="00222B36" w:rsidP="005839AE">
            <w:pPr>
              <w:rPr>
                <w:szCs w:val="22"/>
                <w:highlight w:val="yellow"/>
              </w:rPr>
            </w:pPr>
          </w:p>
          <w:p w:rsidR="00222B36" w:rsidRPr="005D79C6" w:rsidRDefault="00222B36" w:rsidP="005839AE">
            <w:pPr>
              <w:rPr>
                <w:szCs w:val="22"/>
                <w:highlight w:val="yellow"/>
              </w:rPr>
            </w:pPr>
          </w:p>
          <w:p w:rsidR="00222B36" w:rsidRPr="005D79C6" w:rsidRDefault="00222B36" w:rsidP="005839AE">
            <w:pPr>
              <w:rPr>
                <w:szCs w:val="22"/>
                <w:highlight w:val="yellow"/>
              </w:rPr>
            </w:pPr>
          </w:p>
        </w:tc>
      </w:tr>
    </w:tbl>
    <w:p w:rsidR="00222B36" w:rsidRPr="00222B36" w:rsidRDefault="00222B36" w:rsidP="00222B36"/>
    <w:p w:rsidR="00FF4B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1B61F7">
        <w:rPr>
          <w:rFonts w:ascii="Times New Roman" w:hAnsi="Times New Roman" w:cs="Times New Roman"/>
          <w:sz w:val="22"/>
          <w:szCs w:val="22"/>
        </w:rPr>
        <w:t>PERREGISTRUOTI Š</w:t>
      </w:r>
      <w:r w:rsidR="00651F88">
        <w:rPr>
          <w:rFonts w:ascii="Times New Roman" w:hAnsi="Times New Roman" w:cs="Times New Roman"/>
          <w:sz w:val="22"/>
          <w:szCs w:val="22"/>
        </w:rPr>
        <w:t>IUOS</w:t>
      </w:r>
      <w:r w:rsidRPr="001B61F7">
        <w:rPr>
          <w:rFonts w:ascii="Times New Roman" w:hAnsi="Times New Roman" w:cs="Times New Roman"/>
          <w:sz w:val="22"/>
          <w:szCs w:val="22"/>
        </w:rPr>
        <w:t xml:space="preserve"> VAISTIN</w:t>
      </w:r>
      <w:r w:rsidR="00651F88">
        <w:rPr>
          <w:rFonts w:ascii="Times New Roman" w:hAnsi="Times New Roman" w:cs="Times New Roman"/>
          <w:sz w:val="22"/>
          <w:szCs w:val="22"/>
        </w:rPr>
        <w:t>IUS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651F88">
        <w:rPr>
          <w:rFonts w:ascii="Times New Roman" w:hAnsi="Times New Roman" w:cs="Times New Roman"/>
          <w:sz w:val="22"/>
          <w:szCs w:val="22"/>
        </w:rPr>
        <w:t>US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116611" w:rsidRPr="00116611" w:rsidRDefault="00116611" w:rsidP="00116611"/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225"/>
        <w:gridCol w:w="2455"/>
        <w:gridCol w:w="1679"/>
        <w:gridCol w:w="1162"/>
        <w:gridCol w:w="3431"/>
        <w:gridCol w:w="1586"/>
        <w:gridCol w:w="678"/>
      </w:tblGrid>
      <w:tr w:rsidR="00651F88" w:rsidRPr="00651F88" w:rsidTr="00651F88">
        <w:trPr>
          <w:tblHeader/>
        </w:trPr>
        <w:tc>
          <w:tcPr>
            <w:tcW w:w="301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bookmarkStart w:id="1" w:name="_Toc246240192"/>
            <w:bookmarkEnd w:id="0"/>
            <w:r w:rsidRPr="00651F88">
              <w:rPr>
                <w:bCs/>
                <w:kern w:val="28"/>
              </w:rPr>
              <w:t>Eil.</w:t>
            </w:r>
            <w:r w:rsidRPr="00651F88">
              <w:rPr>
                <w:bCs/>
                <w:kern w:val="28"/>
              </w:rPr>
              <w:br/>
              <w:t>Nr.</w:t>
            </w:r>
          </w:p>
        </w:tc>
        <w:tc>
          <w:tcPr>
            <w:tcW w:w="791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Vaisto pavadinimas, stiprumas, farmacinė forma, ATC kodas</w:t>
            </w:r>
          </w:p>
          <w:p w:rsidR="00651F88" w:rsidRPr="00651F88" w:rsidRDefault="00651F88" w:rsidP="00651F88">
            <w:pPr>
              <w:rPr>
                <w:kern w:val="28"/>
              </w:rPr>
            </w:pPr>
          </w:p>
        </w:tc>
        <w:tc>
          <w:tcPr>
            <w:tcW w:w="873" w:type="pct"/>
            <w:vAlign w:val="center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bCs/>
                <w:kern w:val="28"/>
              </w:rPr>
              <w:t>Sudėtis</w:t>
            </w:r>
          </w:p>
        </w:tc>
        <w:tc>
          <w:tcPr>
            <w:tcW w:w="597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Registruotojas</w:t>
            </w:r>
          </w:p>
        </w:tc>
        <w:tc>
          <w:tcPr>
            <w:tcW w:w="413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Terapinės indikacijos</w:t>
            </w:r>
          </w:p>
        </w:tc>
        <w:tc>
          <w:tcPr>
            <w:tcW w:w="564" w:type="pct"/>
            <w:vAlign w:val="center"/>
          </w:tcPr>
          <w:p w:rsidR="00651F88" w:rsidRPr="00651F88" w:rsidRDefault="00651F88" w:rsidP="00651F88">
            <w:pPr>
              <w:ind w:right="180"/>
              <w:rPr>
                <w:bCs/>
                <w:kern w:val="28"/>
              </w:rPr>
            </w:pPr>
            <w:r w:rsidRPr="00651F88">
              <w:rPr>
                <w:bCs/>
                <w:kern w:val="28"/>
              </w:rPr>
              <w:t>Pakuotės</w:t>
            </w:r>
          </w:p>
        </w:tc>
        <w:tc>
          <w:tcPr>
            <w:tcW w:w="241" w:type="pct"/>
            <w:vAlign w:val="center"/>
          </w:tcPr>
          <w:p w:rsidR="00651F88" w:rsidRPr="00651F88" w:rsidRDefault="00651F88" w:rsidP="00651F88">
            <w:pPr>
              <w:rPr>
                <w:bCs/>
                <w:kern w:val="28"/>
              </w:rPr>
            </w:pPr>
            <w:proofErr w:type="spellStart"/>
            <w:r w:rsidRPr="00651F88">
              <w:rPr>
                <w:bCs/>
                <w:kern w:val="28"/>
              </w:rPr>
              <w:t>Rp</w:t>
            </w:r>
            <w:proofErr w:type="spellEnd"/>
            <w:r w:rsidRPr="00651F88">
              <w:rPr>
                <w:bCs/>
                <w:kern w:val="28"/>
              </w:rPr>
              <w:t xml:space="preserve">. / ne </w:t>
            </w:r>
            <w:proofErr w:type="spellStart"/>
            <w:r w:rsidRPr="00651F88">
              <w:rPr>
                <w:bCs/>
                <w:kern w:val="28"/>
              </w:rPr>
              <w:t>Rp</w:t>
            </w:r>
            <w:proofErr w:type="spellEnd"/>
            <w:r w:rsidRPr="00651F88">
              <w:rPr>
                <w:bCs/>
                <w:kern w:val="28"/>
              </w:rPr>
              <w:t>.</w:t>
            </w:r>
          </w:p>
        </w:tc>
      </w:tr>
      <w:tr w:rsidR="00651F88" w:rsidRPr="00651F88" w:rsidTr="00651F88">
        <w:tc>
          <w:tcPr>
            <w:tcW w:w="301" w:type="pct"/>
          </w:tcPr>
          <w:p w:rsidR="00651F88" w:rsidRPr="00651F88" w:rsidRDefault="00651F88" w:rsidP="00651F88">
            <w:pPr>
              <w:ind w:left="360"/>
              <w:rPr>
                <w:kern w:val="28"/>
              </w:rPr>
            </w:pPr>
            <w:r w:rsidRPr="00651F88">
              <w:rPr>
                <w:kern w:val="28"/>
              </w:rPr>
              <w:t>1.</w:t>
            </w:r>
          </w:p>
        </w:tc>
        <w:tc>
          <w:tcPr>
            <w:tcW w:w="791" w:type="pct"/>
          </w:tcPr>
          <w:p w:rsidR="00651F88" w:rsidRPr="00651F88" w:rsidRDefault="00651F88" w:rsidP="00651F88">
            <w:pPr>
              <w:rPr>
                <w:kern w:val="28"/>
                <w:lang w:val="en-GB"/>
              </w:rPr>
            </w:pPr>
            <w:proofErr w:type="spellStart"/>
            <w:r w:rsidRPr="00651F88">
              <w:rPr>
                <w:bCs/>
                <w:kern w:val="28"/>
                <w:lang w:val="en-GB" w:eastAsia="is-IS"/>
              </w:rPr>
              <w:t>Lercanidipine</w:t>
            </w:r>
            <w:proofErr w:type="spellEnd"/>
            <w:r w:rsidRPr="00651F88">
              <w:rPr>
                <w:bCs/>
                <w:kern w:val="28"/>
                <w:lang w:val="en-GB" w:eastAsia="is-IS"/>
              </w:rPr>
              <w:t xml:space="preserve"> Ingen Pharma 10 mg </w:t>
            </w:r>
            <w:proofErr w:type="spellStart"/>
            <w:r w:rsidRPr="00651F88">
              <w:rPr>
                <w:kern w:val="28"/>
                <w:lang w:val="en-GB"/>
              </w:rPr>
              <w:t>plėvele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dengtos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tabletės</w:t>
            </w:r>
            <w:proofErr w:type="spellEnd"/>
          </w:p>
          <w:p w:rsidR="00651F88" w:rsidRPr="00651F88" w:rsidRDefault="00651F88" w:rsidP="00651F88">
            <w:pPr>
              <w:rPr>
                <w:kern w:val="28"/>
                <w:lang w:eastAsia="lt-LT"/>
              </w:rPr>
            </w:pPr>
            <w:r w:rsidRPr="00651F88">
              <w:rPr>
                <w:kern w:val="28"/>
                <w:lang w:eastAsia="lt-LT"/>
              </w:rPr>
              <w:t>C08CA13</w:t>
            </w:r>
          </w:p>
        </w:tc>
        <w:tc>
          <w:tcPr>
            <w:tcW w:w="873" w:type="pct"/>
          </w:tcPr>
          <w:p w:rsidR="00651F88" w:rsidRPr="00651F88" w:rsidRDefault="00651F88" w:rsidP="00651F88">
            <w:pPr>
              <w:rPr>
                <w:kern w:val="28"/>
                <w:lang w:val="en-GB"/>
              </w:rPr>
            </w:pPr>
            <w:proofErr w:type="spellStart"/>
            <w:r w:rsidRPr="00651F88">
              <w:rPr>
                <w:kern w:val="28"/>
                <w:lang w:val="en-GB"/>
              </w:rPr>
              <w:t>Kiekvienoje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plėvele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dengtoje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tabletėje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yra</w:t>
            </w:r>
            <w:proofErr w:type="spellEnd"/>
            <w:r w:rsidRPr="00651F88">
              <w:rPr>
                <w:kern w:val="28"/>
                <w:lang w:val="en-GB"/>
              </w:rPr>
              <w:t xml:space="preserve"> 10 mg </w:t>
            </w:r>
            <w:proofErr w:type="spellStart"/>
            <w:r w:rsidRPr="00651F88">
              <w:rPr>
                <w:kern w:val="28"/>
                <w:lang w:val="en-GB"/>
              </w:rPr>
              <w:t>lerkanidipino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hidrochlorido</w:t>
            </w:r>
            <w:proofErr w:type="spellEnd"/>
            <w:r w:rsidRPr="00651F88">
              <w:rPr>
                <w:kern w:val="28"/>
                <w:lang w:val="en-GB"/>
              </w:rPr>
              <w:t xml:space="preserve">, </w:t>
            </w:r>
            <w:proofErr w:type="spellStart"/>
            <w:r w:rsidRPr="00651F88">
              <w:rPr>
                <w:kern w:val="28"/>
                <w:lang w:val="en-GB"/>
              </w:rPr>
              <w:t>atitinkančio</w:t>
            </w:r>
            <w:proofErr w:type="spellEnd"/>
            <w:r w:rsidRPr="00651F88">
              <w:rPr>
                <w:kern w:val="28"/>
                <w:lang w:val="en-GB"/>
              </w:rPr>
              <w:t xml:space="preserve"> 9</w:t>
            </w:r>
            <w:proofErr w:type="gramStart"/>
            <w:r w:rsidRPr="00651F88">
              <w:rPr>
                <w:kern w:val="28"/>
                <w:lang w:val="en-GB"/>
              </w:rPr>
              <w:t>,4</w:t>
            </w:r>
            <w:proofErr w:type="gramEnd"/>
            <w:r w:rsidRPr="00651F88">
              <w:rPr>
                <w:kern w:val="28"/>
                <w:lang w:val="en-GB"/>
              </w:rPr>
              <w:t xml:space="preserve"> mg </w:t>
            </w:r>
            <w:proofErr w:type="spellStart"/>
            <w:r w:rsidRPr="00651F88">
              <w:rPr>
                <w:kern w:val="28"/>
                <w:lang w:val="en-GB"/>
              </w:rPr>
              <w:t>lerkanidipino</w:t>
            </w:r>
            <w:proofErr w:type="spellEnd"/>
            <w:r w:rsidRPr="00651F88">
              <w:rPr>
                <w:kern w:val="28"/>
                <w:lang w:val="en-GB"/>
              </w:rPr>
              <w:t>.</w:t>
            </w:r>
          </w:p>
          <w:p w:rsidR="00651F88" w:rsidRPr="00651F88" w:rsidRDefault="00651F88" w:rsidP="00651F88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97" w:type="pct"/>
            <w:vMerge w:val="restart"/>
          </w:tcPr>
          <w:p w:rsidR="00651F88" w:rsidRPr="00651F88" w:rsidRDefault="00651F88" w:rsidP="00651F88">
            <w:pPr>
              <w:widowControl w:val="0"/>
              <w:rPr>
                <w:kern w:val="28"/>
              </w:rPr>
            </w:pPr>
            <w:r w:rsidRPr="00651F88">
              <w:rPr>
                <w:kern w:val="28"/>
              </w:rPr>
              <w:t xml:space="preserve">SIA </w:t>
            </w:r>
            <w:proofErr w:type="spellStart"/>
            <w:r w:rsidRPr="00651F88">
              <w:rPr>
                <w:kern w:val="28"/>
              </w:rPr>
              <w:t>Ingen</w:t>
            </w:r>
            <w:proofErr w:type="spellEnd"/>
            <w:r w:rsidRPr="00651F88">
              <w:rPr>
                <w:kern w:val="28"/>
              </w:rPr>
              <w:t xml:space="preserve"> </w:t>
            </w:r>
            <w:proofErr w:type="spellStart"/>
            <w:r w:rsidRPr="00651F88">
              <w:rPr>
                <w:kern w:val="28"/>
              </w:rPr>
              <w:t>Pharma</w:t>
            </w:r>
            <w:proofErr w:type="spellEnd"/>
            <w:r w:rsidRPr="00651F88">
              <w:rPr>
                <w:kern w:val="28"/>
              </w:rPr>
              <w:t>, Latvija</w:t>
            </w:r>
          </w:p>
        </w:tc>
        <w:tc>
          <w:tcPr>
            <w:tcW w:w="413" w:type="pct"/>
            <w:vMerge w:val="restart"/>
          </w:tcPr>
          <w:p w:rsidR="00651F88" w:rsidRPr="00651F88" w:rsidRDefault="00651F88" w:rsidP="00651F88">
            <w:pPr>
              <w:ind w:left="-108"/>
              <w:jc w:val="center"/>
              <w:rPr>
                <w:kern w:val="28"/>
              </w:rPr>
            </w:pPr>
            <w:r w:rsidRPr="00651F88">
              <w:rPr>
                <w:kern w:val="28"/>
                <w:lang w:val="en-GB"/>
              </w:rPr>
              <w:t>10 str. 1 d.</w:t>
            </w:r>
          </w:p>
        </w:tc>
        <w:tc>
          <w:tcPr>
            <w:tcW w:w="1220" w:type="pct"/>
            <w:vMerge w:val="restart"/>
          </w:tcPr>
          <w:p w:rsidR="00651F88" w:rsidRPr="00651F88" w:rsidRDefault="00651F88" w:rsidP="00651F88">
            <w:pPr>
              <w:rPr>
                <w:lang w:eastAsia="lt-LT"/>
              </w:rPr>
            </w:pPr>
            <w:r w:rsidRPr="00651F88">
              <w:rPr>
                <w:lang w:eastAsia="lt-LT"/>
              </w:rPr>
              <w:t>Lengvos arba vidutinio sunkumo pirminės arterinės hipertenzijos gydymas.</w:t>
            </w:r>
          </w:p>
          <w:p w:rsidR="00651F88" w:rsidRPr="00651F88" w:rsidRDefault="00651F88" w:rsidP="00651F88">
            <w:pPr>
              <w:rPr>
                <w:lang w:eastAsia="lt-LT"/>
              </w:rPr>
            </w:pPr>
            <w:proofErr w:type="spellStart"/>
            <w:r w:rsidRPr="00651F88">
              <w:rPr>
                <w:lang w:eastAsia="lt-LT"/>
              </w:rPr>
              <w:t>Lerkanidipine</w:t>
            </w:r>
            <w:proofErr w:type="spellEnd"/>
            <w:r w:rsidRPr="00651F88">
              <w:rPr>
                <w:lang w:eastAsia="lt-LT"/>
              </w:rPr>
              <w:t xml:space="preserve"> </w:t>
            </w:r>
            <w:proofErr w:type="spellStart"/>
            <w:r w:rsidRPr="00651F88">
              <w:rPr>
                <w:lang w:eastAsia="lt-LT"/>
              </w:rPr>
              <w:t>Ingen</w:t>
            </w:r>
            <w:proofErr w:type="spellEnd"/>
            <w:r w:rsidRPr="00651F88">
              <w:rPr>
                <w:lang w:eastAsia="lt-LT"/>
              </w:rPr>
              <w:t xml:space="preserve"> </w:t>
            </w:r>
            <w:proofErr w:type="spellStart"/>
            <w:r w:rsidRPr="00651F88">
              <w:rPr>
                <w:lang w:eastAsia="lt-LT"/>
              </w:rPr>
              <w:t>Pharma</w:t>
            </w:r>
            <w:proofErr w:type="spellEnd"/>
            <w:r w:rsidRPr="00651F88">
              <w:rPr>
                <w:lang w:eastAsia="lt-LT"/>
              </w:rPr>
              <w:t xml:space="preserve"> skirtas suaugusiesiems.</w:t>
            </w:r>
          </w:p>
          <w:p w:rsidR="00651F88" w:rsidRPr="00651F88" w:rsidRDefault="00651F88" w:rsidP="00651F88">
            <w:pPr>
              <w:widowControl w:val="0"/>
              <w:tabs>
                <w:tab w:val="left" w:pos="567"/>
              </w:tabs>
              <w:rPr>
                <w:kern w:val="28"/>
                <w:lang w:bidi="he-IL"/>
              </w:rPr>
            </w:pPr>
          </w:p>
        </w:tc>
        <w:tc>
          <w:tcPr>
            <w:tcW w:w="564" w:type="pct"/>
            <w:vMerge w:val="restart"/>
          </w:tcPr>
          <w:p w:rsidR="00651F88" w:rsidRPr="00651F88" w:rsidRDefault="00651F88" w:rsidP="00651F88">
            <w:pPr>
              <w:rPr>
                <w:kern w:val="28"/>
              </w:rPr>
            </w:pPr>
            <w:r w:rsidRPr="00651F88">
              <w:rPr>
                <w:kern w:val="28"/>
              </w:rPr>
              <w:t>Lizdinė plokštelė N28, N90</w:t>
            </w:r>
          </w:p>
        </w:tc>
        <w:tc>
          <w:tcPr>
            <w:tcW w:w="241" w:type="pct"/>
            <w:vMerge w:val="restart"/>
          </w:tcPr>
          <w:p w:rsidR="00651F88" w:rsidRPr="00651F88" w:rsidRDefault="00651F88" w:rsidP="00651F88">
            <w:pPr>
              <w:rPr>
                <w:kern w:val="28"/>
              </w:rPr>
            </w:pPr>
            <w:proofErr w:type="spellStart"/>
            <w:r w:rsidRPr="00651F88">
              <w:rPr>
                <w:kern w:val="28"/>
              </w:rPr>
              <w:t>Rp</w:t>
            </w:r>
            <w:proofErr w:type="spellEnd"/>
          </w:p>
        </w:tc>
      </w:tr>
      <w:tr w:rsidR="00651F88" w:rsidRPr="00651F88" w:rsidTr="00651F88">
        <w:tc>
          <w:tcPr>
            <w:tcW w:w="301" w:type="pct"/>
          </w:tcPr>
          <w:p w:rsidR="00651F88" w:rsidRPr="00651F88" w:rsidRDefault="00651F88" w:rsidP="00651F88">
            <w:pPr>
              <w:ind w:left="360"/>
              <w:rPr>
                <w:kern w:val="28"/>
              </w:rPr>
            </w:pPr>
            <w:r w:rsidRPr="00651F88">
              <w:rPr>
                <w:kern w:val="28"/>
              </w:rPr>
              <w:t>2.</w:t>
            </w:r>
          </w:p>
        </w:tc>
        <w:tc>
          <w:tcPr>
            <w:tcW w:w="791" w:type="pct"/>
          </w:tcPr>
          <w:p w:rsidR="00651F88" w:rsidRPr="00651F88" w:rsidRDefault="00651F88" w:rsidP="00651F88">
            <w:proofErr w:type="spellStart"/>
            <w:r w:rsidRPr="00651F88">
              <w:rPr>
                <w:bCs/>
                <w:lang w:eastAsia="is-IS"/>
              </w:rPr>
              <w:t>Lercanidipine</w:t>
            </w:r>
            <w:proofErr w:type="spellEnd"/>
            <w:r w:rsidRPr="00651F88">
              <w:rPr>
                <w:bCs/>
                <w:lang w:eastAsia="is-IS"/>
              </w:rPr>
              <w:t xml:space="preserve"> </w:t>
            </w:r>
            <w:proofErr w:type="spellStart"/>
            <w:r w:rsidRPr="00651F88">
              <w:rPr>
                <w:bCs/>
                <w:lang w:eastAsia="is-IS"/>
              </w:rPr>
              <w:t>Ingen</w:t>
            </w:r>
            <w:proofErr w:type="spellEnd"/>
            <w:r w:rsidRPr="00651F88">
              <w:rPr>
                <w:bCs/>
                <w:lang w:eastAsia="is-IS"/>
              </w:rPr>
              <w:t xml:space="preserve"> </w:t>
            </w:r>
            <w:proofErr w:type="spellStart"/>
            <w:r w:rsidRPr="00651F88">
              <w:rPr>
                <w:bCs/>
                <w:lang w:eastAsia="is-IS"/>
              </w:rPr>
              <w:t>Pharma</w:t>
            </w:r>
            <w:proofErr w:type="spellEnd"/>
            <w:r w:rsidRPr="00651F88">
              <w:rPr>
                <w:bCs/>
                <w:lang w:eastAsia="is-IS"/>
              </w:rPr>
              <w:t xml:space="preserve"> </w:t>
            </w:r>
            <w:r w:rsidRPr="00651F88">
              <w:t>20 mg plėvele dengtos tabletės</w:t>
            </w:r>
          </w:p>
          <w:p w:rsidR="00651F88" w:rsidRPr="00651F88" w:rsidRDefault="00651F88" w:rsidP="00651F88">
            <w:pPr>
              <w:rPr>
                <w:bCs/>
                <w:kern w:val="28"/>
                <w:lang w:val="en-GB" w:eastAsia="is-IS"/>
              </w:rPr>
            </w:pPr>
            <w:r w:rsidRPr="00651F88">
              <w:rPr>
                <w:bCs/>
                <w:kern w:val="28"/>
                <w:lang w:val="en-GB" w:eastAsia="is-IS"/>
              </w:rPr>
              <w:t>C08CA13</w:t>
            </w:r>
          </w:p>
        </w:tc>
        <w:tc>
          <w:tcPr>
            <w:tcW w:w="873" w:type="pct"/>
          </w:tcPr>
          <w:p w:rsidR="00651F88" w:rsidRPr="00651F88" w:rsidRDefault="00651F88" w:rsidP="00651F88">
            <w:pPr>
              <w:rPr>
                <w:kern w:val="28"/>
                <w:lang w:val="en-GB"/>
              </w:rPr>
            </w:pPr>
            <w:proofErr w:type="spellStart"/>
            <w:r w:rsidRPr="00651F88">
              <w:rPr>
                <w:kern w:val="28"/>
                <w:lang w:val="en-GB"/>
              </w:rPr>
              <w:t>Kiekvienoje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plėvele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dengtoje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tabletėje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yra</w:t>
            </w:r>
            <w:proofErr w:type="spellEnd"/>
            <w:r w:rsidRPr="00651F88">
              <w:rPr>
                <w:kern w:val="28"/>
                <w:lang w:val="en-GB"/>
              </w:rPr>
              <w:t xml:space="preserve"> 20 mg </w:t>
            </w:r>
            <w:proofErr w:type="spellStart"/>
            <w:r w:rsidRPr="00651F88">
              <w:rPr>
                <w:kern w:val="28"/>
                <w:lang w:val="en-GB"/>
              </w:rPr>
              <w:t>lerkanidipino</w:t>
            </w:r>
            <w:proofErr w:type="spellEnd"/>
            <w:r w:rsidRPr="00651F88">
              <w:rPr>
                <w:kern w:val="28"/>
                <w:lang w:val="en-GB"/>
              </w:rPr>
              <w:t xml:space="preserve"> </w:t>
            </w:r>
            <w:proofErr w:type="spellStart"/>
            <w:r w:rsidRPr="00651F88">
              <w:rPr>
                <w:kern w:val="28"/>
                <w:lang w:val="en-GB"/>
              </w:rPr>
              <w:t>hidrochlorido</w:t>
            </w:r>
            <w:proofErr w:type="spellEnd"/>
            <w:r w:rsidRPr="00651F88">
              <w:rPr>
                <w:kern w:val="28"/>
                <w:lang w:val="en-GB"/>
              </w:rPr>
              <w:t xml:space="preserve">, </w:t>
            </w:r>
            <w:proofErr w:type="spellStart"/>
            <w:r w:rsidRPr="00651F88">
              <w:rPr>
                <w:kern w:val="28"/>
                <w:lang w:val="en-GB"/>
              </w:rPr>
              <w:t>atitinkančio</w:t>
            </w:r>
            <w:proofErr w:type="spellEnd"/>
            <w:r w:rsidRPr="00651F88">
              <w:rPr>
                <w:kern w:val="28"/>
                <w:lang w:val="en-GB"/>
              </w:rPr>
              <w:t xml:space="preserve"> 18</w:t>
            </w:r>
            <w:proofErr w:type="gramStart"/>
            <w:r w:rsidRPr="00651F88">
              <w:rPr>
                <w:kern w:val="28"/>
                <w:lang w:val="en-GB"/>
              </w:rPr>
              <w:t>,8</w:t>
            </w:r>
            <w:proofErr w:type="gramEnd"/>
            <w:r w:rsidRPr="00651F88">
              <w:rPr>
                <w:kern w:val="28"/>
                <w:lang w:val="en-GB"/>
              </w:rPr>
              <w:t xml:space="preserve"> mg </w:t>
            </w:r>
            <w:proofErr w:type="spellStart"/>
            <w:r w:rsidRPr="00651F88">
              <w:rPr>
                <w:kern w:val="28"/>
                <w:lang w:val="en-GB"/>
              </w:rPr>
              <w:t>lerkanidipino</w:t>
            </w:r>
            <w:proofErr w:type="spellEnd"/>
            <w:r w:rsidRPr="00651F88">
              <w:rPr>
                <w:kern w:val="28"/>
                <w:lang w:val="en-GB"/>
              </w:rPr>
              <w:t>.</w:t>
            </w:r>
          </w:p>
          <w:p w:rsidR="00651F88" w:rsidRPr="00651F88" w:rsidRDefault="00651F88" w:rsidP="00651F88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widowControl w:val="0"/>
              <w:rPr>
                <w:kern w:val="28"/>
              </w:rPr>
            </w:pPr>
          </w:p>
        </w:tc>
        <w:tc>
          <w:tcPr>
            <w:tcW w:w="413" w:type="pct"/>
            <w:vMerge/>
          </w:tcPr>
          <w:p w:rsidR="00651F88" w:rsidRPr="00651F88" w:rsidRDefault="00651F88" w:rsidP="00651F88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20" w:type="pct"/>
            <w:vMerge/>
          </w:tcPr>
          <w:p w:rsidR="00651F88" w:rsidRPr="00651F88" w:rsidRDefault="00651F88" w:rsidP="00651F88">
            <w:pPr>
              <w:widowControl w:val="0"/>
              <w:tabs>
                <w:tab w:val="left" w:pos="567"/>
              </w:tabs>
              <w:rPr>
                <w:kern w:val="28"/>
                <w:lang w:bidi="he-IL"/>
              </w:rPr>
            </w:pPr>
          </w:p>
        </w:tc>
        <w:tc>
          <w:tcPr>
            <w:tcW w:w="564" w:type="pct"/>
            <w:vMerge/>
          </w:tcPr>
          <w:p w:rsidR="00651F88" w:rsidRPr="00651F88" w:rsidRDefault="00651F88" w:rsidP="00651F88">
            <w:pPr>
              <w:rPr>
                <w:kern w:val="28"/>
              </w:rPr>
            </w:pPr>
          </w:p>
        </w:tc>
        <w:tc>
          <w:tcPr>
            <w:tcW w:w="241" w:type="pct"/>
            <w:vMerge/>
          </w:tcPr>
          <w:p w:rsidR="00651F88" w:rsidRPr="00651F88" w:rsidRDefault="00651F88" w:rsidP="00651F88">
            <w:pPr>
              <w:rPr>
                <w:kern w:val="28"/>
              </w:rPr>
            </w:pPr>
          </w:p>
        </w:tc>
      </w:tr>
    </w:tbl>
    <w:p w:rsidR="00651F88" w:rsidRDefault="00651F88" w:rsidP="00651F88">
      <w:pPr>
        <w:rPr>
          <w:b/>
          <w:bCs/>
          <w:sz w:val="22"/>
          <w:szCs w:val="22"/>
        </w:rPr>
      </w:pPr>
    </w:p>
    <w:p w:rsidR="00651F88" w:rsidRDefault="00651F88" w:rsidP="00651F88">
      <w:pPr>
        <w:rPr>
          <w:b/>
          <w:bCs/>
          <w:sz w:val="22"/>
          <w:szCs w:val="22"/>
        </w:rPr>
      </w:pPr>
    </w:p>
    <w:p w:rsidR="00651F88" w:rsidRPr="00651F88" w:rsidRDefault="00651F88" w:rsidP="00651F88">
      <w:pPr>
        <w:rPr>
          <w:b/>
          <w:bCs/>
          <w:sz w:val="22"/>
          <w:szCs w:val="22"/>
        </w:rPr>
      </w:pPr>
    </w:p>
    <w:p w:rsidR="00644526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1B61F7">
        <w:rPr>
          <w:b/>
          <w:bCs/>
          <w:sz w:val="22"/>
          <w:szCs w:val="22"/>
        </w:rPr>
        <w:t>SI</w:t>
      </w:r>
      <w:r w:rsidR="0003307B" w:rsidRPr="001B61F7">
        <w:rPr>
          <w:b/>
          <w:bCs/>
          <w:sz w:val="22"/>
          <w:szCs w:val="22"/>
        </w:rPr>
        <w:t>Ū</w:t>
      </w:r>
      <w:r w:rsidRPr="001B61F7">
        <w:rPr>
          <w:b/>
          <w:bCs/>
          <w:sz w:val="22"/>
          <w:szCs w:val="22"/>
        </w:rPr>
        <w:t>LYTI TVIRTINTI ŠIŲ VAISTINIŲ PREPARATŲ II TIPO REGLAMENTINIUS KEITIMUS:</w:t>
      </w:r>
    </w:p>
    <w:p w:rsidR="003710EE" w:rsidRDefault="003710EE" w:rsidP="003710EE">
      <w:pPr>
        <w:rPr>
          <w:b/>
          <w:bCs/>
          <w:sz w:val="22"/>
          <w:szCs w:val="22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5103"/>
        <w:gridCol w:w="3260"/>
        <w:gridCol w:w="2268"/>
        <w:gridCol w:w="1559"/>
      </w:tblGrid>
      <w:tr w:rsidR="00651F88" w:rsidRPr="00651F88" w:rsidTr="00651F88">
        <w:trPr>
          <w:tblHeader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651F88" w:rsidRPr="00651F88" w:rsidRDefault="00651F88" w:rsidP="00307B8C">
            <w:pPr>
              <w:jc w:val="center"/>
              <w:rPr>
                <w:kern w:val="28"/>
              </w:rPr>
            </w:pPr>
            <w:r w:rsidRPr="00651F88">
              <w:rPr>
                <w:kern w:val="28"/>
              </w:rPr>
              <w:t>Eil. Nr.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1F88" w:rsidRPr="00651F88" w:rsidRDefault="00651F88" w:rsidP="00307B8C">
            <w:pPr>
              <w:jc w:val="center"/>
              <w:rPr>
                <w:kern w:val="28"/>
              </w:rPr>
            </w:pPr>
            <w:r w:rsidRPr="00651F88">
              <w:rPr>
                <w:kern w:val="28"/>
              </w:rPr>
              <w:t>Paraiškos Nr.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651F88" w:rsidRPr="00651F88" w:rsidRDefault="00651F88" w:rsidP="00307B8C">
            <w:pPr>
              <w:jc w:val="center"/>
              <w:rPr>
                <w:kern w:val="28"/>
              </w:rPr>
            </w:pPr>
            <w:r w:rsidRPr="00651F88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51F88" w:rsidRPr="00651F88" w:rsidRDefault="00651F88" w:rsidP="00307B8C">
            <w:pPr>
              <w:jc w:val="center"/>
              <w:rPr>
                <w:kern w:val="28"/>
              </w:rPr>
            </w:pPr>
            <w:r w:rsidRPr="00651F88">
              <w:rPr>
                <w:kern w:val="28"/>
              </w:rPr>
              <w:t>Skelbimui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51F88" w:rsidRPr="00651F88" w:rsidRDefault="00651F88" w:rsidP="00307B8C">
            <w:pPr>
              <w:jc w:val="center"/>
              <w:rPr>
                <w:kern w:val="28"/>
              </w:rPr>
            </w:pPr>
            <w:r w:rsidRPr="00651F88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51F88" w:rsidRPr="00651F88" w:rsidRDefault="00651F88" w:rsidP="00307B8C">
            <w:pPr>
              <w:jc w:val="center"/>
              <w:rPr>
                <w:kern w:val="28"/>
              </w:rPr>
            </w:pPr>
            <w:r w:rsidRPr="00651F88">
              <w:rPr>
                <w:kern w:val="28"/>
              </w:rPr>
              <w:t>Keitimo tipas (-ai)</w:t>
            </w:r>
          </w:p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3C-1111</w:t>
            </w:r>
          </w:p>
        </w:tc>
        <w:tc>
          <w:tcPr>
            <w:tcW w:w="5103" w:type="dxa"/>
          </w:tcPr>
          <w:p w:rsidR="00651F88" w:rsidRPr="00651F88" w:rsidRDefault="00651F88" w:rsidP="00307B8C">
            <w:r w:rsidRPr="00651F88">
              <w:t xml:space="preserve">AGGRASTAT 250 </w:t>
            </w:r>
            <w:proofErr w:type="spellStart"/>
            <w:r w:rsidRPr="00651F88">
              <w:t>mikrogramų</w:t>
            </w:r>
            <w:proofErr w:type="spellEnd"/>
            <w:r w:rsidRPr="00651F88">
              <w:t>/ml koncentratas infuziniam tirpalui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</w:t>
            </w:r>
            <w:proofErr w:type="spellStart"/>
            <w:r w:rsidRPr="00651F88">
              <w:t>tirofibanas</w:t>
            </w:r>
            <w:proofErr w:type="spellEnd"/>
            <w:r w:rsidRPr="00651F88"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>Galutinio produkto gamintojo įteisinimas.</w:t>
            </w:r>
          </w:p>
          <w:p w:rsidR="00651F88" w:rsidRPr="00651F88" w:rsidRDefault="00651F88" w:rsidP="00307B8C"/>
          <w:p w:rsidR="00651F88" w:rsidRPr="00651F88" w:rsidRDefault="00651F88" w:rsidP="00307B8C"/>
          <w:p w:rsidR="00651F88" w:rsidRPr="00651F88" w:rsidRDefault="00651F88" w:rsidP="00307B8C">
            <w:r w:rsidRPr="00651F88">
              <w:t xml:space="preserve">Galutinio produkto gamybos ir proceso kontrolės keitimas. 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 xml:space="preserve">Galutinio produkto pakuotės keitimas. </w:t>
            </w:r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2268" w:type="dxa"/>
          </w:tcPr>
          <w:p w:rsidR="00651F88" w:rsidRPr="00651F88" w:rsidRDefault="00651F88" w:rsidP="00307B8C">
            <w:pPr>
              <w:rPr>
                <w:lang w:val="en-US"/>
              </w:rPr>
            </w:pPr>
            <w:proofErr w:type="spellStart"/>
            <w:r w:rsidRPr="00651F88">
              <w:rPr>
                <w:lang w:val="en-US"/>
              </w:rPr>
              <w:t>Correvio</w:t>
            </w:r>
            <w:proofErr w:type="spellEnd"/>
            <w:r w:rsidRPr="00651F88">
              <w:rPr>
                <w:lang w:val="en-US"/>
              </w:rPr>
              <w:t xml:space="preserve"> (UK) Ltd., </w:t>
            </w:r>
            <w:proofErr w:type="spellStart"/>
            <w:r w:rsidRPr="00651F88">
              <w:rPr>
                <w:lang w:val="en-US"/>
              </w:rPr>
              <w:t>Jungtinė</w:t>
            </w:r>
            <w:proofErr w:type="spellEnd"/>
            <w:r w:rsidRPr="00651F88">
              <w:rPr>
                <w:lang w:val="en-US"/>
              </w:rPr>
              <w:t xml:space="preserve"> </w:t>
            </w:r>
            <w:proofErr w:type="spellStart"/>
            <w:r w:rsidRPr="00651F88">
              <w:rPr>
                <w:lang w:val="en-US"/>
              </w:rPr>
              <w:t>Karalystė</w:t>
            </w:r>
            <w:proofErr w:type="spellEnd"/>
          </w:p>
          <w:p w:rsidR="00651F88" w:rsidRPr="00651F88" w:rsidRDefault="00651F88" w:rsidP="00307B8C"/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>B.II.b.1.(c)</w:t>
            </w:r>
          </w:p>
          <w:p w:rsidR="00651F88" w:rsidRPr="00651F88" w:rsidRDefault="00651F88" w:rsidP="00307B8C">
            <w:r w:rsidRPr="00651F88">
              <w:t>B.II.b.2.(a)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B.II.b.3.(a) B.II.b.5.(b)</w:t>
            </w:r>
          </w:p>
          <w:p w:rsidR="00651F88" w:rsidRPr="00651F88" w:rsidRDefault="00651F88" w:rsidP="00307B8C"/>
          <w:p w:rsidR="00651F88" w:rsidRPr="00651F88" w:rsidRDefault="00651F88" w:rsidP="00307B8C"/>
          <w:p w:rsidR="00651F88" w:rsidRPr="00651F88" w:rsidRDefault="00651F88" w:rsidP="00307B8C">
            <w:r w:rsidRPr="00651F88">
              <w:t>B.II.e.4.(c)</w:t>
            </w:r>
          </w:p>
          <w:p w:rsidR="00651F88" w:rsidRPr="00651F88" w:rsidRDefault="00651F88" w:rsidP="00307B8C"/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3C-1007</w:t>
            </w:r>
          </w:p>
        </w:tc>
        <w:tc>
          <w:tcPr>
            <w:tcW w:w="5103" w:type="dxa"/>
          </w:tcPr>
          <w:p w:rsidR="00651F88" w:rsidRPr="00651F88" w:rsidRDefault="00651F88" w:rsidP="00307B8C">
            <w:r w:rsidRPr="00651F88">
              <w:t>AVAXIM 160 V injekcinė  suspensija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(vakcina nuo hepatito A (</w:t>
            </w:r>
            <w:proofErr w:type="spellStart"/>
            <w:r w:rsidRPr="00651F88">
              <w:t>inaktyvuota</w:t>
            </w:r>
            <w:proofErr w:type="spellEnd"/>
            <w:r w:rsidRPr="00651F88">
              <w:t xml:space="preserve">, </w:t>
            </w:r>
            <w:proofErr w:type="spellStart"/>
            <w:r w:rsidRPr="00651F88">
              <w:t>adsorbuota</w:t>
            </w:r>
            <w:proofErr w:type="spellEnd"/>
            <w:r w:rsidRPr="00651F88">
              <w:t>))</w:t>
            </w: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>Veikliosios medžiagos tarpinio produkto specifikacijos keitimas.</w:t>
            </w:r>
          </w:p>
          <w:p w:rsidR="00651F88" w:rsidRPr="00651F88" w:rsidRDefault="00651F88" w:rsidP="00307B8C"/>
          <w:p w:rsidR="00651F88" w:rsidRDefault="00651F88" w:rsidP="00307B8C">
            <w:r w:rsidRPr="00651F88">
              <w:t>Veikliosios medžiagos tarpinio produkto analizės metodo keitimas.</w:t>
            </w:r>
          </w:p>
          <w:p w:rsidR="00116611" w:rsidRPr="00651F88" w:rsidRDefault="00116611" w:rsidP="00307B8C"/>
        </w:tc>
        <w:tc>
          <w:tcPr>
            <w:tcW w:w="2268" w:type="dxa"/>
          </w:tcPr>
          <w:p w:rsidR="00651F88" w:rsidRPr="00651F88" w:rsidRDefault="00651F88" w:rsidP="00307B8C">
            <w:pPr>
              <w:rPr>
                <w:color w:val="FF0000"/>
              </w:rPr>
            </w:pPr>
            <w:r w:rsidRPr="00651F88">
              <w:t>SANOFI PASTEUR SA, Prancūzija</w:t>
            </w:r>
          </w:p>
          <w:p w:rsidR="00651F88" w:rsidRPr="00651F88" w:rsidRDefault="00651F88" w:rsidP="00307B8C">
            <w:pPr>
              <w:rPr>
                <w:color w:val="FF0000"/>
              </w:rPr>
            </w:pPr>
          </w:p>
          <w:p w:rsidR="00651F88" w:rsidRPr="00651F88" w:rsidRDefault="00651F88" w:rsidP="00307B8C"/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>B.I.b.1.(d)</w:t>
            </w:r>
          </w:p>
          <w:p w:rsidR="00651F88" w:rsidRPr="00651F88" w:rsidRDefault="00651F88" w:rsidP="00307B8C"/>
          <w:p w:rsidR="00651F88" w:rsidRPr="00651F88" w:rsidRDefault="00651F88" w:rsidP="00307B8C"/>
          <w:p w:rsidR="00651F88" w:rsidRPr="00651F88" w:rsidRDefault="00651F88" w:rsidP="00307B8C">
            <w:r w:rsidRPr="00651F88">
              <w:t>B.I.b.2.(d)</w:t>
            </w:r>
          </w:p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3C-1300</w:t>
            </w:r>
          </w:p>
        </w:tc>
        <w:tc>
          <w:tcPr>
            <w:tcW w:w="5103" w:type="dxa"/>
          </w:tcPr>
          <w:p w:rsidR="00651F88" w:rsidRPr="00651F88" w:rsidRDefault="00651F88" w:rsidP="00307B8C">
            <w:proofErr w:type="spellStart"/>
            <w:r w:rsidRPr="00651F88">
              <w:t>Belargan</w:t>
            </w:r>
            <w:proofErr w:type="spellEnd"/>
            <w:r w:rsidRPr="00651F88">
              <w:t xml:space="preserve"> 5 mg plėvele dengtos tabletės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</w:t>
            </w:r>
            <w:proofErr w:type="spellStart"/>
            <w:r w:rsidRPr="00651F88">
              <w:t>desloratadinas</w:t>
            </w:r>
            <w:proofErr w:type="spellEnd"/>
            <w:r w:rsidRPr="00651F88"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 xml:space="preserve">Galutinio produkto gamybos proceso kontrolės keitimas. </w:t>
            </w:r>
          </w:p>
          <w:p w:rsidR="00651F88" w:rsidRPr="00651F88" w:rsidRDefault="00651F88" w:rsidP="00307B8C"/>
        </w:tc>
        <w:tc>
          <w:tcPr>
            <w:tcW w:w="2268" w:type="dxa"/>
          </w:tcPr>
          <w:p w:rsidR="00651F88" w:rsidRPr="00651F88" w:rsidRDefault="00651F88" w:rsidP="00307B8C">
            <w:pPr>
              <w:rPr>
                <w:lang w:val="en-US"/>
              </w:rPr>
            </w:pPr>
            <w:r w:rsidRPr="00651F88">
              <w:rPr>
                <w:lang w:val="en-US"/>
              </w:rPr>
              <w:t xml:space="preserve">SIA Ingen Pharma, </w:t>
            </w:r>
            <w:proofErr w:type="spellStart"/>
            <w:r w:rsidRPr="00651F88">
              <w:rPr>
                <w:lang w:val="en-US"/>
              </w:rPr>
              <w:t>Latvija</w:t>
            </w:r>
            <w:proofErr w:type="spellEnd"/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1559" w:type="dxa"/>
          </w:tcPr>
          <w:p w:rsidR="00651F88" w:rsidRPr="00651F88" w:rsidRDefault="00651F88" w:rsidP="00307B8C">
            <w:r w:rsidRPr="00651F88">
              <w:t>II/B.II.b.5.(e)</w:t>
            </w:r>
          </w:p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3C-1140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FEIBA 2500 V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FEIBA 1000 V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FEIBA 500 V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(VIII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koaguliacijos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faktoriaus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antiinhibitoriaus-koagulianto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kompleksas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1F88" w:rsidRPr="00651F88" w:rsidRDefault="00651F88" w:rsidP="00307B8C">
            <w:proofErr w:type="spellStart"/>
            <w:r w:rsidRPr="00651F88">
              <w:t>Baxalta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Innovations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GmbH</w:t>
            </w:r>
            <w:proofErr w:type="spellEnd"/>
            <w:r w:rsidRPr="00651F88">
              <w:t>, Austrija</w:t>
            </w:r>
          </w:p>
        </w:tc>
        <w:tc>
          <w:tcPr>
            <w:tcW w:w="1559" w:type="dxa"/>
          </w:tcPr>
          <w:p w:rsidR="00651F88" w:rsidRPr="00651F88" w:rsidRDefault="00651F88" w:rsidP="00307B8C">
            <w:r w:rsidRPr="00651F88">
              <w:t>II/B.I.a.1.(e)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3C-563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7600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TV/0,8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5700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TV/0,6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3800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TV/0,4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2850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TV/0,3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nadroparino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kalio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druska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color w:val="575757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analizės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metodo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1F88" w:rsidRPr="00651F88" w:rsidRDefault="00651F88" w:rsidP="00307B8C">
            <w:proofErr w:type="spellStart"/>
            <w:r w:rsidRPr="00651F88">
              <w:t>Aspen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Pharma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Trading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Limited</w:t>
            </w:r>
            <w:proofErr w:type="spellEnd"/>
            <w:r w:rsidRPr="00651F88">
              <w:t>, Airija</w:t>
            </w:r>
          </w:p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 xml:space="preserve">B.I.a.1.(e) </w:t>
            </w:r>
          </w:p>
          <w:p w:rsidR="00651F88" w:rsidRPr="00651F88" w:rsidRDefault="00651F88" w:rsidP="00307B8C">
            <w:r w:rsidRPr="00651F88">
              <w:t>B.I.a.2.(z)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B.III.2.(b)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3C-561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47500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TV/5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nadroparino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kalio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druska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analizės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metodo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88" w:rsidRPr="00651F88" w:rsidRDefault="00651F88" w:rsidP="00307B8C">
            <w:proofErr w:type="spellStart"/>
            <w:r w:rsidRPr="00651F88">
              <w:t>Aspen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Pharma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Trading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Limited</w:t>
            </w:r>
            <w:proofErr w:type="spellEnd"/>
            <w:r w:rsidRPr="00651F88">
              <w:t>, Airija</w:t>
            </w:r>
          </w:p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 xml:space="preserve">B.I.a.1.(e) </w:t>
            </w:r>
          </w:p>
          <w:p w:rsidR="00651F88" w:rsidRPr="00651F88" w:rsidRDefault="00651F88" w:rsidP="00307B8C">
            <w:r w:rsidRPr="00651F88">
              <w:t>B.I.a.2.(z)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B.III.2.(b)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3C-562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forte 11 400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TV/0,6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forte 15 200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TV/0,8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Fraxiparine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forte 19 000 anti-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Xa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TV/1,0 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nadroparino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kalio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druska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analizės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metodo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1F88" w:rsidRPr="00651F88" w:rsidRDefault="00651F88" w:rsidP="00307B8C">
            <w:proofErr w:type="spellStart"/>
            <w:r w:rsidRPr="00651F88">
              <w:t>Aspen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Pharma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Trading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Limited</w:t>
            </w:r>
            <w:proofErr w:type="spellEnd"/>
            <w:r w:rsidRPr="00651F88">
              <w:t>, Airija</w:t>
            </w:r>
          </w:p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 xml:space="preserve">B.I.a.1.(e) </w:t>
            </w:r>
          </w:p>
          <w:p w:rsidR="00651F88" w:rsidRPr="00651F88" w:rsidRDefault="00651F88" w:rsidP="00307B8C">
            <w:r w:rsidRPr="00651F88">
              <w:t>B.I.a.2.(z)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B.III.2.(b)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3C-1328</w:t>
            </w:r>
          </w:p>
        </w:tc>
        <w:tc>
          <w:tcPr>
            <w:tcW w:w="5103" w:type="dxa"/>
          </w:tcPr>
          <w:p w:rsidR="00651F88" w:rsidRPr="00651F88" w:rsidRDefault="00651F88" w:rsidP="00307B8C">
            <w:proofErr w:type="spellStart"/>
            <w:r w:rsidRPr="00651F88">
              <w:t>Helmintox</w:t>
            </w:r>
            <w:proofErr w:type="spellEnd"/>
            <w:r w:rsidRPr="00651F88">
              <w:t xml:space="preserve"> 125 mg plėvele dengtos tabletės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</w:t>
            </w:r>
            <w:proofErr w:type="spellStart"/>
            <w:r w:rsidRPr="00651F88">
              <w:t>pirantelis</w:t>
            </w:r>
            <w:proofErr w:type="spellEnd"/>
            <w:r w:rsidRPr="00651F88">
              <w:t>)</w:t>
            </w:r>
          </w:p>
          <w:p w:rsidR="00651F88" w:rsidRPr="00651F88" w:rsidRDefault="00651F88" w:rsidP="00307B8C"/>
        </w:tc>
        <w:tc>
          <w:tcPr>
            <w:tcW w:w="3260" w:type="dxa"/>
          </w:tcPr>
          <w:p w:rsidR="00651F88" w:rsidRPr="00651F88" w:rsidRDefault="00651F88" w:rsidP="00307B8C">
            <w:r w:rsidRPr="00651F88">
              <w:t>Galutinio produkto sudėties keitimas. PCS 6.1 sk. ir PL keitimas.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proceso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kontrolės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serijos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dydžio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88" w:rsidRPr="00651F88" w:rsidRDefault="00651F88" w:rsidP="00307B8C">
            <w:pPr>
              <w:tabs>
                <w:tab w:val="center" w:pos="4820"/>
              </w:tabs>
            </w:pPr>
            <w:r w:rsidRPr="00651F88">
              <w:t>LABORATOIRE INNOTECH INTERNATIONAL</w:t>
            </w:r>
            <w:r w:rsidRPr="00651F88">
              <w:rPr>
                <w:lang w:val="en-US"/>
              </w:rPr>
              <w:t xml:space="preserve">, </w:t>
            </w:r>
            <w:proofErr w:type="spellStart"/>
            <w:r w:rsidRPr="00651F88">
              <w:rPr>
                <w:lang w:val="en-US"/>
              </w:rPr>
              <w:t>Prancūzija</w:t>
            </w:r>
            <w:proofErr w:type="spellEnd"/>
          </w:p>
          <w:p w:rsidR="00651F88" w:rsidRPr="00651F88" w:rsidRDefault="00651F88" w:rsidP="00307B8C"/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 xml:space="preserve">B.II.a.3.(b).2 B.II.a.3.(a).1  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B.II.b.3.(a)  B.II.b.5.(b)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B.II.b.4.(a)</w:t>
            </w:r>
          </w:p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3C-1329</w:t>
            </w:r>
          </w:p>
        </w:tc>
        <w:tc>
          <w:tcPr>
            <w:tcW w:w="5103" w:type="dxa"/>
          </w:tcPr>
          <w:p w:rsidR="00651F88" w:rsidRPr="00651F88" w:rsidRDefault="00651F88" w:rsidP="00307B8C">
            <w:proofErr w:type="spellStart"/>
            <w:r w:rsidRPr="00651F88">
              <w:t>Helmintox</w:t>
            </w:r>
            <w:proofErr w:type="spellEnd"/>
            <w:r w:rsidRPr="00651F88">
              <w:t xml:space="preserve"> 250 mg plėvele dengtos tabletės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</w:t>
            </w:r>
            <w:proofErr w:type="spellStart"/>
            <w:r w:rsidRPr="00651F88">
              <w:t>pirantelis</w:t>
            </w:r>
            <w:proofErr w:type="spellEnd"/>
            <w:r w:rsidRPr="00651F88">
              <w:t>)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>Galutinio produkto sudėties keitimas. PCS 6.1 sk. ir PL keitimas.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proceso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kontrolės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serijos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dydžio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88" w:rsidRPr="00651F88" w:rsidRDefault="00651F88" w:rsidP="00307B8C">
            <w:pPr>
              <w:tabs>
                <w:tab w:val="center" w:pos="4820"/>
              </w:tabs>
            </w:pPr>
            <w:r w:rsidRPr="00651F88">
              <w:t>LABORATOIRE INNOTECH INTERNATIONAL</w:t>
            </w:r>
            <w:r w:rsidRPr="00651F88">
              <w:rPr>
                <w:lang w:val="en-US"/>
              </w:rPr>
              <w:t xml:space="preserve">, </w:t>
            </w:r>
            <w:proofErr w:type="spellStart"/>
            <w:r w:rsidRPr="00651F88">
              <w:rPr>
                <w:lang w:val="en-US"/>
              </w:rPr>
              <w:t>Prancūzija</w:t>
            </w:r>
            <w:proofErr w:type="spellEnd"/>
          </w:p>
          <w:p w:rsidR="00651F88" w:rsidRPr="00651F88" w:rsidRDefault="00651F88" w:rsidP="00307B8C"/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 xml:space="preserve">B.II.a.3.(b).2 B.II.a.3.(a).1  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B.II.b.3.(a)  B.II.b.5.(b)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B.II.b.4.(a)</w:t>
            </w:r>
          </w:p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3C-1166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 xml:space="preserve">IMOGAM RABIES 150 TV/ml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žmogaus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pasiutligės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imunoglobulinas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proceso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kontrolės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88" w:rsidRPr="00651F88" w:rsidRDefault="00651F88" w:rsidP="00307B8C">
            <w:r w:rsidRPr="00651F88">
              <w:t>SANOFI PASTEUR S.A., Prancūzija</w:t>
            </w:r>
          </w:p>
        </w:tc>
        <w:tc>
          <w:tcPr>
            <w:tcW w:w="1559" w:type="dxa"/>
          </w:tcPr>
          <w:p w:rsidR="00651F88" w:rsidRPr="00651F88" w:rsidRDefault="00651F88" w:rsidP="00307B8C">
            <w:r w:rsidRPr="00651F88">
              <w:t>II/B.I.a.4.(d)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3C-1174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Liugolis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12,5 mg/ml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burnos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gleivinės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purškalas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jodas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1F88" w:rsidRPr="00651F88" w:rsidRDefault="00651F88" w:rsidP="00307B8C">
            <w:r w:rsidRPr="00651F88">
              <w:t>UAB ,,</w:t>
            </w:r>
            <w:proofErr w:type="spellStart"/>
            <w:r w:rsidRPr="00651F88">
              <w:t>Valentis</w:t>
            </w:r>
            <w:proofErr w:type="spellEnd"/>
            <w:r w:rsidRPr="00651F88">
              <w:t>“, Lietuva</w:t>
            </w:r>
          </w:p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>B.I.a.1.(g)</w:t>
            </w:r>
          </w:p>
          <w:p w:rsidR="00651F88" w:rsidRPr="00651F88" w:rsidRDefault="00651F88" w:rsidP="00307B8C">
            <w:r w:rsidRPr="00651F88">
              <w:t>A.7.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pPr>
              <w:rPr>
                <w:highlight w:val="yellow"/>
              </w:rPr>
            </w:pPr>
            <w:r w:rsidRPr="00651F88">
              <w:t>3C-1175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Jodas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BP 5</w:t>
            </w:r>
            <w:r w:rsidRPr="00651F88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odos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jodas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1F88" w:rsidRPr="00651F88" w:rsidRDefault="00651F88" w:rsidP="00307B8C">
            <w:r w:rsidRPr="00651F88">
              <w:t>AB “Bakteriniai preparatai“, Lietuva</w:t>
            </w:r>
          </w:p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>B.I.a.1.(g)</w:t>
            </w:r>
          </w:p>
          <w:p w:rsidR="00651F88" w:rsidRPr="00651F88" w:rsidRDefault="00651F88" w:rsidP="00307B8C">
            <w:r w:rsidRPr="00651F88">
              <w:t>A.7.</w:t>
            </w:r>
          </w:p>
          <w:p w:rsidR="00651F88" w:rsidRPr="00651F88" w:rsidRDefault="00651F88" w:rsidP="00307B8C"/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3C-1212</w:t>
            </w:r>
          </w:p>
        </w:tc>
        <w:tc>
          <w:tcPr>
            <w:tcW w:w="5103" w:type="dxa"/>
          </w:tcPr>
          <w:p w:rsidR="00651F88" w:rsidRPr="00651F88" w:rsidRDefault="00651F88" w:rsidP="00307B8C">
            <w:proofErr w:type="spellStart"/>
            <w:r w:rsidRPr="00651F88">
              <w:t>Pregnyl</w:t>
            </w:r>
            <w:proofErr w:type="spellEnd"/>
            <w:r w:rsidRPr="00651F88">
              <w:t xml:space="preserve"> 5000 TV milteliai ir tirpiklis injekciniam tirpalui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</w:t>
            </w:r>
            <w:proofErr w:type="spellStart"/>
            <w:r w:rsidRPr="00651F88">
              <w:t>chorioninis</w:t>
            </w:r>
            <w:proofErr w:type="spellEnd"/>
            <w:r w:rsidRPr="00651F88">
              <w:t xml:space="preserve"> </w:t>
            </w:r>
            <w:proofErr w:type="spellStart"/>
            <w:r w:rsidRPr="00651F88">
              <w:t>gonadotropinas</w:t>
            </w:r>
            <w:proofErr w:type="spellEnd"/>
            <w:r w:rsidRPr="00651F88">
              <w:t>)</w:t>
            </w: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>Veikliosios medžiagos analizės procedūros keitimas.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Galutinio produkto analizės metodo keitimas.</w:t>
            </w:r>
          </w:p>
          <w:p w:rsidR="00651F88" w:rsidRPr="00651F88" w:rsidRDefault="00651F88" w:rsidP="00307B8C"/>
        </w:tc>
        <w:tc>
          <w:tcPr>
            <w:tcW w:w="2268" w:type="dxa"/>
          </w:tcPr>
          <w:p w:rsidR="00651F88" w:rsidRPr="00651F88" w:rsidRDefault="00651F88" w:rsidP="00307B8C">
            <w:r w:rsidRPr="00651F88">
              <w:t xml:space="preserve">N.V. </w:t>
            </w:r>
            <w:proofErr w:type="spellStart"/>
            <w:r w:rsidRPr="00651F88">
              <w:t>Organon</w:t>
            </w:r>
            <w:proofErr w:type="spellEnd"/>
            <w:r w:rsidRPr="00651F88">
              <w:t>, Nyderlandai</w:t>
            </w:r>
          </w:p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 xml:space="preserve">B.I.b.2.(d) </w:t>
            </w:r>
          </w:p>
          <w:p w:rsidR="00651F88" w:rsidRPr="00651F88" w:rsidRDefault="00651F88" w:rsidP="00307B8C"/>
          <w:p w:rsidR="00651F88" w:rsidRPr="00651F88" w:rsidRDefault="00651F88" w:rsidP="00307B8C"/>
          <w:p w:rsidR="00651F88" w:rsidRPr="00651F88" w:rsidRDefault="00651F88" w:rsidP="00307B8C">
            <w:r w:rsidRPr="00651F88">
              <w:t>B.II.d.2.(c)</w:t>
            </w:r>
          </w:p>
        </w:tc>
      </w:tr>
      <w:tr w:rsidR="00651F88" w:rsidRPr="00651F88" w:rsidTr="00651F88">
        <w:tc>
          <w:tcPr>
            <w:tcW w:w="596" w:type="dxa"/>
            <w:tcBorders>
              <w:bottom w:val="single" w:sz="4" w:space="0" w:color="auto"/>
            </w:tcBorders>
          </w:tcPr>
          <w:p w:rsidR="00651F88" w:rsidRPr="00651F88" w:rsidRDefault="00651F88" w:rsidP="00651F88">
            <w:pPr>
              <w:numPr>
                <w:ilvl w:val="0"/>
                <w:numId w:val="5"/>
              </w:numPr>
              <w:jc w:val="right"/>
              <w:rPr>
                <w:kern w:val="28"/>
              </w:rPr>
            </w:pP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3C-1416</w:t>
            </w:r>
          </w:p>
        </w:tc>
        <w:tc>
          <w:tcPr>
            <w:tcW w:w="5103" w:type="dxa"/>
          </w:tcPr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Pregnyl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5000 TV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injekciniam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1F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chorioninis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rFonts w:ascii="Times New Roman" w:hAnsi="Times New Roman"/>
                <w:sz w:val="24"/>
                <w:szCs w:val="24"/>
              </w:rPr>
              <w:t>gonadotropinas</w:t>
            </w:r>
            <w:proofErr w:type="spellEnd"/>
            <w:r w:rsidRPr="00651F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6611" w:rsidRPr="00651F88" w:rsidRDefault="00116611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 xml:space="preserve">Pradinės medžiagos, iš kurios gaunama veiklioji medžiaga, analizės procedūros keitimas. </w:t>
            </w:r>
          </w:p>
          <w:p w:rsidR="00651F88" w:rsidRPr="00651F88" w:rsidRDefault="00651F88" w:rsidP="00307B8C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88" w:rsidRPr="00651F88" w:rsidRDefault="00651F88" w:rsidP="00307B8C">
            <w:r w:rsidRPr="00651F88">
              <w:t xml:space="preserve">N.V. </w:t>
            </w:r>
            <w:proofErr w:type="spellStart"/>
            <w:r w:rsidRPr="00651F88">
              <w:t>Organon</w:t>
            </w:r>
            <w:proofErr w:type="spellEnd"/>
            <w:r w:rsidRPr="00651F88">
              <w:t xml:space="preserve">, Nyderlandai </w:t>
            </w:r>
          </w:p>
        </w:tc>
        <w:tc>
          <w:tcPr>
            <w:tcW w:w="1559" w:type="dxa"/>
          </w:tcPr>
          <w:p w:rsidR="00651F88" w:rsidRPr="00651F88" w:rsidRDefault="00651F88" w:rsidP="00307B8C">
            <w:r w:rsidRPr="00651F88">
              <w:t>II/B.I.b.2.(d)</w:t>
            </w:r>
          </w:p>
        </w:tc>
      </w:tr>
      <w:tr w:rsidR="00651F88" w:rsidRPr="00651F88" w:rsidTr="00651F88">
        <w:tc>
          <w:tcPr>
            <w:tcW w:w="596" w:type="dxa"/>
            <w:tcBorders>
              <w:right w:val="single" w:sz="4" w:space="0" w:color="auto"/>
            </w:tcBorders>
          </w:tcPr>
          <w:p w:rsidR="00651F88" w:rsidRPr="00651F88" w:rsidRDefault="00651F88" w:rsidP="00651F88">
            <w:pPr>
              <w:jc w:val="right"/>
              <w:rPr>
                <w:kern w:val="28"/>
              </w:rPr>
            </w:pPr>
            <w:r>
              <w:rPr>
                <w:kern w:val="28"/>
              </w:rPr>
              <w:t>15.</w:t>
            </w:r>
          </w:p>
        </w:tc>
        <w:tc>
          <w:tcPr>
            <w:tcW w:w="1418" w:type="dxa"/>
          </w:tcPr>
          <w:p w:rsidR="00651F88" w:rsidRPr="00651F88" w:rsidRDefault="00651F88" w:rsidP="00307B8C">
            <w:r w:rsidRPr="00651F88">
              <w:t>3C-1247</w:t>
            </w:r>
          </w:p>
        </w:tc>
        <w:tc>
          <w:tcPr>
            <w:tcW w:w="5103" w:type="dxa"/>
          </w:tcPr>
          <w:p w:rsidR="00651F88" w:rsidRPr="00651F88" w:rsidRDefault="00651F88" w:rsidP="00307B8C">
            <w:proofErr w:type="spellStart"/>
            <w:r w:rsidRPr="00651F88">
              <w:t>Venosan</w:t>
            </w:r>
            <w:proofErr w:type="spellEnd"/>
            <w:r w:rsidRPr="00651F88">
              <w:t xml:space="preserve"> 250 mg kietosios kapsulės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(kaštonų  sėklų standartizuotas sausasis ekstraktas)</w:t>
            </w:r>
          </w:p>
        </w:tc>
        <w:tc>
          <w:tcPr>
            <w:tcW w:w="3260" w:type="dxa"/>
          </w:tcPr>
          <w:p w:rsidR="00651F88" w:rsidRPr="00651F88" w:rsidRDefault="00651F88" w:rsidP="00307B8C">
            <w:r w:rsidRPr="00651F88">
              <w:t>Veikliosios medžiagos gamintojo įteisinimas.</w:t>
            </w:r>
          </w:p>
          <w:p w:rsidR="00651F88" w:rsidRPr="00651F88" w:rsidRDefault="00651F88" w:rsidP="00307B8C">
            <w:r w:rsidRPr="00651F88">
              <w:t xml:space="preserve"> </w:t>
            </w:r>
          </w:p>
          <w:p w:rsidR="00651F88" w:rsidRPr="00651F88" w:rsidRDefault="00651F88" w:rsidP="00307B8C">
            <w:r w:rsidRPr="00651F88">
              <w:t xml:space="preserve">Veikliosios medžiagos specifikacijos keitimas. </w:t>
            </w:r>
          </w:p>
          <w:p w:rsidR="00651F88" w:rsidRPr="00651F88" w:rsidRDefault="00651F88" w:rsidP="00307B8C"/>
        </w:tc>
        <w:tc>
          <w:tcPr>
            <w:tcW w:w="2268" w:type="dxa"/>
          </w:tcPr>
          <w:p w:rsidR="00651F88" w:rsidRPr="00651F88" w:rsidRDefault="00651F88" w:rsidP="00307B8C">
            <w:pPr>
              <w:rPr>
                <w:lang w:val="en-US"/>
              </w:rPr>
            </w:pPr>
            <w:r w:rsidRPr="00651F88">
              <w:rPr>
                <w:lang w:val="en-US"/>
              </w:rPr>
              <w:t xml:space="preserve">UAB Aconitum, </w:t>
            </w:r>
            <w:proofErr w:type="spellStart"/>
            <w:r w:rsidRPr="00651F88">
              <w:rPr>
                <w:lang w:val="en-US"/>
              </w:rPr>
              <w:t>Lietuva</w:t>
            </w:r>
            <w:proofErr w:type="spellEnd"/>
          </w:p>
          <w:p w:rsidR="00651F88" w:rsidRPr="00651F88" w:rsidRDefault="00651F88" w:rsidP="00307B8C"/>
        </w:tc>
        <w:tc>
          <w:tcPr>
            <w:tcW w:w="1559" w:type="dxa"/>
          </w:tcPr>
          <w:p w:rsidR="00651F88" w:rsidRPr="00651F88" w:rsidRDefault="00651F88" w:rsidP="00307B8C">
            <w:pPr>
              <w:jc w:val="center"/>
            </w:pPr>
            <w:r w:rsidRPr="00651F88">
              <w:t>II/G</w:t>
            </w:r>
          </w:p>
          <w:p w:rsidR="00651F88" w:rsidRPr="00651F88" w:rsidRDefault="00651F88" w:rsidP="00307B8C">
            <w:r w:rsidRPr="00651F88">
              <w:t>II/B.I.a.1.(b)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B.I.b.1.(z)</w:t>
            </w:r>
          </w:p>
        </w:tc>
      </w:tr>
      <w:tr w:rsidR="00651F88" w:rsidRPr="00651F88" w:rsidTr="00651F88">
        <w:tc>
          <w:tcPr>
            <w:tcW w:w="596" w:type="dxa"/>
            <w:tcBorders>
              <w:right w:val="single" w:sz="4" w:space="0" w:color="auto"/>
            </w:tcBorders>
          </w:tcPr>
          <w:p w:rsidR="00651F88" w:rsidRPr="00651F88" w:rsidRDefault="00651F88" w:rsidP="00651F88">
            <w:pPr>
              <w:jc w:val="right"/>
              <w:rPr>
                <w:kern w:val="28"/>
              </w:rPr>
            </w:pPr>
            <w:r>
              <w:rPr>
                <w:kern w:val="28"/>
              </w:rPr>
              <w:t>16.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3C-1240</w:t>
            </w:r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keepNext/>
              <w:outlineLvl w:val="2"/>
              <w:rPr>
                <w:noProof/>
              </w:rPr>
            </w:pPr>
            <w:r w:rsidRPr="00651F88">
              <w:rPr>
                <w:noProof/>
              </w:rPr>
              <w:t>Hexoral 1 mg/ml gargalas ar burnos ploviklis</w:t>
            </w:r>
          </w:p>
          <w:p w:rsidR="00651F88" w:rsidRPr="00651F88" w:rsidRDefault="00651F88" w:rsidP="00307B8C">
            <w:pPr>
              <w:keepNext/>
              <w:outlineLvl w:val="2"/>
            </w:pPr>
          </w:p>
          <w:p w:rsidR="00651F88" w:rsidRPr="00651F88" w:rsidRDefault="00651F88" w:rsidP="00307B8C">
            <w:pPr>
              <w:keepNext/>
              <w:outlineLvl w:val="2"/>
              <w:rPr>
                <w:bCs/>
              </w:rPr>
            </w:pPr>
            <w:r w:rsidRPr="00651F88">
              <w:t>(</w:t>
            </w:r>
            <w:proofErr w:type="spellStart"/>
            <w:r w:rsidRPr="00651F88">
              <w:t>heksetidinas</w:t>
            </w:r>
            <w:proofErr w:type="spellEnd"/>
            <w:r w:rsidRPr="00651F88">
              <w:t>)</w:t>
            </w:r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 xml:space="preserve">PCS 4.2, 4.3, 4.8 sk., ženklinimo ir PL keitimai. </w:t>
            </w:r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lang w:val="de-DE"/>
              </w:rPr>
            </w:pPr>
            <w:r w:rsidRPr="00651F88">
              <w:rPr>
                <w:rFonts w:eastAsia="Arial Unicode MS"/>
                <w:noProof/>
              </w:rPr>
              <w:t>McNeil Products Limited c/o Johnson &amp;Johnson Limited</w:t>
            </w:r>
            <w:r w:rsidRPr="00651F88">
              <w:rPr>
                <w:noProof/>
              </w:rPr>
              <w:t>, Jungtinė Karalystė</w:t>
            </w:r>
          </w:p>
          <w:p w:rsidR="00651F88" w:rsidRPr="00651F88" w:rsidRDefault="00651F88" w:rsidP="00307B8C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1F88" w:rsidRPr="00651F88" w:rsidRDefault="00651F88" w:rsidP="00307B8C">
            <w:pPr>
              <w:jc w:val="center"/>
              <w:rPr>
                <w:noProof/>
              </w:rPr>
            </w:pPr>
            <w:r w:rsidRPr="00651F88">
              <w:rPr>
                <w:noProof/>
              </w:rPr>
              <w:t>II/ C.I.4</w:t>
            </w: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</w:tc>
      </w:tr>
      <w:tr w:rsidR="00651F88" w:rsidRPr="00651F88" w:rsidTr="00651F88">
        <w:tc>
          <w:tcPr>
            <w:tcW w:w="596" w:type="dxa"/>
            <w:tcBorders>
              <w:right w:val="single" w:sz="4" w:space="0" w:color="auto"/>
            </w:tcBorders>
          </w:tcPr>
          <w:p w:rsidR="00651F88" w:rsidRPr="00651F88" w:rsidRDefault="00651F88" w:rsidP="00651F88">
            <w:pPr>
              <w:jc w:val="right"/>
              <w:rPr>
                <w:kern w:val="28"/>
              </w:rPr>
            </w:pPr>
            <w:r>
              <w:rPr>
                <w:kern w:val="28"/>
              </w:rPr>
              <w:t>17.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3C-838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One-</w:t>
            </w:r>
            <w:proofErr w:type="spellStart"/>
            <w:r w:rsidRPr="00651F88">
              <w:t>Alpha</w:t>
            </w:r>
            <w:proofErr w:type="spellEnd"/>
            <w:r w:rsidRPr="00651F88">
              <w:t xml:space="preserve"> 0,25 </w:t>
            </w:r>
            <w:proofErr w:type="spellStart"/>
            <w:r w:rsidRPr="00651F88">
              <w:t>mikrogramo</w:t>
            </w:r>
            <w:proofErr w:type="spellEnd"/>
            <w:r w:rsidRPr="00651F88">
              <w:t xml:space="preserve"> minkštosios kapsulės </w:t>
            </w:r>
          </w:p>
          <w:p w:rsidR="00651F88" w:rsidRPr="00651F88" w:rsidRDefault="00651F88" w:rsidP="00307B8C"/>
          <w:p w:rsidR="00651F88" w:rsidRPr="00651F88" w:rsidRDefault="00651F88" w:rsidP="00307B8C">
            <w:r w:rsidRPr="00651F88">
              <w:t>One-</w:t>
            </w:r>
            <w:proofErr w:type="spellStart"/>
            <w:r w:rsidRPr="00651F88">
              <w:t>Alpha</w:t>
            </w:r>
            <w:proofErr w:type="spellEnd"/>
            <w:r w:rsidRPr="00651F88">
              <w:t xml:space="preserve"> 1 </w:t>
            </w:r>
            <w:proofErr w:type="spellStart"/>
            <w:r w:rsidRPr="00651F88">
              <w:t>mikrogramas</w:t>
            </w:r>
            <w:proofErr w:type="spellEnd"/>
            <w:r w:rsidRPr="00651F88">
              <w:t xml:space="preserve"> minkštosios kapsulės </w:t>
            </w:r>
          </w:p>
          <w:p w:rsidR="00651F88" w:rsidRDefault="00651F88" w:rsidP="00307B8C">
            <w:pPr>
              <w:pStyle w:val="Antrat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1F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Pr="00651F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alfakalcidolis</w:t>
            </w:r>
            <w:proofErr w:type="spellEnd"/>
            <w:r w:rsidRPr="00651F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  <w:p w:rsidR="00116611" w:rsidRPr="00116611" w:rsidRDefault="00116611" w:rsidP="00116611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PCS 4.4, 4.5, 4.6, 4.8 sk. ir PL informacijos keitimas. RPP šablono atnaujinimas.</w:t>
            </w:r>
          </w:p>
          <w:p w:rsidR="00651F88" w:rsidRPr="00651F88" w:rsidRDefault="00651F88" w:rsidP="00307B8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 xml:space="preserve">LEO </w:t>
            </w:r>
            <w:proofErr w:type="spellStart"/>
            <w:r w:rsidRPr="00651F88">
              <w:t>Pharma</w:t>
            </w:r>
            <w:proofErr w:type="spellEnd"/>
            <w:r w:rsidRPr="00651F88">
              <w:t xml:space="preserve"> A/S, Danija</w:t>
            </w:r>
          </w:p>
          <w:p w:rsidR="00651F88" w:rsidRPr="00651F88" w:rsidRDefault="00651F88" w:rsidP="00307B8C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1F88" w:rsidRPr="00651F88" w:rsidRDefault="00651F88" w:rsidP="00307B8C">
            <w:pPr>
              <w:jc w:val="center"/>
              <w:rPr>
                <w:noProof/>
              </w:rPr>
            </w:pPr>
            <w:r w:rsidRPr="00651F88">
              <w:rPr>
                <w:color w:val="000000"/>
              </w:rPr>
              <w:t>II/C.I.4.</w:t>
            </w: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</w:tc>
      </w:tr>
      <w:tr w:rsidR="00651F88" w:rsidRPr="00651F88" w:rsidTr="00651F88">
        <w:tc>
          <w:tcPr>
            <w:tcW w:w="596" w:type="dxa"/>
            <w:tcBorders>
              <w:right w:val="single" w:sz="4" w:space="0" w:color="auto"/>
            </w:tcBorders>
          </w:tcPr>
          <w:p w:rsidR="00651F88" w:rsidRPr="00651F88" w:rsidRDefault="00651F88" w:rsidP="00651F88">
            <w:pPr>
              <w:jc w:val="right"/>
              <w:rPr>
                <w:kern w:val="28"/>
              </w:rPr>
            </w:pPr>
            <w:r>
              <w:rPr>
                <w:kern w:val="28"/>
              </w:rPr>
              <w:t>18.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3C-840</w:t>
            </w:r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keepNext/>
              <w:outlineLvl w:val="2"/>
            </w:pPr>
            <w:r w:rsidRPr="00651F88">
              <w:t>PAN-STREPTOMYCIN 1 g milteliai injekciniam arba infuziniam tirpalui</w:t>
            </w:r>
          </w:p>
          <w:p w:rsidR="00651F88" w:rsidRPr="00651F88" w:rsidRDefault="00651F88" w:rsidP="00307B8C">
            <w:pPr>
              <w:keepNext/>
              <w:outlineLvl w:val="2"/>
            </w:pPr>
          </w:p>
          <w:p w:rsidR="00651F88" w:rsidRPr="00651F88" w:rsidRDefault="00651F88" w:rsidP="00307B8C">
            <w:pPr>
              <w:keepNext/>
              <w:outlineLvl w:val="2"/>
              <w:rPr>
                <w:bCs/>
              </w:rPr>
            </w:pPr>
            <w:r w:rsidRPr="00651F88">
              <w:t>(streptomicinas)</w:t>
            </w:r>
          </w:p>
          <w:p w:rsidR="00651F88" w:rsidRPr="00651F88" w:rsidRDefault="00651F88" w:rsidP="00307B8C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 xml:space="preserve">PCS 4.3, 4.4, 4.5, 4.7, 4.8 sk. ir PL keitimai. </w:t>
            </w:r>
          </w:p>
          <w:p w:rsidR="00651F88" w:rsidRPr="00651F88" w:rsidRDefault="00651F88" w:rsidP="00307B8C">
            <w:r w:rsidRPr="00651F88">
              <w:t>RPP šablono atnaujinimas.</w:t>
            </w:r>
          </w:p>
          <w:p w:rsidR="00651F88" w:rsidRPr="00651F88" w:rsidRDefault="00651F88" w:rsidP="00307B8C"/>
          <w:p w:rsidR="00651F88" w:rsidRPr="00651F88" w:rsidRDefault="00651F88" w:rsidP="00307B8C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lang w:val="de-DE"/>
              </w:rPr>
            </w:pPr>
            <w:proofErr w:type="spellStart"/>
            <w:r w:rsidRPr="00651F88">
              <w:t>Panpharma</w:t>
            </w:r>
            <w:proofErr w:type="spellEnd"/>
            <w:r w:rsidRPr="00651F88">
              <w:t xml:space="preserve"> S.A., Prancūzija</w:t>
            </w:r>
          </w:p>
          <w:p w:rsidR="00651F88" w:rsidRPr="00651F88" w:rsidRDefault="00651F88" w:rsidP="00307B8C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1F88" w:rsidRPr="00651F88" w:rsidRDefault="00651F88" w:rsidP="00307B8C">
            <w:pPr>
              <w:jc w:val="center"/>
              <w:rPr>
                <w:noProof/>
              </w:rPr>
            </w:pPr>
            <w:r w:rsidRPr="00651F88">
              <w:rPr>
                <w:noProof/>
              </w:rPr>
              <w:t>II/ C.I.4</w:t>
            </w:r>
          </w:p>
          <w:p w:rsidR="00651F88" w:rsidRPr="00651F88" w:rsidRDefault="00651F88" w:rsidP="00307B8C">
            <w:pPr>
              <w:rPr>
                <w:noProof/>
              </w:rPr>
            </w:pPr>
          </w:p>
        </w:tc>
      </w:tr>
      <w:tr w:rsidR="00651F88" w:rsidRPr="00651F88" w:rsidTr="00651F88">
        <w:tc>
          <w:tcPr>
            <w:tcW w:w="596" w:type="dxa"/>
            <w:tcBorders>
              <w:right w:val="single" w:sz="4" w:space="0" w:color="auto"/>
            </w:tcBorders>
          </w:tcPr>
          <w:p w:rsidR="00651F88" w:rsidRPr="00651F88" w:rsidRDefault="00651F88" w:rsidP="00651F88">
            <w:pPr>
              <w:jc w:val="right"/>
              <w:rPr>
                <w:kern w:val="28"/>
              </w:rPr>
            </w:pPr>
            <w:r>
              <w:rPr>
                <w:kern w:val="28"/>
              </w:rPr>
              <w:t>19.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3C-830</w:t>
            </w:r>
          </w:p>
          <w:p w:rsidR="00651F88" w:rsidRPr="00651F88" w:rsidRDefault="00651F88" w:rsidP="00307B8C"/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651F88">
              <w:rPr>
                <w:sz w:val="24"/>
                <w:szCs w:val="24"/>
              </w:rPr>
              <w:t>TAZEPAM 10 mg plėvele dengtos tabletės</w:t>
            </w:r>
          </w:p>
          <w:p w:rsidR="00651F88" w:rsidRPr="00651F88" w:rsidRDefault="00651F88" w:rsidP="00307B8C">
            <w:pPr>
              <w:ind w:left="567" w:hanging="567"/>
              <w:rPr>
                <w:bCs/>
              </w:rPr>
            </w:pPr>
          </w:p>
          <w:p w:rsidR="00651F88" w:rsidRPr="00651F88" w:rsidRDefault="00651F88" w:rsidP="00307B8C">
            <w:pPr>
              <w:pStyle w:val="Default"/>
              <w:tabs>
                <w:tab w:val="left" w:pos="720"/>
              </w:tabs>
            </w:pPr>
            <w:r w:rsidRPr="00651F88">
              <w:t>(</w:t>
            </w:r>
            <w:proofErr w:type="spellStart"/>
            <w:r w:rsidRPr="00651F88">
              <w:t>oksazepamas</w:t>
            </w:r>
            <w:proofErr w:type="spellEnd"/>
            <w:r w:rsidRPr="00651F88"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rPr>
                <w:highlight w:val="yellow"/>
              </w:rPr>
            </w:pPr>
            <w:r w:rsidRPr="00651F88">
              <w:t>PCS 4.2 sk. ir PL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651F88">
              <w:rPr>
                <w:sz w:val="24"/>
                <w:szCs w:val="24"/>
              </w:rPr>
              <w:t>Tarchomi</w:t>
            </w:r>
            <w:proofErr w:type="spellEnd"/>
            <w:r w:rsidRPr="00651F88">
              <w:rPr>
                <w:sz w:val="24"/>
                <w:szCs w:val="24"/>
                <w:lang w:val="en-US"/>
              </w:rPr>
              <w:t>ń</w:t>
            </w:r>
            <w:proofErr w:type="spellStart"/>
            <w:r w:rsidRPr="00651F88">
              <w:rPr>
                <w:sz w:val="24"/>
                <w:szCs w:val="24"/>
              </w:rPr>
              <w:t>skie</w:t>
            </w:r>
            <w:proofErr w:type="spellEnd"/>
            <w:r w:rsidRPr="00651F88">
              <w:rPr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sz w:val="24"/>
                <w:szCs w:val="24"/>
              </w:rPr>
              <w:t>Zaklady</w:t>
            </w:r>
            <w:proofErr w:type="spellEnd"/>
            <w:r w:rsidRPr="00651F88">
              <w:rPr>
                <w:sz w:val="24"/>
                <w:szCs w:val="24"/>
              </w:rPr>
              <w:t xml:space="preserve"> </w:t>
            </w:r>
            <w:proofErr w:type="spellStart"/>
            <w:r w:rsidRPr="00651F88">
              <w:rPr>
                <w:sz w:val="24"/>
                <w:szCs w:val="24"/>
              </w:rPr>
              <w:t>Farmaceutyczne</w:t>
            </w:r>
            <w:proofErr w:type="spellEnd"/>
            <w:r w:rsidRPr="00651F88">
              <w:rPr>
                <w:sz w:val="24"/>
                <w:szCs w:val="24"/>
              </w:rPr>
              <w:t xml:space="preserve"> “</w:t>
            </w:r>
            <w:proofErr w:type="spellStart"/>
            <w:r w:rsidRPr="00651F88">
              <w:rPr>
                <w:sz w:val="24"/>
                <w:szCs w:val="24"/>
              </w:rPr>
              <w:t>Polfa</w:t>
            </w:r>
            <w:proofErr w:type="spellEnd"/>
            <w:r w:rsidRPr="00651F88">
              <w:rPr>
                <w:sz w:val="24"/>
                <w:szCs w:val="24"/>
              </w:rPr>
              <w:t xml:space="preserve">” </w:t>
            </w:r>
            <w:r w:rsidRPr="00651F88">
              <w:rPr>
                <w:sz w:val="24"/>
                <w:szCs w:val="24"/>
                <w:lang w:val="pl-PL"/>
              </w:rPr>
              <w:t xml:space="preserve">Spółka Akcyjna, </w:t>
            </w:r>
            <w:r w:rsidRPr="00651F88">
              <w:rPr>
                <w:sz w:val="24"/>
                <w:szCs w:val="24"/>
              </w:rPr>
              <w:t>Lenkija</w:t>
            </w:r>
          </w:p>
          <w:p w:rsidR="00651F88" w:rsidRPr="00651F88" w:rsidRDefault="00651F88" w:rsidP="00307B8C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1F88" w:rsidRPr="00651F88" w:rsidRDefault="00651F88" w:rsidP="00307B8C">
            <w:pPr>
              <w:jc w:val="center"/>
              <w:rPr>
                <w:noProof/>
              </w:rPr>
            </w:pPr>
            <w:r w:rsidRPr="00651F88">
              <w:rPr>
                <w:noProof/>
              </w:rPr>
              <w:t>II/C.I.4</w:t>
            </w: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</w:tc>
      </w:tr>
      <w:tr w:rsidR="00651F88" w:rsidRPr="00651F88" w:rsidTr="00651F88">
        <w:tc>
          <w:tcPr>
            <w:tcW w:w="596" w:type="dxa"/>
            <w:tcBorders>
              <w:right w:val="single" w:sz="4" w:space="0" w:color="auto"/>
            </w:tcBorders>
          </w:tcPr>
          <w:p w:rsidR="00651F88" w:rsidRPr="00651F88" w:rsidRDefault="00651F88" w:rsidP="00651F88">
            <w:pPr>
              <w:jc w:val="right"/>
              <w:rPr>
                <w:kern w:val="28"/>
              </w:rPr>
            </w:pPr>
            <w:r>
              <w:rPr>
                <w:kern w:val="28"/>
              </w:rPr>
              <w:t>20.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>3C-292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keepNext/>
              <w:tabs>
                <w:tab w:val="left" w:pos="567"/>
              </w:tabs>
              <w:outlineLvl w:val="2"/>
              <w:rPr>
                <w:bCs/>
              </w:rPr>
            </w:pPr>
            <w:r w:rsidRPr="00651F88">
              <w:rPr>
                <w:bCs/>
              </w:rPr>
              <w:t>TRI - REGOL dengtos tabletės</w:t>
            </w:r>
          </w:p>
          <w:p w:rsidR="00651F88" w:rsidRPr="00651F88" w:rsidRDefault="00651F88" w:rsidP="00307B8C">
            <w:pPr>
              <w:keepNext/>
              <w:tabs>
                <w:tab w:val="left" w:pos="567"/>
              </w:tabs>
              <w:outlineLvl w:val="2"/>
            </w:pPr>
          </w:p>
          <w:p w:rsidR="00651F88" w:rsidRPr="00651F88" w:rsidRDefault="00651F88" w:rsidP="00307B8C">
            <w:pPr>
              <w:keepNext/>
              <w:tabs>
                <w:tab w:val="left" w:pos="567"/>
              </w:tabs>
              <w:outlineLvl w:val="2"/>
              <w:rPr>
                <w:rStyle w:val="Grietas"/>
              </w:rPr>
            </w:pPr>
            <w:r w:rsidRPr="00651F88">
              <w:t>(</w:t>
            </w:r>
            <w:proofErr w:type="spellStart"/>
            <w:r w:rsidRPr="00651F88">
              <w:t>levonorgestrelis</w:t>
            </w:r>
            <w:proofErr w:type="spellEnd"/>
            <w:r w:rsidRPr="00651F88">
              <w:t xml:space="preserve">, </w:t>
            </w:r>
            <w:proofErr w:type="spellStart"/>
            <w:r w:rsidRPr="00651F88">
              <w:t>etinilestradiolis</w:t>
            </w:r>
            <w:proofErr w:type="spellEnd"/>
            <w:r w:rsidRPr="00651F88"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r w:rsidRPr="00651F88">
              <w:t xml:space="preserve">PCS 2, 4.2, 4.3, 4.4, 4.5, 4.8, 5.1, 5.2, 5.3 sk. ir PL informacijos keitimas. </w:t>
            </w:r>
          </w:p>
          <w:p w:rsidR="00651F88" w:rsidRPr="00651F88" w:rsidRDefault="00651F88" w:rsidP="00307B8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51F88" w:rsidRPr="00651F88" w:rsidRDefault="00651F88" w:rsidP="00307B8C">
            <w:pPr>
              <w:tabs>
                <w:tab w:val="left" w:pos="567"/>
              </w:tabs>
              <w:rPr>
                <w:spacing w:val="-2"/>
              </w:rPr>
            </w:pPr>
            <w:proofErr w:type="spellStart"/>
            <w:r w:rsidRPr="00651F88">
              <w:rPr>
                <w:spacing w:val="-2"/>
              </w:rPr>
              <w:t>Gedeon</w:t>
            </w:r>
            <w:proofErr w:type="spellEnd"/>
            <w:r w:rsidRPr="00651F88">
              <w:rPr>
                <w:spacing w:val="-2"/>
              </w:rPr>
              <w:t xml:space="preserve"> </w:t>
            </w:r>
            <w:proofErr w:type="spellStart"/>
            <w:r w:rsidRPr="00651F88">
              <w:rPr>
                <w:spacing w:val="-2"/>
              </w:rPr>
              <w:t>Richter</w:t>
            </w:r>
            <w:proofErr w:type="spellEnd"/>
            <w:r w:rsidRPr="00651F88">
              <w:rPr>
                <w:spacing w:val="-2"/>
              </w:rPr>
              <w:t xml:space="preserve"> </w:t>
            </w:r>
            <w:proofErr w:type="spellStart"/>
            <w:r w:rsidRPr="00651F88">
              <w:rPr>
                <w:spacing w:val="-2"/>
              </w:rPr>
              <w:t>Plc</w:t>
            </w:r>
            <w:proofErr w:type="spellEnd"/>
            <w:r w:rsidRPr="00651F88">
              <w:rPr>
                <w:spacing w:val="-2"/>
              </w:rPr>
              <w:t>, Vengrija</w:t>
            </w:r>
          </w:p>
          <w:p w:rsidR="00651F88" w:rsidRPr="00651F88" w:rsidRDefault="00651F88" w:rsidP="00307B8C">
            <w:pPr>
              <w:suppressAutoHyphens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1F88" w:rsidRPr="00651F88" w:rsidRDefault="00651F88" w:rsidP="00307B8C">
            <w:pPr>
              <w:jc w:val="center"/>
              <w:rPr>
                <w:noProof/>
              </w:rPr>
            </w:pPr>
            <w:r w:rsidRPr="00651F88">
              <w:rPr>
                <w:noProof/>
              </w:rPr>
              <w:t>II/C.I.4</w:t>
            </w:r>
          </w:p>
          <w:p w:rsidR="00651F88" w:rsidRPr="00651F88" w:rsidRDefault="00651F88" w:rsidP="00307B8C">
            <w:pPr>
              <w:jc w:val="center"/>
              <w:rPr>
                <w:noProof/>
              </w:rPr>
            </w:pPr>
          </w:p>
          <w:p w:rsidR="00651F88" w:rsidRPr="00651F88" w:rsidRDefault="00651F88" w:rsidP="00307B8C">
            <w:pPr>
              <w:rPr>
                <w:noProof/>
              </w:rPr>
            </w:pPr>
          </w:p>
          <w:p w:rsidR="00651F88" w:rsidRPr="00651F88" w:rsidRDefault="00651F88" w:rsidP="00307B8C">
            <w:pPr>
              <w:rPr>
                <w:noProof/>
              </w:rPr>
            </w:pP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Default="005C50F0" w:rsidP="007772EF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3710EE" w:rsidRPr="003710EE">
        <w:rPr>
          <w:b/>
          <w:bCs/>
          <w:sz w:val="22"/>
          <w:szCs w:val="22"/>
        </w:rPr>
        <w:t xml:space="preserve">TVIRTINTI ŠIO VAISTINIO </w:t>
      </w:r>
      <w:r>
        <w:rPr>
          <w:b/>
          <w:bCs/>
          <w:sz w:val="22"/>
          <w:szCs w:val="22"/>
        </w:rPr>
        <w:t>PREPARATO KLASIFIKACIJOS KEITIMĄ:</w:t>
      </w:r>
    </w:p>
    <w:p w:rsidR="003710EE" w:rsidRPr="003710EE" w:rsidRDefault="003710EE" w:rsidP="003710EE">
      <w:pPr>
        <w:ind w:left="360"/>
        <w:rPr>
          <w:b/>
          <w:bCs/>
          <w:sz w:val="22"/>
          <w:szCs w:val="22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148"/>
        <w:gridCol w:w="5240"/>
        <w:gridCol w:w="3260"/>
        <w:gridCol w:w="2268"/>
        <w:gridCol w:w="1701"/>
      </w:tblGrid>
      <w:tr w:rsidR="005C50F0" w:rsidRPr="005C50F0" w:rsidTr="005C50F0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F0" w:rsidRPr="005C50F0" w:rsidRDefault="005C50F0" w:rsidP="00307B8C">
            <w:pPr>
              <w:jc w:val="center"/>
              <w:rPr>
                <w:kern w:val="28"/>
              </w:rPr>
            </w:pPr>
            <w:r w:rsidRPr="005C50F0">
              <w:rPr>
                <w:kern w:val="28"/>
              </w:rPr>
              <w:t>Eil. Nr.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F0" w:rsidRPr="005C50F0" w:rsidRDefault="005C50F0" w:rsidP="00307B8C">
            <w:pPr>
              <w:jc w:val="center"/>
              <w:rPr>
                <w:kern w:val="28"/>
              </w:rPr>
            </w:pPr>
            <w:r w:rsidRPr="005C50F0">
              <w:rPr>
                <w:kern w:val="28"/>
              </w:rPr>
              <w:t>Paraiškos Nr.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F0" w:rsidRPr="005C50F0" w:rsidRDefault="005C50F0" w:rsidP="00307B8C">
            <w:pPr>
              <w:jc w:val="center"/>
              <w:rPr>
                <w:kern w:val="28"/>
              </w:rPr>
            </w:pPr>
            <w:r w:rsidRPr="005C50F0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F0" w:rsidRPr="005C50F0" w:rsidRDefault="005C50F0" w:rsidP="00307B8C">
            <w:pPr>
              <w:jc w:val="center"/>
              <w:rPr>
                <w:kern w:val="28"/>
              </w:rPr>
            </w:pPr>
            <w:r w:rsidRPr="005C50F0">
              <w:rPr>
                <w:kern w:val="28"/>
              </w:rPr>
              <w:t>Skelbimui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F0" w:rsidRPr="005C50F0" w:rsidRDefault="005C50F0" w:rsidP="00307B8C">
            <w:pPr>
              <w:jc w:val="center"/>
              <w:rPr>
                <w:kern w:val="28"/>
              </w:rPr>
            </w:pPr>
            <w:r w:rsidRPr="005C50F0">
              <w:rPr>
                <w:kern w:val="28"/>
              </w:rPr>
              <w:t>Registruotojas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F0" w:rsidRPr="005C50F0" w:rsidRDefault="005C50F0" w:rsidP="00307B8C">
            <w:pPr>
              <w:jc w:val="center"/>
              <w:rPr>
                <w:kern w:val="28"/>
              </w:rPr>
            </w:pPr>
            <w:r w:rsidRPr="005C50F0">
              <w:rPr>
                <w:kern w:val="28"/>
              </w:rPr>
              <w:t>Keitimo tipas (-ai)</w:t>
            </w:r>
          </w:p>
        </w:tc>
      </w:tr>
      <w:tr w:rsidR="005C50F0" w:rsidRPr="005C50F0" w:rsidTr="005C50F0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0" w:rsidRPr="005C50F0" w:rsidRDefault="005C50F0" w:rsidP="005C50F0">
            <w:pPr>
              <w:pStyle w:val="Sraopastraipa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5C50F0" w:rsidRPr="005C50F0" w:rsidRDefault="005C50F0" w:rsidP="00307B8C">
            <w:r w:rsidRPr="005C50F0">
              <w:t>16C-67</w:t>
            </w:r>
          </w:p>
          <w:p w:rsidR="005C50F0" w:rsidRPr="005C50F0" w:rsidRDefault="005C50F0" w:rsidP="00307B8C"/>
          <w:p w:rsidR="005C50F0" w:rsidRPr="005C50F0" w:rsidRDefault="005C50F0" w:rsidP="00307B8C"/>
        </w:tc>
        <w:tc>
          <w:tcPr>
            <w:tcW w:w="5240" w:type="dxa"/>
            <w:tcBorders>
              <w:left w:val="single" w:sz="4" w:space="0" w:color="auto"/>
              <w:right w:val="single" w:sz="4" w:space="0" w:color="auto"/>
            </w:tcBorders>
          </w:tcPr>
          <w:p w:rsidR="005C50F0" w:rsidRPr="005C50F0" w:rsidRDefault="005C50F0" w:rsidP="00307B8C">
            <w:pPr>
              <w:keepNext/>
              <w:outlineLvl w:val="2"/>
            </w:pPr>
            <w:proofErr w:type="spellStart"/>
            <w:r w:rsidRPr="005C50F0">
              <w:t>Acic</w:t>
            </w:r>
            <w:proofErr w:type="spellEnd"/>
            <w:r w:rsidRPr="005C50F0">
              <w:t xml:space="preserve"> 200 mg tabletės</w:t>
            </w:r>
          </w:p>
          <w:p w:rsidR="005C50F0" w:rsidRPr="005C50F0" w:rsidRDefault="005C50F0" w:rsidP="00307B8C">
            <w:pPr>
              <w:keepNext/>
              <w:outlineLvl w:val="2"/>
            </w:pPr>
          </w:p>
          <w:p w:rsidR="005C50F0" w:rsidRPr="005C50F0" w:rsidRDefault="005C50F0" w:rsidP="00307B8C">
            <w:pPr>
              <w:keepNext/>
              <w:outlineLvl w:val="2"/>
              <w:rPr>
                <w:bCs/>
              </w:rPr>
            </w:pPr>
            <w:r w:rsidRPr="005C50F0">
              <w:t>(</w:t>
            </w:r>
            <w:proofErr w:type="spellStart"/>
            <w:r w:rsidRPr="005C50F0">
              <w:t>acikloviras</w:t>
            </w:r>
            <w:proofErr w:type="spellEnd"/>
            <w:r w:rsidRPr="005C50F0">
              <w:t>)</w:t>
            </w:r>
          </w:p>
          <w:p w:rsidR="005C50F0" w:rsidRPr="005C50F0" w:rsidRDefault="005C50F0" w:rsidP="00307B8C"/>
          <w:p w:rsidR="005C50F0" w:rsidRPr="005C50F0" w:rsidRDefault="005C50F0" w:rsidP="00307B8C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5C50F0" w:rsidRPr="005C50F0" w:rsidRDefault="005C50F0" w:rsidP="00307B8C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5C50F0">
              <w:rPr>
                <w:lang w:eastAsia="lt-LT"/>
              </w:rPr>
              <w:t>Vaistinio preparato klasifikacijos keitimas iš receptinio į nereceptinį.</w:t>
            </w:r>
          </w:p>
          <w:p w:rsidR="005C50F0" w:rsidRPr="005C50F0" w:rsidRDefault="005C50F0" w:rsidP="00307B8C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C50F0" w:rsidRPr="005C50F0" w:rsidRDefault="005C50F0" w:rsidP="00307B8C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lang w:val="de-DE"/>
              </w:rPr>
            </w:pPr>
            <w:proofErr w:type="spellStart"/>
            <w:r w:rsidRPr="005C50F0">
              <w:t>Sandoz</w:t>
            </w:r>
            <w:proofErr w:type="spellEnd"/>
            <w:r w:rsidRPr="005C50F0">
              <w:t xml:space="preserve"> </w:t>
            </w:r>
            <w:proofErr w:type="spellStart"/>
            <w:r w:rsidRPr="005C50F0">
              <w:t>d.d</w:t>
            </w:r>
            <w:proofErr w:type="spellEnd"/>
            <w:r w:rsidRPr="005C50F0">
              <w:t>., Slovėnija</w:t>
            </w:r>
          </w:p>
          <w:p w:rsidR="005C50F0" w:rsidRPr="005C50F0" w:rsidRDefault="005C50F0" w:rsidP="00307B8C">
            <w:pPr>
              <w:pStyle w:val="Pagrindinistekstas"/>
              <w:jc w:val="both"/>
              <w:rPr>
                <w:sz w:val="24"/>
                <w:szCs w:val="24"/>
              </w:rPr>
            </w:pPr>
          </w:p>
          <w:p w:rsidR="005C50F0" w:rsidRPr="005C50F0" w:rsidRDefault="005C50F0" w:rsidP="00307B8C">
            <w:pPr>
              <w:pStyle w:val="Pagrindinistekstas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50F0" w:rsidRPr="005C50F0" w:rsidRDefault="005C50F0" w:rsidP="00307B8C">
            <w:pPr>
              <w:jc w:val="center"/>
              <w:rPr>
                <w:noProof/>
              </w:rPr>
            </w:pPr>
            <w:r w:rsidRPr="005C50F0">
              <w:rPr>
                <w:noProof/>
              </w:rPr>
              <w:t>Klasifikacijos keitimas</w:t>
            </w:r>
          </w:p>
          <w:p w:rsidR="005C50F0" w:rsidRPr="005C50F0" w:rsidRDefault="005C50F0" w:rsidP="00307B8C">
            <w:pPr>
              <w:jc w:val="center"/>
              <w:rPr>
                <w:noProof/>
              </w:rPr>
            </w:pPr>
          </w:p>
        </w:tc>
      </w:tr>
    </w:tbl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Pr="001B61F7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Default="007858B1" w:rsidP="00E62C01">
      <w:pPr>
        <w:jc w:val="both"/>
        <w:rPr>
          <w:sz w:val="22"/>
          <w:szCs w:val="22"/>
        </w:rPr>
      </w:pPr>
      <w:r w:rsidRPr="001B61F7">
        <w:rPr>
          <w:sz w:val="22"/>
          <w:szCs w:val="22"/>
        </w:rPr>
        <w:t xml:space="preserve">Posėdžio pirmininkas </w:t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F787D">
        <w:rPr>
          <w:sz w:val="22"/>
          <w:szCs w:val="22"/>
        </w:rPr>
        <w:t>prof. Romaldas Mačiulaitis</w:t>
      </w:r>
    </w:p>
    <w:p w:rsidR="001B61F7" w:rsidRPr="001B61F7" w:rsidRDefault="001B61F7" w:rsidP="00E62C01">
      <w:pPr>
        <w:jc w:val="both"/>
        <w:rPr>
          <w:color w:val="000000"/>
          <w:sz w:val="22"/>
          <w:szCs w:val="22"/>
        </w:rPr>
      </w:pPr>
    </w:p>
    <w:p w:rsidR="007858B1" w:rsidRPr="001B61F7" w:rsidRDefault="007858B1" w:rsidP="00FD5509">
      <w:pPr>
        <w:jc w:val="both"/>
        <w:rPr>
          <w:sz w:val="22"/>
          <w:szCs w:val="22"/>
        </w:rPr>
      </w:pPr>
      <w:r w:rsidRPr="001B61F7">
        <w:rPr>
          <w:sz w:val="22"/>
          <w:szCs w:val="22"/>
        </w:rPr>
        <w:t xml:space="preserve">Posėdžio sekretorė </w:t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DA5813">
        <w:rPr>
          <w:color w:val="000000"/>
          <w:sz w:val="22"/>
          <w:szCs w:val="22"/>
        </w:rPr>
        <w:t>Edita Elijošiutė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1A" w:rsidRDefault="006C2D1A">
      <w:r>
        <w:separator/>
      </w:r>
    </w:p>
  </w:endnote>
  <w:endnote w:type="continuationSeparator" w:id="0">
    <w:p w:rsidR="006C2D1A" w:rsidRDefault="006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1A" w:rsidRDefault="006C2D1A">
      <w:r>
        <w:separator/>
      </w:r>
    </w:p>
  </w:footnote>
  <w:footnote w:type="continuationSeparator" w:id="0">
    <w:p w:rsidR="006C2D1A" w:rsidRDefault="006C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EF" w:rsidRDefault="007772E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772EF" w:rsidRDefault="007772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EF" w:rsidRDefault="007772E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29DF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772EF" w:rsidRDefault="007772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2C11424A"/>
    <w:multiLevelType w:val="hybridMultilevel"/>
    <w:tmpl w:val="566A8896"/>
    <w:lvl w:ilvl="0" w:tplc="4E160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9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6" w15:restartNumberingAfterBreak="0">
    <w:nsid w:val="7C3E21A6"/>
    <w:multiLevelType w:val="hybridMultilevel"/>
    <w:tmpl w:val="A5F05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37"/>
  </w:num>
  <w:num w:numId="4">
    <w:abstractNumId w:val="22"/>
  </w:num>
  <w:num w:numId="5">
    <w:abstractNumId w:val="12"/>
  </w:num>
  <w:num w:numId="6">
    <w:abstractNumId w:val="27"/>
  </w:num>
  <w:num w:numId="7">
    <w:abstractNumId w:val="13"/>
  </w:num>
  <w:num w:numId="8">
    <w:abstractNumId w:val="9"/>
  </w:num>
  <w:num w:numId="9">
    <w:abstractNumId w:val="29"/>
  </w:num>
  <w:num w:numId="10">
    <w:abstractNumId w:val="26"/>
  </w:num>
  <w:num w:numId="11">
    <w:abstractNumId w:val="0"/>
  </w:num>
  <w:num w:numId="12">
    <w:abstractNumId w:val="32"/>
  </w:num>
  <w:num w:numId="13">
    <w:abstractNumId w:val="19"/>
  </w:num>
  <w:num w:numId="14">
    <w:abstractNumId w:val="16"/>
  </w:num>
  <w:num w:numId="15">
    <w:abstractNumId w:val="17"/>
  </w:num>
  <w:num w:numId="16">
    <w:abstractNumId w:val="35"/>
  </w:num>
  <w:num w:numId="17">
    <w:abstractNumId w:val="18"/>
  </w:num>
  <w:num w:numId="18">
    <w:abstractNumId w:val="21"/>
  </w:num>
  <w:num w:numId="19">
    <w:abstractNumId w:val="7"/>
  </w:num>
  <w:num w:numId="20">
    <w:abstractNumId w:val="20"/>
  </w:num>
  <w:num w:numId="21">
    <w:abstractNumId w:val="3"/>
  </w:num>
  <w:num w:numId="22">
    <w:abstractNumId w:val="28"/>
  </w:num>
  <w:num w:numId="23">
    <w:abstractNumId w:val="4"/>
  </w:num>
  <w:num w:numId="24">
    <w:abstractNumId w:val="10"/>
  </w:num>
  <w:num w:numId="25">
    <w:abstractNumId w:val="2"/>
  </w:num>
  <w:num w:numId="26">
    <w:abstractNumId w:val="23"/>
  </w:num>
  <w:num w:numId="27">
    <w:abstractNumId w:val="34"/>
  </w:num>
  <w:num w:numId="28">
    <w:abstractNumId w:val="8"/>
  </w:num>
  <w:num w:numId="29">
    <w:abstractNumId w:val="11"/>
  </w:num>
  <w:num w:numId="30">
    <w:abstractNumId w:val="31"/>
  </w:num>
  <w:num w:numId="31">
    <w:abstractNumId w:val="25"/>
  </w:num>
  <w:num w:numId="32">
    <w:abstractNumId w:val="14"/>
  </w:num>
  <w:num w:numId="33">
    <w:abstractNumId w:val="24"/>
  </w:num>
  <w:num w:numId="34">
    <w:abstractNumId w:val="30"/>
  </w:num>
  <w:num w:numId="35">
    <w:abstractNumId w:val="5"/>
  </w:num>
  <w:num w:numId="36">
    <w:abstractNumId w:val="15"/>
  </w:num>
  <w:num w:numId="3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9DF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ACE"/>
    <w:rsid w:val="00224303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2D1A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99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CB59-2391-41FB-B453-A653969D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5912</Words>
  <Characters>3371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8</cp:revision>
  <cp:lastPrinted>2016-04-08T07:35:00Z</cp:lastPrinted>
  <dcterms:created xsi:type="dcterms:W3CDTF">2017-01-19T09:22:00Z</dcterms:created>
  <dcterms:modified xsi:type="dcterms:W3CDTF">2017-01-30T09:04:00Z</dcterms:modified>
</cp:coreProperties>
</file>