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AD7CA3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DA3AEB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>
        <w:rPr>
          <w:rStyle w:val="Hipersaitas"/>
          <w:color w:val="auto"/>
          <w:sz w:val="22"/>
          <w:szCs w:val="22"/>
          <w:u w:val="none"/>
        </w:rPr>
        <w:t>2019-0</w:t>
      </w:r>
      <w:r w:rsidR="006E6D2E">
        <w:rPr>
          <w:rStyle w:val="Hipersaitas"/>
          <w:color w:val="auto"/>
          <w:sz w:val="22"/>
          <w:szCs w:val="22"/>
          <w:u w:val="none"/>
        </w:rPr>
        <w:t>2</w:t>
      </w:r>
      <w:r w:rsidR="00F943B0">
        <w:rPr>
          <w:rStyle w:val="Hipersaitas"/>
          <w:color w:val="auto"/>
          <w:sz w:val="22"/>
          <w:szCs w:val="22"/>
          <w:u w:val="none"/>
        </w:rPr>
        <w:t>-</w:t>
      </w:r>
      <w:r w:rsidR="006E6D2E">
        <w:rPr>
          <w:rStyle w:val="Hipersaitas"/>
          <w:color w:val="auto"/>
          <w:sz w:val="22"/>
          <w:szCs w:val="22"/>
          <w:u w:val="none"/>
        </w:rPr>
        <w:t>19</w:t>
      </w:r>
      <w:bookmarkStart w:id="0" w:name="_GoBack"/>
      <w:bookmarkEnd w:id="0"/>
      <w:r w:rsidR="00F943B0">
        <w:rPr>
          <w:rStyle w:val="Hipersaitas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ipersaitas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PROTOKOLAS</w:t>
      </w:r>
    </w:p>
    <w:p w:rsidR="000F2FE1" w:rsidRPr="00AD7CA3" w:rsidRDefault="00E86F1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1C-02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>
        <w:rPr>
          <w:sz w:val="22"/>
          <w:szCs w:val="22"/>
        </w:rPr>
        <w:t>02</w:t>
      </w:r>
      <w:r w:rsidR="00F943B0" w:rsidRPr="00AD7CA3">
        <w:rPr>
          <w:sz w:val="22"/>
          <w:szCs w:val="22"/>
        </w:rPr>
        <w:t>-</w:t>
      </w:r>
      <w:r w:rsidR="00DA3AEB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E839C8" w:rsidRDefault="00E839C8" w:rsidP="00E839C8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NEREGISTRUOTI ŠIO VAISTINIO PREPARATO:</w:t>
      </w:r>
    </w:p>
    <w:p w:rsidR="00E839C8" w:rsidRDefault="00E839C8" w:rsidP="00E839C8">
      <w:pPr>
        <w:ind w:left="360"/>
        <w:rPr>
          <w:b/>
          <w:bCs/>
          <w:sz w:val="22"/>
          <w:szCs w:val="22"/>
        </w:rPr>
      </w:pPr>
    </w:p>
    <w:tbl>
      <w:tblPr>
        <w:tblW w:w="51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434"/>
        <w:gridCol w:w="2155"/>
        <w:gridCol w:w="1692"/>
        <w:gridCol w:w="1271"/>
        <w:gridCol w:w="4291"/>
        <w:gridCol w:w="1418"/>
        <w:gridCol w:w="992"/>
      </w:tblGrid>
      <w:tr w:rsidR="00E839C8" w:rsidRPr="009F0348" w:rsidTr="004A1030">
        <w:trPr>
          <w:tblHeader/>
        </w:trPr>
        <w:tc>
          <w:tcPr>
            <w:tcW w:w="257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Eil.</w:t>
            </w:r>
            <w:r w:rsidRPr="009F0348">
              <w:rPr>
                <w:bCs/>
                <w:kern w:val="28"/>
              </w:rPr>
              <w:br/>
              <w:t>Nr.</w:t>
            </w:r>
          </w:p>
        </w:tc>
        <w:tc>
          <w:tcPr>
            <w:tcW w:w="810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Vaisto pavadinimas, stiprumas, farmacinė forma, ATC kodas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717" w:type="pct"/>
            <w:vAlign w:val="center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bCs/>
                <w:kern w:val="28"/>
              </w:rPr>
              <w:t>Sudėtis</w:t>
            </w:r>
          </w:p>
        </w:tc>
        <w:tc>
          <w:tcPr>
            <w:tcW w:w="563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Registruotojas</w:t>
            </w:r>
          </w:p>
        </w:tc>
        <w:tc>
          <w:tcPr>
            <w:tcW w:w="423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Paraiškos teisinis pagrindas</w:t>
            </w:r>
          </w:p>
        </w:tc>
        <w:tc>
          <w:tcPr>
            <w:tcW w:w="1428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Terapinės indikacijos</w:t>
            </w:r>
          </w:p>
        </w:tc>
        <w:tc>
          <w:tcPr>
            <w:tcW w:w="472" w:type="pct"/>
            <w:vAlign w:val="center"/>
          </w:tcPr>
          <w:p w:rsidR="00E839C8" w:rsidRPr="009F0348" w:rsidRDefault="00E839C8" w:rsidP="00E839C8">
            <w:pPr>
              <w:ind w:right="180"/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Pakuotės</w:t>
            </w:r>
          </w:p>
        </w:tc>
        <w:tc>
          <w:tcPr>
            <w:tcW w:w="330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proofErr w:type="spellStart"/>
            <w:r w:rsidRPr="009F0348">
              <w:rPr>
                <w:bCs/>
                <w:kern w:val="28"/>
              </w:rPr>
              <w:t>Rp</w:t>
            </w:r>
            <w:proofErr w:type="spellEnd"/>
            <w:r w:rsidRPr="009F0348">
              <w:rPr>
                <w:bCs/>
                <w:kern w:val="28"/>
              </w:rPr>
              <w:t xml:space="preserve">. / ne </w:t>
            </w:r>
            <w:proofErr w:type="spellStart"/>
            <w:r w:rsidRPr="009F0348">
              <w:rPr>
                <w:bCs/>
                <w:kern w:val="28"/>
              </w:rPr>
              <w:t>Rp</w:t>
            </w:r>
            <w:proofErr w:type="spellEnd"/>
            <w:r w:rsidRPr="009F0348">
              <w:rPr>
                <w:bCs/>
                <w:kern w:val="28"/>
              </w:rPr>
              <w:t>.</w:t>
            </w:r>
          </w:p>
        </w:tc>
      </w:tr>
      <w:tr w:rsidR="00E839C8" w:rsidRPr="009F0348" w:rsidTr="004A1030">
        <w:tc>
          <w:tcPr>
            <w:tcW w:w="257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1.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810" w:type="pct"/>
          </w:tcPr>
          <w:p w:rsidR="00E839C8" w:rsidRPr="009F0348" w:rsidRDefault="00E839C8" w:rsidP="00E839C8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Tusitrex</w:t>
            </w:r>
            <w:proofErr w:type="spellEnd"/>
            <w:r w:rsidRPr="009F0348">
              <w:rPr>
                <w:kern w:val="28"/>
              </w:rPr>
              <w:t xml:space="preserve"> 10 mg kietosios pastilės</w:t>
            </w:r>
          </w:p>
          <w:p w:rsidR="00E839C8" w:rsidRPr="009F0348" w:rsidRDefault="00E839C8" w:rsidP="00E839C8">
            <w:pPr>
              <w:rPr>
                <w:kern w:val="28"/>
                <w:lang w:eastAsia="lt-LT"/>
              </w:rPr>
            </w:pPr>
            <w:r w:rsidRPr="009F0348">
              <w:rPr>
                <w:kern w:val="28"/>
              </w:rPr>
              <w:t>R05DA 09</w:t>
            </w:r>
          </w:p>
        </w:tc>
        <w:tc>
          <w:tcPr>
            <w:tcW w:w="717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 xml:space="preserve">Kiekvienoje kietojoje pastilėje yra 10 mg </w:t>
            </w:r>
            <w:proofErr w:type="spellStart"/>
            <w:r w:rsidRPr="009F0348">
              <w:rPr>
                <w:kern w:val="28"/>
              </w:rPr>
              <w:t>dekstrometorfano</w:t>
            </w:r>
            <w:proofErr w:type="spellEnd"/>
            <w:r w:rsidRPr="009F0348">
              <w:rPr>
                <w:kern w:val="28"/>
              </w:rPr>
              <w:t xml:space="preserve"> </w:t>
            </w:r>
            <w:proofErr w:type="spellStart"/>
            <w:r w:rsidRPr="009F0348">
              <w:rPr>
                <w:kern w:val="28"/>
              </w:rPr>
              <w:t>hidrobromido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63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 xml:space="preserve">SIA </w:t>
            </w:r>
            <w:proofErr w:type="spellStart"/>
            <w:r w:rsidRPr="009F0348">
              <w:rPr>
                <w:kern w:val="28"/>
              </w:rPr>
              <w:t>Ingen</w:t>
            </w:r>
            <w:proofErr w:type="spellEnd"/>
            <w:r w:rsidRPr="009F0348">
              <w:rPr>
                <w:kern w:val="28"/>
              </w:rPr>
              <w:t xml:space="preserve"> </w:t>
            </w:r>
            <w:proofErr w:type="spellStart"/>
            <w:r w:rsidRPr="009F0348">
              <w:rPr>
                <w:kern w:val="28"/>
              </w:rPr>
              <w:t>Pharma</w:t>
            </w:r>
            <w:proofErr w:type="spellEnd"/>
            <w:r w:rsidRPr="009F0348">
              <w:rPr>
                <w:kern w:val="28"/>
              </w:rPr>
              <w:t>, Latvija</w:t>
            </w:r>
          </w:p>
          <w:p w:rsidR="00E839C8" w:rsidRPr="009F0348" w:rsidRDefault="00E839C8" w:rsidP="00E839C8">
            <w:pPr>
              <w:rPr>
                <w:rFonts w:eastAsia="Calibri"/>
                <w:b/>
                <w:kern w:val="28"/>
                <w:sz w:val="36"/>
                <w:szCs w:val="36"/>
              </w:rPr>
            </w:pPr>
          </w:p>
        </w:tc>
        <w:tc>
          <w:tcPr>
            <w:tcW w:w="423" w:type="pct"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</w:rPr>
            </w:pPr>
            <w:r w:rsidRPr="009F0348">
              <w:rPr>
                <w:kern w:val="28"/>
                <w:szCs w:val="20"/>
              </w:rPr>
              <w:t>10 a str.</w:t>
            </w:r>
          </w:p>
        </w:tc>
        <w:tc>
          <w:tcPr>
            <w:tcW w:w="1428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Peršalimo, gripo ar kitų virusinių infekcijų sukelto sauso, dirginančio kosulio simptominis gydymas suaugusiesiems ir vyresniems kaip 12 metų paaugliams.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472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Lizdinė plokštelė, N12, N24.</w:t>
            </w:r>
          </w:p>
        </w:tc>
        <w:tc>
          <w:tcPr>
            <w:tcW w:w="330" w:type="pct"/>
          </w:tcPr>
          <w:p w:rsidR="00E839C8" w:rsidRPr="009F0348" w:rsidRDefault="00E839C8" w:rsidP="00E839C8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NeRp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</w:tr>
    </w:tbl>
    <w:p w:rsidR="00E839C8" w:rsidRDefault="00E839C8" w:rsidP="00E839C8">
      <w:pPr>
        <w:ind w:left="360"/>
        <w:rPr>
          <w:b/>
          <w:bCs/>
          <w:sz w:val="22"/>
          <w:szCs w:val="22"/>
        </w:rPr>
      </w:pPr>
    </w:p>
    <w:p w:rsidR="00E839C8" w:rsidRDefault="00E839C8" w:rsidP="00E839C8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Pr="00AD7CA3">
        <w:rPr>
          <w:b/>
          <w:bCs/>
          <w:sz w:val="22"/>
          <w:szCs w:val="22"/>
        </w:rPr>
        <w:t>REGISTRUOTI Š</w:t>
      </w:r>
      <w:r>
        <w:rPr>
          <w:b/>
          <w:bCs/>
          <w:sz w:val="22"/>
          <w:szCs w:val="22"/>
        </w:rPr>
        <w:t>IUOS</w:t>
      </w:r>
      <w:r w:rsidRPr="00AD7CA3">
        <w:rPr>
          <w:b/>
          <w:bCs/>
          <w:sz w:val="22"/>
          <w:szCs w:val="22"/>
        </w:rPr>
        <w:t xml:space="preserve"> VAISTIN</w:t>
      </w:r>
      <w:r>
        <w:rPr>
          <w:b/>
          <w:bCs/>
          <w:sz w:val="22"/>
          <w:szCs w:val="22"/>
        </w:rPr>
        <w:t>IUS</w:t>
      </w:r>
      <w:r w:rsidRPr="00AD7CA3">
        <w:rPr>
          <w:b/>
          <w:bCs/>
          <w:sz w:val="22"/>
          <w:szCs w:val="22"/>
        </w:rPr>
        <w:t xml:space="preserve"> PREPARAT</w:t>
      </w:r>
      <w:r>
        <w:rPr>
          <w:b/>
          <w:bCs/>
          <w:sz w:val="22"/>
          <w:szCs w:val="22"/>
        </w:rPr>
        <w:t>US</w:t>
      </w:r>
      <w:r w:rsidRPr="00AD7CA3">
        <w:rPr>
          <w:b/>
          <w:bCs/>
          <w:sz w:val="22"/>
          <w:szCs w:val="22"/>
        </w:rPr>
        <w:t>:</w:t>
      </w:r>
    </w:p>
    <w:p w:rsidR="00E839C8" w:rsidRDefault="00E839C8" w:rsidP="00E839C8">
      <w:pPr>
        <w:rPr>
          <w:b/>
          <w:bCs/>
          <w:sz w:val="22"/>
          <w:szCs w:val="22"/>
        </w:rPr>
      </w:pP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899"/>
        <w:gridCol w:w="2078"/>
        <w:gridCol w:w="1500"/>
        <w:gridCol w:w="1250"/>
        <w:gridCol w:w="4146"/>
        <w:gridCol w:w="1417"/>
        <w:gridCol w:w="845"/>
      </w:tblGrid>
      <w:tr w:rsidR="00E839C8" w:rsidRPr="009F0348" w:rsidTr="003B107A">
        <w:trPr>
          <w:tblHeader/>
        </w:trPr>
        <w:tc>
          <w:tcPr>
            <w:tcW w:w="251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Eil.</w:t>
            </w:r>
            <w:r w:rsidRPr="009F0348">
              <w:rPr>
                <w:bCs/>
                <w:kern w:val="28"/>
              </w:rPr>
              <w:br/>
              <w:t>Nr.</w:t>
            </w:r>
          </w:p>
        </w:tc>
        <w:tc>
          <w:tcPr>
            <w:tcW w:w="974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Vaisto pavadinimas, stiprumas, farmacinė forma, ATC kodas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698" w:type="pct"/>
            <w:vAlign w:val="center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bCs/>
                <w:kern w:val="28"/>
              </w:rPr>
              <w:t>Sudėtis</w:t>
            </w:r>
          </w:p>
        </w:tc>
        <w:tc>
          <w:tcPr>
            <w:tcW w:w="504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Registruotojas</w:t>
            </w:r>
          </w:p>
        </w:tc>
        <w:tc>
          <w:tcPr>
            <w:tcW w:w="420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Paraiškos teisinis pagrindas</w:t>
            </w:r>
          </w:p>
        </w:tc>
        <w:tc>
          <w:tcPr>
            <w:tcW w:w="1393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Terapinės indikacijos</w:t>
            </w:r>
          </w:p>
        </w:tc>
        <w:tc>
          <w:tcPr>
            <w:tcW w:w="476" w:type="pct"/>
            <w:vAlign w:val="center"/>
          </w:tcPr>
          <w:p w:rsidR="00E839C8" w:rsidRPr="009F0348" w:rsidRDefault="00E839C8" w:rsidP="00E839C8">
            <w:pPr>
              <w:ind w:right="180"/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Pakuotės</w:t>
            </w:r>
          </w:p>
        </w:tc>
        <w:tc>
          <w:tcPr>
            <w:tcW w:w="285" w:type="pct"/>
            <w:vAlign w:val="center"/>
          </w:tcPr>
          <w:p w:rsidR="00E839C8" w:rsidRPr="009F0348" w:rsidRDefault="00E839C8" w:rsidP="00E839C8">
            <w:pPr>
              <w:rPr>
                <w:bCs/>
                <w:kern w:val="28"/>
              </w:rPr>
            </w:pPr>
            <w:proofErr w:type="spellStart"/>
            <w:r w:rsidRPr="009F0348">
              <w:rPr>
                <w:bCs/>
                <w:kern w:val="28"/>
              </w:rPr>
              <w:t>Rp</w:t>
            </w:r>
            <w:proofErr w:type="spellEnd"/>
            <w:r w:rsidRPr="009F0348">
              <w:rPr>
                <w:bCs/>
                <w:kern w:val="28"/>
              </w:rPr>
              <w:t xml:space="preserve">. / ne </w:t>
            </w:r>
            <w:proofErr w:type="spellStart"/>
            <w:r w:rsidRPr="009F0348">
              <w:rPr>
                <w:bCs/>
                <w:kern w:val="28"/>
              </w:rPr>
              <w:t>Rp</w:t>
            </w:r>
            <w:proofErr w:type="spellEnd"/>
            <w:r w:rsidRPr="009F0348">
              <w:rPr>
                <w:bCs/>
                <w:kern w:val="28"/>
              </w:rPr>
              <w:t>.</w:t>
            </w:r>
          </w:p>
        </w:tc>
      </w:tr>
      <w:tr w:rsidR="00E839C8" w:rsidRPr="009F0348" w:rsidTr="003B107A">
        <w:tc>
          <w:tcPr>
            <w:tcW w:w="251" w:type="pct"/>
          </w:tcPr>
          <w:p w:rsidR="00E839C8" w:rsidRPr="009F0348" w:rsidRDefault="00C41ADD" w:rsidP="00E839C8">
            <w:pPr>
              <w:rPr>
                <w:kern w:val="28"/>
              </w:rPr>
            </w:pPr>
            <w:r>
              <w:rPr>
                <w:kern w:val="28"/>
              </w:rPr>
              <w:t>1</w:t>
            </w:r>
            <w:r w:rsidR="00E839C8" w:rsidRPr="009F0348"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974" w:type="pct"/>
          </w:tcPr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proofErr w:type="spellStart"/>
            <w:r w:rsidRPr="009F0348">
              <w:rPr>
                <w:rFonts w:eastAsia="Calibri"/>
                <w:kern w:val="28"/>
                <w:szCs w:val="20"/>
              </w:rPr>
              <w:t>Amoxicillin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>/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Clavulanic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acid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Siromed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875 mg/125 mg plėvele dengtos tabletės</w:t>
            </w:r>
          </w:p>
          <w:p w:rsidR="00E839C8" w:rsidRPr="009F0348" w:rsidRDefault="00E839C8" w:rsidP="00E839C8">
            <w:pPr>
              <w:rPr>
                <w:kern w:val="28"/>
                <w:lang w:eastAsia="lt-LT"/>
              </w:rPr>
            </w:pPr>
            <w:r w:rsidRPr="009F0348">
              <w:rPr>
                <w:rFonts w:eastAsia="Calibri"/>
                <w:kern w:val="28"/>
                <w:szCs w:val="20"/>
              </w:rPr>
              <w:t>J01CR02.</w:t>
            </w:r>
          </w:p>
        </w:tc>
        <w:tc>
          <w:tcPr>
            <w:tcW w:w="698" w:type="pct"/>
          </w:tcPr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Kiekvienoje plėvele dengtoje tabletėje yra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amoksicilino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trihidrato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, atitinkančio </w:t>
            </w:r>
            <w:r w:rsidRPr="009F0348">
              <w:rPr>
                <w:rFonts w:eastAsia="Calibri"/>
                <w:kern w:val="28"/>
                <w:szCs w:val="20"/>
              </w:rPr>
              <w:lastRenderedPageBreak/>
              <w:t xml:space="preserve">875 mg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amoksicilino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ir praskiesto kalio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klavulanato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, atitinkančio 125 mg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klavulano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rūgšties.</w:t>
            </w:r>
          </w:p>
          <w:p w:rsidR="00E839C8" w:rsidRPr="009F0348" w:rsidRDefault="00E839C8" w:rsidP="00E839C8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04" w:type="pct"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lastRenderedPageBreak/>
              <w:t>UAB „NVT“, Lietuva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</w:rPr>
            </w:pPr>
          </w:p>
        </w:tc>
        <w:tc>
          <w:tcPr>
            <w:tcW w:w="420" w:type="pct"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</w:rPr>
            </w:pPr>
            <w:r w:rsidRPr="009F0348">
              <w:rPr>
                <w:kern w:val="28"/>
                <w:szCs w:val="20"/>
              </w:rPr>
              <w:t>10 str. 1 d.</w:t>
            </w:r>
          </w:p>
        </w:tc>
        <w:tc>
          <w:tcPr>
            <w:tcW w:w="1393" w:type="pct"/>
          </w:tcPr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proofErr w:type="spellStart"/>
            <w:r w:rsidRPr="009F0348">
              <w:rPr>
                <w:rFonts w:eastAsia="Calibri"/>
                <w:kern w:val="28"/>
                <w:szCs w:val="20"/>
              </w:rPr>
              <w:t>Amoxicillin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>/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Clavulanic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acid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Siromed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skirtas toliau išvardytoms suaugusiųjų ir vaikų infekcinėms ligoms gydyti (žr. 4.2, 4.4 ir 5.1 skyrius).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Ūminis bakterijų sukeltas sinusitas </w:t>
            </w:r>
            <w:r w:rsidRPr="009F0348">
              <w:rPr>
                <w:rFonts w:eastAsia="Calibri"/>
                <w:kern w:val="28"/>
                <w:szCs w:val="20"/>
              </w:rPr>
              <w:lastRenderedPageBreak/>
              <w:t>(tinkamai diagnozuotas).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Ūminis vidurinis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otitas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Lėtinio bronchito paūmėjimas (tinkamai diagnozuotas).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Bendruomenėje įgyta pneumonija.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Cistitas.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proofErr w:type="spellStart"/>
            <w:r w:rsidRPr="009F0348">
              <w:rPr>
                <w:rFonts w:eastAsia="Calibri"/>
                <w:kern w:val="28"/>
                <w:szCs w:val="20"/>
              </w:rPr>
              <w:t>Pielonefritas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Odos ir minkštųjų audinių infekcinės ligos, ypač puriojo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ląstelyno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uždegimas, gyvūnų įkandimai, sunkus dantų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abscesas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su išplitusiu puriojo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ląstelyno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uždegimu.</w:t>
            </w:r>
          </w:p>
          <w:p w:rsidR="00E839C8" w:rsidRPr="009F0348" w:rsidRDefault="00E839C8" w:rsidP="00E839C8">
            <w:pPr>
              <w:widowControl w:val="0"/>
              <w:numPr>
                <w:ilvl w:val="0"/>
                <w:numId w:val="19"/>
              </w:numPr>
              <w:ind w:left="567" w:hanging="567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Kaulų ir sąnarių infekcinės ligos, ypač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osteomielitas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ind w:left="567" w:hanging="567"/>
              <w:rPr>
                <w:rFonts w:eastAsia="Calibri"/>
                <w:kern w:val="28"/>
                <w:szCs w:val="20"/>
              </w:rPr>
            </w:pP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Reikia laikytis vietinių oficialių tinkamo antibakterinių vaistinių preparatų vartojimo rekomendacijų.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476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lastRenderedPageBreak/>
              <w:t>Lizdinė plokštelė, N14</w:t>
            </w:r>
          </w:p>
        </w:tc>
        <w:tc>
          <w:tcPr>
            <w:tcW w:w="285" w:type="pct"/>
          </w:tcPr>
          <w:p w:rsidR="00E839C8" w:rsidRPr="009F0348" w:rsidRDefault="00E839C8" w:rsidP="00E839C8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Rp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</w:tr>
      <w:tr w:rsidR="00E839C8" w:rsidRPr="009F0348" w:rsidTr="003B107A">
        <w:tc>
          <w:tcPr>
            <w:tcW w:w="251" w:type="pct"/>
          </w:tcPr>
          <w:p w:rsidR="00E839C8" w:rsidRPr="009F0348" w:rsidRDefault="00C41ADD" w:rsidP="00E839C8">
            <w:pPr>
              <w:rPr>
                <w:kern w:val="28"/>
              </w:rPr>
            </w:pPr>
            <w:r>
              <w:rPr>
                <w:kern w:val="28"/>
              </w:rPr>
              <w:t>2</w:t>
            </w:r>
            <w:r w:rsidR="00E839C8" w:rsidRPr="009F0348">
              <w:rPr>
                <w:kern w:val="28"/>
              </w:rPr>
              <w:t>.</w:t>
            </w:r>
          </w:p>
        </w:tc>
        <w:tc>
          <w:tcPr>
            <w:tcW w:w="974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noProof/>
                <w:snapToGrid w:val="0"/>
                <w:kern w:val="28"/>
                <w:szCs w:val="20"/>
              </w:rPr>
            </w:pPr>
            <w:r w:rsidRPr="009F0348">
              <w:rPr>
                <w:noProof/>
                <w:snapToGrid w:val="0"/>
                <w:kern w:val="28"/>
                <w:szCs w:val="20"/>
              </w:rPr>
              <w:t>Bromazepam Siromed 3 mg kietosios kapsulės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N05BA08</w:t>
            </w:r>
          </w:p>
        </w:tc>
        <w:tc>
          <w:tcPr>
            <w:tcW w:w="698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snapToGrid w:val="0"/>
                <w:kern w:val="28"/>
                <w:szCs w:val="20"/>
              </w:rPr>
            </w:pPr>
            <w:r w:rsidRPr="009F0348">
              <w:rPr>
                <w:snapToGrid w:val="0"/>
                <w:kern w:val="28"/>
                <w:szCs w:val="20"/>
              </w:rPr>
              <w:t xml:space="preserve">Kiekvienoje kietojoje kapsulėje yra 3 mg </w:t>
            </w:r>
            <w:proofErr w:type="spellStart"/>
            <w:r w:rsidRPr="009F0348">
              <w:rPr>
                <w:snapToGrid w:val="0"/>
                <w:kern w:val="28"/>
                <w:szCs w:val="20"/>
              </w:rPr>
              <w:t>bromazepamo</w:t>
            </w:r>
            <w:proofErr w:type="spellEnd"/>
            <w:r w:rsidRPr="009F0348">
              <w:rPr>
                <w:snapToGrid w:val="0"/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UAB „NVT“, Lietuva</w:t>
            </w:r>
          </w:p>
          <w:p w:rsidR="00E839C8" w:rsidRPr="009F0348" w:rsidRDefault="00E839C8" w:rsidP="00E839C8">
            <w:pPr>
              <w:rPr>
                <w:kern w:val="28"/>
                <w:szCs w:val="20"/>
              </w:rPr>
            </w:pPr>
          </w:p>
        </w:tc>
        <w:tc>
          <w:tcPr>
            <w:tcW w:w="420" w:type="pct"/>
            <w:vMerge w:val="restart"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10 str. 1 d.</w:t>
            </w:r>
          </w:p>
        </w:tc>
        <w:tc>
          <w:tcPr>
            <w:tcW w:w="1393" w:type="pct"/>
            <w:vMerge w:val="restart"/>
          </w:tcPr>
          <w:p w:rsidR="00E839C8" w:rsidRPr="00C06D97" w:rsidRDefault="00E839C8" w:rsidP="00E839C8">
            <w:pPr>
              <w:rPr>
                <w:kern w:val="28"/>
                <w:szCs w:val="20"/>
                <w:lang w:val="en-GB"/>
              </w:rPr>
            </w:pPr>
            <w:proofErr w:type="spellStart"/>
            <w:r w:rsidRPr="00C06D97">
              <w:rPr>
                <w:kern w:val="28"/>
                <w:szCs w:val="20"/>
                <w:lang w:val="en-GB"/>
              </w:rPr>
              <w:t>Nerimo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įtampos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ir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kitų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nerimo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sindromu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susijusių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somatinių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ar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psichikos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sutrikimų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gydymas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>.</w:t>
            </w:r>
          </w:p>
          <w:p w:rsidR="00E839C8" w:rsidRPr="00C06D97" w:rsidRDefault="00E839C8" w:rsidP="00E839C8">
            <w:pPr>
              <w:rPr>
                <w:kern w:val="28"/>
                <w:szCs w:val="20"/>
                <w:lang w:val="en-GB"/>
              </w:rPr>
            </w:pPr>
          </w:p>
          <w:p w:rsidR="00E839C8" w:rsidRPr="00C06D97" w:rsidRDefault="00E839C8" w:rsidP="00E839C8">
            <w:pPr>
              <w:rPr>
                <w:kern w:val="28"/>
                <w:szCs w:val="20"/>
                <w:lang w:val="en-GB"/>
              </w:rPr>
            </w:pPr>
            <w:proofErr w:type="spellStart"/>
            <w:r w:rsidRPr="00C06D97">
              <w:rPr>
                <w:kern w:val="28"/>
                <w:szCs w:val="20"/>
                <w:lang w:val="en-GB"/>
              </w:rPr>
              <w:t>Nerimo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ar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sujaudinimo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susijusių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psichikos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sutrikimais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tokiais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kaip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nuotaikos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sutrikimai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ar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šizofrenija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pagalbinis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gydymas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>.</w:t>
            </w:r>
          </w:p>
          <w:p w:rsidR="00E839C8" w:rsidRPr="00C06D97" w:rsidRDefault="00E839C8" w:rsidP="00E839C8">
            <w:pPr>
              <w:rPr>
                <w:kern w:val="28"/>
                <w:szCs w:val="20"/>
                <w:lang w:val="en-GB"/>
              </w:rPr>
            </w:pPr>
          </w:p>
          <w:p w:rsidR="00E839C8" w:rsidRPr="00C06D97" w:rsidRDefault="00E839C8" w:rsidP="00E839C8">
            <w:pPr>
              <w:rPr>
                <w:kern w:val="28"/>
                <w:szCs w:val="20"/>
                <w:lang w:val="en-GB"/>
              </w:rPr>
            </w:pPr>
            <w:proofErr w:type="spellStart"/>
            <w:r w:rsidRPr="00C06D97">
              <w:rPr>
                <w:kern w:val="28"/>
                <w:szCs w:val="20"/>
                <w:lang w:val="en-GB"/>
              </w:rPr>
              <w:lastRenderedPageBreak/>
              <w:t>Vaistinis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preparatas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skirtas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tik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suaugusiesiems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>.</w:t>
            </w:r>
          </w:p>
          <w:p w:rsidR="00E839C8" w:rsidRPr="00C06D97" w:rsidRDefault="00E839C8" w:rsidP="00E839C8">
            <w:pPr>
              <w:rPr>
                <w:kern w:val="28"/>
                <w:szCs w:val="20"/>
                <w:lang w:val="en-GB"/>
              </w:rPr>
            </w:pPr>
            <w:proofErr w:type="spellStart"/>
            <w:r w:rsidRPr="00C06D97">
              <w:rPr>
                <w:kern w:val="28"/>
                <w:szCs w:val="20"/>
                <w:lang w:val="en-GB"/>
              </w:rPr>
              <w:t>Benzodiazepinais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gydoma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tik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tuo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atveju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, kai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sutrikimas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yra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sunkus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r</w:t>
            </w:r>
            <w:r>
              <w:rPr>
                <w:kern w:val="28"/>
                <w:szCs w:val="20"/>
                <w:lang w:val="en-GB"/>
              </w:rPr>
              <w:t>iboja</w:t>
            </w:r>
            <w:proofErr w:type="spellEnd"/>
            <w:r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>
              <w:rPr>
                <w:kern w:val="28"/>
                <w:szCs w:val="20"/>
                <w:lang w:val="en-GB"/>
              </w:rPr>
              <w:t>paciento</w:t>
            </w:r>
            <w:proofErr w:type="spellEnd"/>
            <w:r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>
              <w:rPr>
                <w:kern w:val="28"/>
                <w:szCs w:val="20"/>
                <w:lang w:val="en-GB"/>
              </w:rPr>
              <w:t>veiką</w:t>
            </w:r>
            <w:proofErr w:type="spellEnd"/>
            <w:r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>
              <w:rPr>
                <w:kern w:val="28"/>
                <w:szCs w:val="20"/>
                <w:lang w:val="en-GB"/>
              </w:rPr>
              <w:t>ir</w:t>
            </w:r>
            <w:proofErr w:type="spellEnd"/>
            <w:r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>
              <w:rPr>
                <w:kern w:val="28"/>
                <w:szCs w:val="20"/>
                <w:lang w:val="en-GB"/>
              </w:rPr>
              <w:t>labai</w:t>
            </w:r>
            <w:proofErr w:type="spellEnd"/>
            <w:r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>
              <w:rPr>
                <w:kern w:val="28"/>
                <w:szCs w:val="20"/>
                <w:lang w:val="en-GB"/>
              </w:rPr>
              <w:t>jį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C06D97">
              <w:rPr>
                <w:kern w:val="28"/>
                <w:szCs w:val="20"/>
                <w:lang w:val="en-GB"/>
              </w:rPr>
              <w:t>vargina</w:t>
            </w:r>
            <w:proofErr w:type="spellEnd"/>
            <w:r w:rsidRPr="00C06D97">
              <w:rPr>
                <w:kern w:val="28"/>
                <w:szCs w:val="20"/>
                <w:lang w:val="en-GB"/>
              </w:rPr>
              <w:t>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476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lastRenderedPageBreak/>
              <w:t>Lizdinė plokštelė, N30.</w:t>
            </w:r>
          </w:p>
        </w:tc>
        <w:tc>
          <w:tcPr>
            <w:tcW w:w="285" w:type="pct"/>
            <w:vMerge w:val="restart"/>
          </w:tcPr>
          <w:p w:rsidR="00E839C8" w:rsidRPr="009F0348" w:rsidRDefault="00E839C8" w:rsidP="00E839C8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Rp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</w:tr>
      <w:tr w:rsidR="00E839C8" w:rsidRPr="009F0348" w:rsidTr="003B107A">
        <w:tc>
          <w:tcPr>
            <w:tcW w:w="251" w:type="pct"/>
          </w:tcPr>
          <w:p w:rsidR="00E839C8" w:rsidRPr="009F0348" w:rsidRDefault="00C41ADD" w:rsidP="00E839C8">
            <w:pPr>
              <w:rPr>
                <w:kern w:val="28"/>
              </w:rPr>
            </w:pPr>
            <w:r>
              <w:rPr>
                <w:kern w:val="28"/>
              </w:rPr>
              <w:t>3</w:t>
            </w:r>
            <w:r w:rsidR="00E839C8" w:rsidRPr="009F0348">
              <w:rPr>
                <w:kern w:val="28"/>
              </w:rPr>
              <w:t>.</w:t>
            </w:r>
          </w:p>
        </w:tc>
        <w:tc>
          <w:tcPr>
            <w:tcW w:w="974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noProof/>
                <w:snapToGrid w:val="0"/>
                <w:kern w:val="28"/>
                <w:szCs w:val="20"/>
              </w:rPr>
            </w:pPr>
            <w:r w:rsidRPr="009F0348">
              <w:rPr>
                <w:noProof/>
                <w:snapToGrid w:val="0"/>
                <w:kern w:val="28"/>
                <w:szCs w:val="20"/>
              </w:rPr>
              <w:t>Bromazepam Siromed 6 mg kietosios kapsulės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N05BA08</w:t>
            </w:r>
          </w:p>
        </w:tc>
        <w:tc>
          <w:tcPr>
            <w:tcW w:w="698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snapToGrid w:val="0"/>
                <w:kern w:val="28"/>
                <w:szCs w:val="20"/>
              </w:rPr>
            </w:pPr>
            <w:r w:rsidRPr="009F0348">
              <w:rPr>
                <w:snapToGrid w:val="0"/>
                <w:kern w:val="28"/>
                <w:szCs w:val="20"/>
              </w:rPr>
              <w:t xml:space="preserve">Kiekvienoje kietojoje kapsulėje yra 6 mg </w:t>
            </w:r>
            <w:proofErr w:type="spellStart"/>
            <w:r w:rsidRPr="009F0348">
              <w:rPr>
                <w:snapToGrid w:val="0"/>
                <w:kern w:val="28"/>
                <w:szCs w:val="20"/>
              </w:rPr>
              <w:t>bromazepamo</w:t>
            </w:r>
            <w:proofErr w:type="spellEnd"/>
            <w:r w:rsidRPr="009F0348">
              <w:rPr>
                <w:snapToGrid w:val="0"/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504" w:type="pct"/>
            <w:vMerge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</w:p>
        </w:tc>
        <w:tc>
          <w:tcPr>
            <w:tcW w:w="420" w:type="pct"/>
            <w:vMerge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  <w:szCs w:val="20"/>
              </w:rPr>
            </w:pPr>
          </w:p>
        </w:tc>
        <w:tc>
          <w:tcPr>
            <w:tcW w:w="1393" w:type="pct"/>
            <w:vMerge/>
          </w:tcPr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476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Lizdinė plokštelė, N20.</w:t>
            </w:r>
          </w:p>
        </w:tc>
        <w:tc>
          <w:tcPr>
            <w:tcW w:w="285" w:type="pct"/>
            <w:vMerge/>
          </w:tcPr>
          <w:p w:rsidR="00E839C8" w:rsidRPr="009F0348" w:rsidRDefault="00E839C8" w:rsidP="00E839C8">
            <w:pPr>
              <w:rPr>
                <w:kern w:val="28"/>
              </w:rPr>
            </w:pPr>
          </w:p>
        </w:tc>
      </w:tr>
      <w:tr w:rsidR="00E839C8" w:rsidRPr="009F0348" w:rsidTr="003B107A">
        <w:tc>
          <w:tcPr>
            <w:tcW w:w="251" w:type="pct"/>
          </w:tcPr>
          <w:p w:rsidR="00E839C8" w:rsidRPr="009F0348" w:rsidRDefault="00C41ADD" w:rsidP="00E839C8">
            <w:pPr>
              <w:rPr>
                <w:kern w:val="28"/>
              </w:rPr>
            </w:pPr>
            <w:r>
              <w:rPr>
                <w:kern w:val="28"/>
              </w:rPr>
              <w:t>4</w:t>
            </w:r>
            <w:r w:rsidR="00E839C8" w:rsidRPr="009F0348">
              <w:rPr>
                <w:kern w:val="28"/>
              </w:rPr>
              <w:t>.</w:t>
            </w:r>
          </w:p>
        </w:tc>
        <w:tc>
          <w:tcPr>
            <w:tcW w:w="974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kern w:val="28"/>
                <w:szCs w:val="20"/>
              </w:rPr>
            </w:pPr>
            <w:proofErr w:type="spellStart"/>
            <w:r w:rsidRPr="009F0348">
              <w:rPr>
                <w:kern w:val="28"/>
                <w:szCs w:val="20"/>
              </w:rPr>
              <w:t>Cadele</w:t>
            </w:r>
            <w:proofErr w:type="spellEnd"/>
            <w:r w:rsidRPr="009F0348">
              <w:rPr>
                <w:kern w:val="28"/>
                <w:szCs w:val="20"/>
              </w:rPr>
              <w:t xml:space="preserve"> 0,75 mg tabletės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G03AD01</w:t>
            </w:r>
          </w:p>
        </w:tc>
        <w:tc>
          <w:tcPr>
            <w:tcW w:w="698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 xml:space="preserve">Kiekvienoje tabletėje yra 0,75 mg </w:t>
            </w:r>
            <w:proofErr w:type="spellStart"/>
            <w:r w:rsidRPr="009F0348">
              <w:rPr>
                <w:kern w:val="28"/>
                <w:szCs w:val="20"/>
              </w:rPr>
              <w:t>levonorgestrelio</w:t>
            </w:r>
            <w:proofErr w:type="spellEnd"/>
            <w:r w:rsidRPr="009F0348">
              <w:rPr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 xml:space="preserve">SIA </w:t>
            </w:r>
            <w:proofErr w:type="spellStart"/>
            <w:r w:rsidRPr="009F0348">
              <w:rPr>
                <w:kern w:val="28"/>
                <w:szCs w:val="20"/>
              </w:rPr>
              <w:t>Ingen</w:t>
            </w:r>
            <w:proofErr w:type="spellEnd"/>
            <w:r w:rsidRPr="009F0348">
              <w:rPr>
                <w:kern w:val="28"/>
                <w:szCs w:val="20"/>
              </w:rPr>
              <w:t xml:space="preserve"> </w:t>
            </w:r>
            <w:proofErr w:type="spellStart"/>
            <w:r w:rsidRPr="009F0348">
              <w:rPr>
                <w:kern w:val="28"/>
                <w:szCs w:val="20"/>
              </w:rPr>
              <w:t>Pharma</w:t>
            </w:r>
            <w:proofErr w:type="spellEnd"/>
            <w:r w:rsidRPr="009F0348">
              <w:rPr>
                <w:kern w:val="28"/>
                <w:szCs w:val="20"/>
              </w:rPr>
              <w:t>, Latvija</w:t>
            </w:r>
          </w:p>
          <w:p w:rsidR="00E839C8" w:rsidRPr="009F0348" w:rsidRDefault="00E839C8" w:rsidP="00E839C8">
            <w:pPr>
              <w:rPr>
                <w:kern w:val="28"/>
                <w:szCs w:val="20"/>
              </w:rPr>
            </w:pPr>
          </w:p>
        </w:tc>
        <w:tc>
          <w:tcPr>
            <w:tcW w:w="420" w:type="pct"/>
            <w:vMerge w:val="restart"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10 str. 1 d.</w:t>
            </w:r>
          </w:p>
        </w:tc>
        <w:tc>
          <w:tcPr>
            <w:tcW w:w="1393" w:type="pct"/>
            <w:vMerge w:val="restart"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Skubioji kontracepcija, praėjus ne daugiau kaip 72 valandoms po lytinio akto, kurio metu nebuvo naudotasi kontraceptinėmis priemonėmis arba naudota priemonė nebuvo veiksminga.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476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Lizdinė plokštelė, N2.</w:t>
            </w:r>
          </w:p>
        </w:tc>
        <w:tc>
          <w:tcPr>
            <w:tcW w:w="285" w:type="pct"/>
            <w:vMerge w:val="restart"/>
          </w:tcPr>
          <w:p w:rsidR="00E839C8" w:rsidRPr="009F0348" w:rsidRDefault="003B107A" w:rsidP="00E839C8">
            <w:pPr>
              <w:rPr>
                <w:kern w:val="28"/>
              </w:rPr>
            </w:pPr>
            <w:proofErr w:type="spellStart"/>
            <w:r>
              <w:rPr>
                <w:kern w:val="28"/>
              </w:rPr>
              <w:t>NeRp</w:t>
            </w:r>
            <w:proofErr w:type="spellEnd"/>
            <w:r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</w:tr>
      <w:tr w:rsidR="00E839C8" w:rsidRPr="009F0348" w:rsidTr="003B107A">
        <w:tc>
          <w:tcPr>
            <w:tcW w:w="251" w:type="pct"/>
          </w:tcPr>
          <w:p w:rsidR="00E839C8" w:rsidRPr="009F0348" w:rsidRDefault="00C41ADD" w:rsidP="00E839C8">
            <w:pPr>
              <w:rPr>
                <w:kern w:val="28"/>
              </w:rPr>
            </w:pPr>
            <w:r>
              <w:rPr>
                <w:kern w:val="28"/>
              </w:rPr>
              <w:t>5</w:t>
            </w:r>
            <w:r w:rsidR="00E839C8" w:rsidRPr="009F0348">
              <w:rPr>
                <w:kern w:val="28"/>
              </w:rPr>
              <w:t>.</w:t>
            </w:r>
          </w:p>
        </w:tc>
        <w:tc>
          <w:tcPr>
            <w:tcW w:w="974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kern w:val="28"/>
                <w:szCs w:val="20"/>
              </w:rPr>
            </w:pPr>
            <w:proofErr w:type="spellStart"/>
            <w:r w:rsidRPr="009F0348">
              <w:rPr>
                <w:kern w:val="28"/>
                <w:szCs w:val="20"/>
              </w:rPr>
              <w:t>Cadele</w:t>
            </w:r>
            <w:proofErr w:type="spellEnd"/>
            <w:r w:rsidRPr="009F0348">
              <w:rPr>
                <w:kern w:val="28"/>
                <w:szCs w:val="20"/>
              </w:rPr>
              <w:t xml:space="preserve"> 1,5 mg tabletė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G03AD01</w:t>
            </w:r>
          </w:p>
        </w:tc>
        <w:tc>
          <w:tcPr>
            <w:tcW w:w="698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 xml:space="preserve">Vienoje tabletėje yra 1,5 mg </w:t>
            </w:r>
            <w:proofErr w:type="spellStart"/>
            <w:r w:rsidRPr="009F0348">
              <w:rPr>
                <w:kern w:val="28"/>
                <w:szCs w:val="20"/>
              </w:rPr>
              <w:t>levonorgestrelio</w:t>
            </w:r>
            <w:proofErr w:type="spellEnd"/>
            <w:r w:rsidRPr="009F0348">
              <w:rPr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504" w:type="pct"/>
            <w:vMerge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</w:p>
        </w:tc>
        <w:tc>
          <w:tcPr>
            <w:tcW w:w="420" w:type="pct"/>
            <w:vMerge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  <w:szCs w:val="20"/>
              </w:rPr>
            </w:pPr>
          </w:p>
        </w:tc>
        <w:tc>
          <w:tcPr>
            <w:tcW w:w="1393" w:type="pct"/>
            <w:vMerge/>
          </w:tcPr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476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Lizdinė plokštelė, N1.</w:t>
            </w:r>
          </w:p>
        </w:tc>
        <w:tc>
          <w:tcPr>
            <w:tcW w:w="285" w:type="pct"/>
            <w:vMerge/>
          </w:tcPr>
          <w:p w:rsidR="00E839C8" w:rsidRPr="009F0348" w:rsidRDefault="00E839C8" w:rsidP="00E839C8">
            <w:pPr>
              <w:rPr>
                <w:kern w:val="28"/>
              </w:rPr>
            </w:pPr>
          </w:p>
        </w:tc>
      </w:tr>
      <w:tr w:rsidR="00E839C8" w:rsidRPr="009F0348" w:rsidTr="003B107A">
        <w:tc>
          <w:tcPr>
            <w:tcW w:w="251" w:type="pct"/>
          </w:tcPr>
          <w:p w:rsidR="00E839C8" w:rsidRPr="009F0348" w:rsidRDefault="00C41ADD" w:rsidP="00E839C8">
            <w:pPr>
              <w:rPr>
                <w:kern w:val="28"/>
              </w:rPr>
            </w:pPr>
            <w:r>
              <w:rPr>
                <w:kern w:val="28"/>
              </w:rPr>
              <w:t>6</w:t>
            </w:r>
            <w:r w:rsidR="00E839C8" w:rsidRPr="009F0348">
              <w:rPr>
                <w:kern w:val="28"/>
              </w:rPr>
              <w:t>.</w:t>
            </w:r>
          </w:p>
        </w:tc>
        <w:tc>
          <w:tcPr>
            <w:tcW w:w="974" w:type="pct"/>
          </w:tcPr>
          <w:p w:rsidR="00E839C8" w:rsidRPr="009F0348" w:rsidRDefault="00E839C8" w:rsidP="00E839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F0348">
              <w:rPr>
                <w:rFonts w:eastAsia="Calibri"/>
              </w:rPr>
              <w:t xml:space="preserve">Deguonis </w:t>
            </w:r>
            <w:proofErr w:type="spellStart"/>
            <w:r w:rsidRPr="009F0348">
              <w:rPr>
                <w:rFonts w:eastAsia="Calibri"/>
              </w:rPr>
              <w:t>Gaschema</w:t>
            </w:r>
            <w:proofErr w:type="spellEnd"/>
            <w:r w:rsidRPr="009F0348">
              <w:rPr>
                <w:rFonts w:eastAsia="Calibri"/>
              </w:rPr>
              <w:t xml:space="preserve"> 100 % suslėgtosios medicininės dujos</w:t>
            </w:r>
          </w:p>
          <w:p w:rsidR="00E839C8" w:rsidRPr="009F0348" w:rsidRDefault="00E839C8" w:rsidP="00E839C8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V03AN01.</w:t>
            </w:r>
          </w:p>
        </w:tc>
        <w:tc>
          <w:tcPr>
            <w:tcW w:w="698" w:type="pct"/>
          </w:tcPr>
          <w:p w:rsidR="00E839C8" w:rsidRPr="009F0348" w:rsidRDefault="00E839C8" w:rsidP="00E839C8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9F0348">
              <w:rPr>
                <w:noProof/>
                <w:lang w:eastAsia="zh-CN"/>
              </w:rPr>
              <w:t>100 % deguonis suslėgtas 200 barų slėgiu, esant 15 °C temperatūrai.</w:t>
            </w:r>
          </w:p>
          <w:p w:rsidR="00E839C8" w:rsidRPr="009F0348" w:rsidRDefault="00E839C8" w:rsidP="00E839C8">
            <w:pPr>
              <w:tabs>
                <w:tab w:val="left" w:pos="567"/>
              </w:tabs>
              <w:rPr>
                <w:kern w:val="28"/>
                <w:szCs w:val="20"/>
              </w:rPr>
            </w:pPr>
          </w:p>
        </w:tc>
        <w:tc>
          <w:tcPr>
            <w:tcW w:w="504" w:type="pct"/>
          </w:tcPr>
          <w:p w:rsidR="00E839C8" w:rsidRPr="009F0348" w:rsidRDefault="00E839C8" w:rsidP="00E839C8">
            <w:pPr>
              <w:rPr>
                <w:kern w:val="28"/>
              </w:rPr>
            </w:pPr>
            <w:r w:rsidRPr="009F0348">
              <w:rPr>
                <w:kern w:val="28"/>
              </w:rPr>
              <w:t>UAB „</w:t>
            </w:r>
            <w:proofErr w:type="spellStart"/>
            <w:r w:rsidRPr="009F0348">
              <w:rPr>
                <w:kern w:val="28"/>
              </w:rPr>
              <w:t>Gaschema</w:t>
            </w:r>
            <w:proofErr w:type="spellEnd"/>
            <w:r w:rsidRPr="009F0348">
              <w:rPr>
                <w:kern w:val="28"/>
              </w:rPr>
              <w:t>“, Lietuva</w:t>
            </w:r>
          </w:p>
          <w:p w:rsidR="00E839C8" w:rsidRPr="009F0348" w:rsidRDefault="00E839C8" w:rsidP="00E839C8">
            <w:pPr>
              <w:rPr>
                <w:kern w:val="28"/>
                <w:szCs w:val="20"/>
              </w:rPr>
            </w:pPr>
          </w:p>
        </w:tc>
        <w:tc>
          <w:tcPr>
            <w:tcW w:w="420" w:type="pct"/>
          </w:tcPr>
          <w:p w:rsidR="00E839C8" w:rsidRPr="009F0348" w:rsidRDefault="00E839C8" w:rsidP="00E839C8">
            <w:pPr>
              <w:ind w:left="-108"/>
              <w:jc w:val="center"/>
              <w:rPr>
                <w:kern w:val="28"/>
                <w:szCs w:val="20"/>
              </w:rPr>
            </w:pPr>
            <w:r w:rsidRPr="009F0348">
              <w:rPr>
                <w:kern w:val="28"/>
              </w:rPr>
              <w:t>10 str. 1 d.</w:t>
            </w:r>
          </w:p>
        </w:tc>
        <w:tc>
          <w:tcPr>
            <w:tcW w:w="1393" w:type="pct"/>
          </w:tcPr>
          <w:p w:rsidR="00E839C8" w:rsidRPr="009F0348" w:rsidRDefault="00E839C8" w:rsidP="00E839C8">
            <w:pPr>
              <w:rPr>
                <w:rFonts w:eastAsia="Calibri"/>
                <w:i/>
                <w:kern w:val="28"/>
                <w:szCs w:val="20"/>
              </w:rPr>
            </w:pPr>
            <w:proofErr w:type="spellStart"/>
            <w:r w:rsidRPr="009F0348">
              <w:rPr>
                <w:rFonts w:eastAsia="Calibri"/>
                <w:i/>
                <w:kern w:val="28"/>
                <w:szCs w:val="20"/>
              </w:rPr>
              <w:t>Normobarinė</w:t>
            </w:r>
            <w:proofErr w:type="spellEnd"/>
            <w:r w:rsidRPr="009F0348">
              <w:rPr>
                <w:rFonts w:eastAsia="Calibri"/>
                <w:i/>
                <w:kern w:val="28"/>
                <w:szCs w:val="20"/>
              </w:rPr>
              <w:t xml:space="preserve"> deguonies terapija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Ūminės arba lėtinės hipoksijos gydymas ir profilaktika neatsižvelgiant į ligos priežastį.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Šviežių dujų srauto sudedamoji dalis nejautros ar intensyviosios terapijos metu.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Per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srovinį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purkštuvą vartojamų vaistinių preparatų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propelentas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>.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Pirmosios pagalbos priemonė skiriant 100 % deguonį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dekompresijos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atveju.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>Ūminio klasterinio galvos skausmo priepuolio gydymas suaugusiesiems.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</w:p>
          <w:p w:rsidR="00E839C8" w:rsidRPr="009F0348" w:rsidRDefault="00E839C8" w:rsidP="00E839C8">
            <w:pPr>
              <w:rPr>
                <w:rFonts w:eastAsia="Calibri"/>
                <w:i/>
                <w:kern w:val="28"/>
                <w:szCs w:val="20"/>
              </w:rPr>
            </w:pPr>
            <w:proofErr w:type="spellStart"/>
            <w:r w:rsidRPr="009F0348">
              <w:rPr>
                <w:rFonts w:eastAsia="Calibri"/>
                <w:i/>
                <w:kern w:val="28"/>
                <w:szCs w:val="20"/>
              </w:rPr>
              <w:t>Hiperbarinė</w:t>
            </w:r>
            <w:proofErr w:type="spellEnd"/>
            <w:r w:rsidRPr="009F0348">
              <w:rPr>
                <w:rFonts w:eastAsia="Calibri"/>
                <w:i/>
                <w:kern w:val="28"/>
                <w:szCs w:val="20"/>
              </w:rPr>
              <w:t xml:space="preserve"> deguonies terapija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proofErr w:type="spellStart"/>
            <w:r w:rsidRPr="009F0348">
              <w:rPr>
                <w:rFonts w:eastAsia="Calibri"/>
                <w:kern w:val="28"/>
                <w:szCs w:val="20"/>
              </w:rPr>
              <w:lastRenderedPageBreak/>
              <w:t>Kesoninės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(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dekompresijos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) ligos, kitos kilmės oro ar dujų embolijos ir apsinuodijimo anglies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monoksidu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gydymas.*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*Šis gydymo metodas itin rekomenduojamas šiems prisikvėpavusiems anglies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monoksido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pacientams: nėščiosioms, pacientams, kurie yra ar buvo praradę sąmonę, kuriems atsiranda neurologinių simptomų ir (ar) paveikiama širdies ir kraujagyslių sistema arba nustatoma sunki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acidozė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(nepaisant nustatytos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COHb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vertės).</w:t>
            </w: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</w:p>
          <w:p w:rsidR="00E839C8" w:rsidRPr="009F0348" w:rsidRDefault="00E839C8" w:rsidP="00E839C8">
            <w:pPr>
              <w:rPr>
                <w:rFonts w:eastAsia="Calibri"/>
                <w:kern w:val="28"/>
                <w:szCs w:val="20"/>
              </w:rPr>
            </w:pPr>
            <w:r w:rsidRPr="009F0348">
              <w:rPr>
                <w:rFonts w:eastAsia="Calibri"/>
                <w:kern w:val="28"/>
                <w:szCs w:val="20"/>
              </w:rPr>
              <w:t xml:space="preserve">Sunkios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osteoradionekrozės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, </w:t>
            </w:r>
            <w:proofErr w:type="spellStart"/>
            <w:r w:rsidRPr="009F0348">
              <w:rPr>
                <w:rFonts w:eastAsia="Calibri"/>
                <w:kern w:val="28"/>
                <w:szCs w:val="20"/>
              </w:rPr>
              <w:t>klostridijų</w:t>
            </w:r>
            <w:proofErr w:type="spellEnd"/>
            <w:r w:rsidRPr="009F0348">
              <w:rPr>
                <w:rFonts w:eastAsia="Calibri"/>
                <w:kern w:val="28"/>
                <w:szCs w:val="20"/>
              </w:rPr>
              <w:t xml:space="preserve"> sukeltos raumenų nekrozės (dujinės gangrenos) papildomas gydymas.</w:t>
            </w:r>
          </w:p>
          <w:p w:rsidR="00E839C8" w:rsidRPr="009F0348" w:rsidRDefault="00E839C8" w:rsidP="00E839C8">
            <w:pPr>
              <w:widowControl w:val="0"/>
              <w:rPr>
                <w:rFonts w:eastAsia="Calibri"/>
                <w:kern w:val="28"/>
                <w:szCs w:val="20"/>
              </w:rPr>
            </w:pPr>
          </w:p>
        </w:tc>
        <w:tc>
          <w:tcPr>
            <w:tcW w:w="476" w:type="pct"/>
          </w:tcPr>
          <w:p w:rsidR="00E839C8" w:rsidRPr="009F0348" w:rsidRDefault="00E839C8" w:rsidP="00E839C8">
            <w:pPr>
              <w:rPr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lastRenderedPageBreak/>
              <w:t>Dujų balionėlis 1 l, 2 l, 2,5 l, 3 l, 5 l, 10 l, 20 l, 50 l N1.</w:t>
            </w:r>
          </w:p>
          <w:p w:rsidR="00E839C8" w:rsidRPr="009F0348" w:rsidRDefault="00E839C8" w:rsidP="00E839C8">
            <w:pPr>
              <w:rPr>
                <w:kern w:val="28"/>
                <w:szCs w:val="20"/>
              </w:rPr>
            </w:pPr>
            <w:r w:rsidRPr="009F0348">
              <w:rPr>
                <w:color w:val="538135"/>
                <w:kern w:val="28"/>
                <w:szCs w:val="20"/>
              </w:rPr>
              <w:t xml:space="preserve"> </w:t>
            </w:r>
          </w:p>
          <w:p w:rsidR="00E839C8" w:rsidRPr="009F0348" w:rsidRDefault="00E839C8" w:rsidP="00E839C8">
            <w:pPr>
              <w:rPr>
                <w:color w:val="538135"/>
                <w:kern w:val="28"/>
                <w:szCs w:val="20"/>
              </w:rPr>
            </w:pPr>
            <w:r w:rsidRPr="009F0348">
              <w:rPr>
                <w:kern w:val="28"/>
                <w:szCs w:val="20"/>
              </w:rPr>
              <w:t>Dujų balionėlių ryšulys 600 l (12x50 l) N1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  <w:tc>
          <w:tcPr>
            <w:tcW w:w="285" w:type="pct"/>
          </w:tcPr>
          <w:p w:rsidR="00E839C8" w:rsidRPr="009F0348" w:rsidRDefault="00E839C8" w:rsidP="00E839C8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Rp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839C8" w:rsidRPr="009F0348" w:rsidRDefault="00E839C8" w:rsidP="00E839C8">
            <w:pPr>
              <w:rPr>
                <w:kern w:val="28"/>
              </w:rPr>
            </w:pPr>
          </w:p>
          <w:p w:rsidR="00E839C8" w:rsidRPr="009F0348" w:rsidRDefault="00E839C8" w:rsidP="00E839C8">
            <w:pPr>
              <w:rPr>
                <w:kern w:val="28"/>
              </w:rPr>
            </w:pPr>
          </w:p>
        </w:tc>
      </w:tr>
    </w:tbl>
    <w:p w:rsidR="00E839C8" w:rsidRDefault="00E839C8" w:rsidP="00E839C8">
      <w:pPr>
        <w:rPr>
          <w:b/>
          <w:bCs/>
          <w:sz w:val="22"/>
          <w:szCs w:val="22"/>
        </w:rPr>
      </w:pPr>
    </w:p>
    <w:p w:rsidR="000F2FE1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PERREGISTRUOTI Š</w:t>
      </w:r>
      <w:r w:rsidR="00DA3AEB">
        <w:rPr>
          <w:b/>
          <w:bCs/>
          <w:sz w:val="22"/>
          <w:szCs w:val="22"/>
        </w:rPr>
        <w:t>Į</w:t>
      </w:r>
      <w:r w:rsidRPr="00AD7CA3">
        <w:rPr>
          <w:b/>
          <w:bCs/>
          <w:sz w:val="22"/>
          <w:szCs w:val="22"/>
        </w:rPr>
        <w:t xml:space="preserve"> VAISTIN</w:t>
      </w:r>
      <w:r w:rsidR="00DA3AEB">
        <w:rPr>
          <w:b/>
          <w:bCs/>
          <w:sz w:val="22"/>
          <w:szCs w:val="22"/>
        </w:rPr>
        <w:t>Į</w:t>
      </w:r>
      <w:r w:rsidRPr="00AD7CA3">
        <w:rPr>
          <w:b/>
          <w:bCs/>
          <w:sz w:val="22"/>
          <w:szCs w:val="22"/>
        </w:rPr>
        <w:t xml:space="preserve"> PREPARAT</w:t>
      </w:r>
      <w:r w:rsidR="00DA3AEB">
        <w:rPr>
          <w:b/>
          <w:bCs/>
          <w:sz w:val="22"/>
          <w:szCs w:val="22"/>
        </w:rPr>
        <w:t>Ą</w:t>
      </w:r>
      <w:r w:rsidRPr="00AD7CA3">
        <w:rPr>
          <w:b/>
          <w:bCs/>
          <w:sz w:val="22"/>
          <w:szCs w:val="22"/>
        </w:rPr>
        <w:t>:</w:t>
      </w:r>
    </w:p>
    <w:p w:rsidR="00E839C8" w:rsidRDefault="00E839C8" w:rsidP="00E839C8">
      <w:pPr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2435"/>
        <w:gridCol w:w="2154"/>
        <w:gridCol w:w="1693"/>
        <w:gridCol w:w="1270"/>
        <w:gridCol w:w="3805"/>
        <w:gridCol w:w="1693"/>
        <w:gridCol w:w="848"/>
      </w:tblGrid>
      <w:tr w:rsidR="00E839C8" w:rsidRPr="0021566D" w:rsidTr="00E839C8">
        <w:trPr>
          <w:tblHeader/>
        </w:trPr>
        <w:tc>
          <w:tcPr>
            <w:tcW w:w="263" w:type="pct"/>
            <w:vAlign w:val="center"/>
          </w:tcPr>
          <w:p w:rsidR="00E839C8" w:rsidRPr="0021566D" w:rsidRDefault="00E839C8" w:rsidP="00E839C8">
            <w:pPr>
              <w:rPr>
                <w:bCs/>
                <w:kern w:val="28"/>
              </w:rPr>
            </w:pPr>
            <w:r w:rsidRPr="0021566D">
              <w:rPr>
                <w:bCs/>
                <w:kern w:val="28"/>
              </w:rPr>
              <w:t>Eil.</w:t>
            </w:r>
            <w:r w:rsidRPr="0021566D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E839C8" w:rsidRPr="0021566D" w:rsidRDefault="00E839C8" w:rsidP="00E839C8">
            <w:pPr>
              <w:rPr>
                <w:bCs/>
                <w:kern w:val="28"/>
              </w:rPr>
            </w:pPr>
            <w:r w:rsidRPr="0021566D">
              <w:rPr>
                <w:bCs/>
                <w:kern w:val="28"/>
              </w:rPr>
              <w:t>Vaisto pavadinimas, stiprumas, farmacinė forma, ATC kodas</w:t>
            </w:r>
          </w:p>
          <w:p w:rsidR="00E839C8" w:rsidRPr="0021566D" w:rsidRDefault="00E839C8" w:rsidP="00E839C8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E839C8" w:rsidRPr="0021566D" w:rsidRDefault="00E839C8" w:rsidP="00E839C8">
            <w:pPr>
              <w:rPr>
                <w:kern w:val="28"/>
              </w:rPr>
            </w:pPr>
            <w:r w:rsidRPr="0021566D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E839C8" w:rsidRPr="0021566D" w:rsidRDefault="00E839C8" w:rsidP="00E839C8">
            <w:pPr>
              <w:rPr>
                <w:bCs/>
                <w:kern w:val="28"/>
              </w:rPr>
            </w:pPr>
            <w:r w:rsidRPr="0021566D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E839C8" w:rsidRPr="0021566D" w:rsidRDefault="00E839C8" w:rsidP="00E839C8">
            <w:pPr>
              <w:rPr>
                <w:bCs/>
                <w:kern w:val="28"/>
              </w:rPr>
            </w:pPr>
            <w:r w:rsidRPr="0021566D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E839C8" w:rsidRPr="0021566D" w:rsidRDefault="00E839C8" w:rsidP="00E839C8">
            <w:pPr>
              <w:rPr>
                <w:bCs/>
                <w:kern w:val="28"/>
              </w:rPr>
            </w:pPr>
            <w:r w:rsidRPr="0021566D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E839C8" w:rsidRPr="0021566D" w:rsidRDefault="00E839C8" w:rsidP="00E839C8">
            <w:pPr>
              <w:ind w:right="180"/>
              <w:rPr>
                <w:bCs/>
                <w:kern w:val="28"/>
              </w:rPr>
            </w:pPr>
            <w:r w:rsidRPr="0021566D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E839C8" w:rsidRPr="0021566D" w:rsidRDefault="00E839C8" w:rsidP="00E839C8">
            <w:pPr>
              <w:rPr>
                <w:bCs/>
                <w:kern w:val="28"/>
              </w:rPr>
            </w:pPr>
            <w:proofErr w:type="spellStart"/>
            <w:r w:rsidRPr="0021566D">
              <w:rPr>
                <w:bCs/>
                <w:kern w:val="28"/>
              </w:rPr>
              <w:t>Rp</w:t>
            </w:r>
            <w:proofErr w:type="spellEnd"/>
            <w:r w:rsidRPr="0021566D">
              <w:rPr>
                <w:bCs/>
                <w:kern w:val="28"/>
              </w:rPr>
              <w:t xml:space="preserve">. / ne </w:t>
            </w:r>
            <w:proofErr w:type="spellStart"/>
            <w:r w:rsidRPr="0021566D">
              <w:rPr>
                <w:bCs/>
                <w:kern w:val="28"/>
              </w:rPr>
              <w:t>Rp</w:t>
            </w:r>
            <w:proofErr w:type="spellEnd"/>
            <w:r w:rsidRPr="0021566D">
              <w:rPr>
                <w:bCs/>
                <w:kern w:val="28"/>
              </w:rPr>
              <w:t>.</w:t>
            </w:r>
          </w:p>
        </w:tc>
      </w:tr>
      <w:tr w:rsidR="00E839C8" w:rsidRPr="00C41ADD" w:rsidTr="00E839C8">
        <w:tc>
          <w:tcPr>
            <w:tcW w:w="263" w:type="pct"/>
          </w:tcPr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1.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30" w:type="pct"/>
          </w:tcPr>
          <w:p w:rsidR="00E839C8" w:rsidRPr="00C41ADD" w:rsidRDefault="00E839C8" w:rsidP="00E839C8">
            <w:pPr>
              <w:rPr>
                <w:kern w:val="28"/>
                <w:sz w:val="22"/>
                <w:szCs w:val="22"/>
                <w:lang w:eastAsia="lt-LT"/>
              </w:rPr>
            </w:pPr>
            <w:r w:rsidRPr="00C41ADD">
              <w:rPr>
                <w:kern w:val="28"/>
                <w:sz w:val="22"/>
                <w:szCs w:val="22"/>
                <w:lang w:eastAsia="lt-LT"/>
              </w:rPr>
              <w:t>Deguonis ELME MESSER GAAS 100 % suslėgtosios medicininės dujos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  <w:lang w:eastAsia="lt-LT"/>
              </w:rPr>
            </w:pPr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>V03AN01.</w:t>
            </w:r>
          </w:p>
        </w:tc>
        <w:tc>
          <w:tcPr>
            <w:tcW w:w="734" w:type="pct"/>
          </w:tcPr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100 % deguonis suslėgtas 200 barų slėgiu, esant 15 °C temperatūrai.</w:t>
            </w:r>
          </w:p>
          <w:p w:rsidR="00E839C8" w:rsidRPr="00C41ADD" w:rsidRDefault="00E839C8" w:rsidP="00E839C8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77" w:type="pct"/>
          </w:tcPr>
          <w:p w:rsidR="00E839C8" w:rsidRPr="00C41ADD" w:rsidRDefault="00E839C8" w:rsidP="00E839C8">
            <w:pPr>
              <w:rPr>
                <w:bCs/>
                <w:kern w:val="28"/>
                <w:sz w:val="22"/>
                <w:szCs w:val="22"/>
                <w:lang w:eastAsia="lt-LT"/>
              </w:rPr>
            </w:pPr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>UAB „</w:t>
            </w:r>
            <w:proofErr w:type="spellStart"/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>Elme</w:t>
            </w:r>
            <w:proofErr w:type="spellEnd"/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>Messer</w:t>
            </w:r>
            <w:proofErr w:type="spellEnd"/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>Lit</w:t>
            </w:r>
            <w:proofErr w:type="spellEnd"/>
            <w:r w:rsidRPr="00C41ADD">
              <w:rPr>
                <w:bCs/>
                <w:kern w:val="28"/>
                <w:sz w:val="22"/>
                <w:szCs w:val="22"/>
                <w:lang w:eastAsia="lt-LT"/>
              </w:rPr>
              <w:t>“, Lietuva</w:t>
            </w:r>
          </w:p>
          <w:p w:rsidR="00E839C8" w:rsidRPr="00C41ADD" w:rsidRDefault="00E839C8" w:rsidP="00E839C8">
            <w:pPr>
              <w:rPr>
                <w:rFonts w:eastAsia="Calibri"/>
                <w:kern w:val="28"/>
                <w:sz w:val="22"/>
                <w:szCs w:val="22"/>
              </w:rPr>
            </w:pPr>
          </w:p>
        </w:tc>
        <w:tc>
          <w:tcPr>
            <w:tcW w:w="433" w:type="pct"/>
          </w:tcPr>
          <w:p w:rsidR="00E839C8" w:rsidRPr="00C41ADD" w:rsidRDefault="00E839C8" w:rsidP="00E839C8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10a str.</w:t>
            </w:r>
          </w:p>
        </w:tc>
        <w:tc>
          <w:tcPr>
            <w:tcW w:w="1297" w:type="pct"/>
          </w:tcPr>
          <w:p w:rsidR="00E839C8" w:rsidRPr="00C41ADD" w:rsidRDefault="00E839C8" w:rsidP="00E839C8">
            <w:pPr>
              <w:rPr>
                <w:i/>
                <w:kern w:val="28"/>
                <w:sz w:val="22"/>
                <w:szCs w:val="22"/>
              </w:rPr>
            </w:pPr>
            <w:r w:rsidRPr="00C41ADD">
              <w:rPr>
                <w:i/>
                <w:kern w:val="28"/>
                <w:sz w:val="22"/>
                <w:szCs w:val="22"/>
              </w:rPr>
              <w:t>Deguonies terapija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Ūminės arba lėtinės hipoksijos gydymas ir profilaktika, neatsižvelgiant į ligos priežastį.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lastRenderedPageBreak/>
              <w:t>Šviežių dujų srauto sudedamoji dalis nejautros ar intensyviosios terapijos metu.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Ūminio klasterinio galvos skausmo priepuolio gydymas.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</w:p>
          <w:p w:rsidR="00E839C8" w:rsidRPr="00C41ADD" w:rsidRDefault="00E839C8" w:rsidP="00E839C8">
            <w:pPr>
              <w:rPr>
                <w:i/>
                <w:kern w:val="28"/>
                <w:sz w:val="22"/>
                <w:szCs w:val="22"/>
              </w:rPr>
            </w:pPr>
            <w:proofErr w:type="spellStart"/>
            <w:r w:rsidRPr="00C41ADD">
              <w:rPr>
                <w:i/>
                <w:kern w:val="28"/>
                <w:sz w:val="22"/>
                <w:szCs w:val="22"/>
              </w:rPr>
              <w:t>Hiperbarinė</w:t>
            </w:r>
            <w:proofErr w:type="spellEnd"/>
            <w:r w:rsidRPr="00C41ADD">
              <w:rPr>
                <w:i/>
                <w:kern w:val="28"/>
                <w:sz w:val="22"/>
                <w:szCs w:val="22"/>
              </w:rPr>
              <w:t xml:space="preserve"> deguonies terapija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 xml:space="preserve">Apsinuodijimo anglies </w:t>
            </w:r>
            <w:proofErr w:type="spellStart"/>
            <w:r w:rsidRPr="00C41ADD">
              <w:rPr>
                <w:kern w:val="28"/>
                <w:sz w:val="22"/>
                <w:szCs w:val="22"/>
              </w:rPr>
              <w:t>monoksidu</w:t>
            </w:r>
            <w:proofErr w:type="spellEnd"/>
            <w:r w:rsidRPr="00C41ADD">
              <w:rPr>
                <w:kern w:val="28"/>
                <w:sz w:val="22"/>
                <w:szCs w:val="22"/>
              </w:rPr>
              <w:t xml:space="preserve"> gydymas.*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 xml:space="preserve">*Šis gydymo metodas itin rekomenduojamas šiems prisikvėpavusiems anglies </w:t>
            </w:r>
            <w:proofErr w:type="spellStart"/>
            <w:r w:rsidRPr="00C41ADD">
              <w:rPr>
                <w:kern w:val="28"/>
                <w:sz w:val="22"/>
                <w:szCs w:val="22"/>
              </w:rPr>
              <w:t>monoksido</w:t>
            </w:r>
            <w:proofErr w:type="spellEnd"/>
            <w:r w:rsidRPr="00C41ADD">
              <w:rPr>
                <w:kern w:val="28"/>
                <w:sz w:val="22"/>
                <w:szCs w:val="22"/>
              </w:rPr>
              <w:t xml:space="preserve"> pacientams: nėščiosioms, pacientams, kurie yra ar buvo praradę sąmonę, kuriems atsiranda neurologinių simptomų ir (ar) paveikiama širdies ir kraujagyslių sistema arba nustatoma sunki </w:t>
            </w:r>
            <w:proofErr w:type="spellStart"/>
            <w:r w:rsidRPr="00C41ADD">
              <w:rPr>
                <w:kern w:val="28"/>
                <w:sz w:val="22"/>
                <w:szCs w:val="22"/>
              </w:rPr>
              <w:t>acidozė</w:t>
            </w:r>
            <w:proofErr w:type="spellEnd"/>
            <w:r w:rsidRPr="00C41ADD">
              <w:rPr>
                <w:kern w:val="28"/>
                <w:sz w:val="22"/>
                <w:szCs w:val="22"/>
              </w:rPr>
              <w:t xml:space="preserve"> (nepaisant nustatytos </w:t>
            </w:r>
            <w:proofErr w:type="spellStart"/>
            <w:r w:rsidRPr="00C41ADD">
              <w:rPr>
                <w:kern w:val="28"/>
                <w:sz w:val="22"/>
                <w:szCs w:val="22"/>
              </w:rPr>
              <w:t>COHb</w:t>
            </w:r>
            <w:proofErr w:type="spellEnd"/>
            <w:r w:rsidRPr="00C41ADD">
              <w:rPr>
                <w:kern w:val="28"/>
                <w:sz w:val="22"/>
                <w:szCs w:val="22"/>
              </w:rPr>
              <w:t xml:space="preserve"> vertės).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77" w:type="pct"/>
          </w:tcPr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lastRenderedPageBreak/>
              <w:t>Dujų balionėlis (2 l, 5 l, 10 l, 50 l) N1.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lastRenderedPageBreak/>
              <w:t>Dujų balionėlių ryšulys (600 l), N1.</w:t>
            </w:r>
          </w:p>
        </w:tc>
        <w:tc>
          <w:tcPr>
            <w:tcW w:w="289" w:type="pct"/>
          </w:tcPr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  <w:proofErr w:type="spellStart"/>
            <w:r w:rsidRPr="00C41ADD">
              <w:rPr>
                <w:kern w:val="28"/>
                <w:sz w:val="22"/>
                <w:szCs w:val="22"/>
              </w:rPr>
              <w:lastRenderedPageBreak/>
              <w:t>Rp</w:t>
            </w:r>
            <w:proofErr w:type="spellEnd"/>
            <w:r w:rsidRPr="00C41ADD">
              <w:rPr>
                <w:kern w:val="28"/>
                <w:sz w:val="22"/>
                <w:szCs w:val="22"/>
              </w:rPr>
              <w:t>.</w:t>
            </w: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</w:p>
          <w:p w:rsidR="00E839C8" w:rsidRPr="00C41ADD" w:rsidRDefault="00E839C8" w:rsidP="00E839C8">
            <w:pPr>
              <w:rPr>
                <w:kern w:val="28"/>
                <w:sz w:val="22"/>
                <w:szCs w:val="22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861111">
          <w:pgSz w:w="16838" w:h="11906" w:orient="landscape"/>
          <w:pgMar w:top="1701" w:right="1103" w:bottom="567" w:left="1134" w:header="567" w:footer="567" w:gutter="0"/>
          <w:cols w:space="1296"/>
          <w:docGrid w:linePitch="360"/>
        </w:sectPr>
      </w:pPr>
    </w:p>
    <w:p w:rsidR="000F2FE1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TVIRTINTI ŠIŲ VAISTINIŲ PREPARATŲ II TIPO REGLAMENTINIUS KEITIMUS:</w:t>
      </w:r>
    </w:p>
    <w:p w:rsidR="00C41ADD" w:rsidRPr="00C41ADD" w:rsidRDefault="00C41ADD" w:rsidP="00C41ADD">
      <w:pPr>
        <w:rPr>
          <w:b/>
          <w:bCs/>
          <w:sz w:val="22"/>
          <w:szCs w:val="22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3999"/>
        <w:gridCol w:w="1671"/>
        <w:gridCol w:w="1559"/>
        <w:gridCol w:w="1276"/>
      </w:tblGrid>
      <w:tr w:rsidR="00861111" w:rsidRPr="00C41ADD" w:rsidTr="00C41ADD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861111" w:rsidRPr="00C41ADD" w:rsidTr="00C41ADD">
        <w:trPr>
          <w:trHeight w:val="424"/>
        </w:trPr>
        <w:tc>
          <w:tcPr>
            <w:tcW w:w="10094" w:type="dxa"/>
            <w:gridSpan w:val="6"/>
          </w:tcPr>
          <w:p w:rsidR="00861111" w:rsidRPr="00C41ADD" w:rsidRDefault="00861111" w:rsidP="00533C4F">
            <w:pPr>
              <w:jc w:val="center"/>
              <w:rPr>
                <w:kern w:val="28"/>
                <w:sz w:val="22"/>
                <w:szCs w:val="22"/>
              </w:rPr>
            </w:pPr>
            <w:r w:rsidRPr="00C41ADD">
              <w:rPr>
                <w:b/>
                <w:bCs/>
                <w:i/>
                <w:kern w:val="32"/>
                <w:sz w:val="22"/>
                <w:szCs w:val="22"/>
              </w:rPr>
              <w:t>Kokybiniai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KR-2855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r w:rsidRPr="00C41ADD">
              <w:rPr>
                <w:color w:val="000000" w:themeColor="text1"/>
                <w:szCs w:val="22"/>
              </w:rPr>
              <w:t>(</w:t>
            </w:r>
            <w:r w:rsidRPr="00C41ADD">
              <w:rPr>
                <w:color w:val="000000" w:themeColor="text1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 xml:space="preserve">Veikliosios medžiagos chromo chlorido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</w:rPr>
              <w:t>heksahidrato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</w:rPr>
              <w:t xml:space="preserve">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41ADD">
              <w:rPr>
                <w:color w:val="000000" w:themeColor="text1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KR-2985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(</w:t>
            </w:r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Veikliosios medžiagos vario chlorido </w:t>
            </w:r>
            <w:proofErr w:type="spellStart"/>
            <w:r w:rsidRPr="00C41ADD">
              <w:rPr>
                <w:sz w:val="22"/>
                <w:szCs w:val="22"/>
              </w:rPr>
              <w:t>dihidrato</w:t>
            </w:r>
            <w:proofErr w:type="spellEnd"/>
            <w:r w:rsidRPr="00C41ADD">
              <w:rPr>
                <w:sz w:val="22"/>
                <w:szCs w:val="22"/>
              </w:rPr>
              <w:t xml:space="preserve">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1ADD">
              <w:rPr>
                <w:color w:val="000000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  <w:lang w:val="en-US"/>
              </w:rPr>
              <w:t>KR-2988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(</w:t>
            </w:r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Veikliosios medžiagos geležies chlorido </w:t>
            </w:r>
            <w:proofErr w:type="spellStart"/>
            <w:r w:rsidRPr="00C41ADD">
              <w:rPr>
                <w:sz w:val="22"/>
                <w:szCs w:val="22"/>
              </w:rPr>
              <w:t>heksahidrato</w:t>
            </w:r>
            <w:proofErr w:type="spellEnd"/>
            <w:r w:rsidRPr="00C41ADD">
              <w:rPr>
                <w:sz w:val="22"/>
                <w:szCs w:val="22"/>
              </w:rPr>
              <w:t xml:space="preserve">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1ADD">
              <w:rPr>
                <w:color w:val="000000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  <w:lang w:val="en-US"/>
              </w:rPr>
              <w:t>KR-2990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(</w:t>
            </w:r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Veikliosios medžiagos mangano chlorido </w:t>
            </w:r>
            <w:proofErr w:type="spellStart"/>
            <w:r w:rsidRPr="00C41ADD">
              <w:rPr>
                <w:sz w:val="22"/>
                <w:szCs w:val="22"/>
              </w:rPr>
              <w:t>tetrahidrato</w:t>
            </w:r>
            <w:proofErr w:type="spellEnd"/>
            <w:r w:rsidRPr="00C41ADD">
              <w:rPr>
                <w:sz w:val="22"/>
                <w:szCs w:val="22"/>
              </w:rPr>
              <w:t xml:space="preserve">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1ADD">
              <w:rPr>
                <w:color w:val="000000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  <w:lang w:val="en-US"/>
              </w:rPr>
              <w:t>KR-2991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(</w:t>
            </w:r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Veikliosios medžiagos natrio </w:t>
            </w:r>
            <w:proofErr w:type="spellStart"/>
            <w:r w:rsidRPr="00C41ADD">
              <w:rPr>
                <w:sz w:val="22"/>
                <w:szCs w:val="22"/>
              </w:rPr>
              <w:t>molibdato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dihidrato</w:t>
            </w:r>
            <w:proofErr w:type="spellEnd"/>
            <w:r w:rsidRPr="00C41ADD">
              <w:rPr>
                <w:sz w:val="22"/>
                <w:szCs w:val="22"/>
              </w:rPr>
              <w:t xml:space="preserve">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1ADD">
              <w:rPr>
                <w:color w:val="000000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  <w:lang w:val="en-US"/>
              </w:rPr>
              <w:t>KR-2992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(</w:t>
            </w:r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Veikliosios medžiagos natrio selenito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1ADD">
              <w:rPr>
                <w:color w:val="000000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  <w:lang w:val="en-US"/>
              </w:rPr>
              <w:t>KR-2993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pStyle w:val="Pagrindinistekstas"/>
              <w:rPr>
                <w:color w:val="000000" w:themeColor="text1"/>
                <w:szCs w:val="22"/>
              </w:rPr>
            </w:pPr>
            <w:proofErr w:type="spellStart"/>
            <w:r w:rsidRPr="00C41ADD">
              <w:rPr>
                <w:color w:val="000000" w:themeColor="text1"/>
                <w:szCs w:val="22"/>
              </w:rPr>
              <w:t>Addaven</w:t>
            </w:r>
            <w:proofErr w:type="spellEnd"/>
            <w:r w:rsidRPr="00C41ADD">
              <w:rPr>
                <w:color w:val="000000" w:themeColor="text1"/>
                <w:szCs w:val="22"/>
              </w:rPr>
              <w:t xml:space="preserve">  koncentratas infuziniam tirpalui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(</w:t>
            </w:r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chromo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heksahidratas,vario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dihidratas,geležies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(III)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heksahidratas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mangano chloridas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tetrahidratas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kalio jodidas, natrio fluoridas, natrio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molibdatas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dihidratas</w:t>
            </w:r>
            <w:proofErr w:type="spellEnd"/>
            <w:r w:rsidRPr="00C41ADD">
              <w:rPr>
                <w:color w:val="000000" w:themeColor="text1"/>
                <w:sz w:val="22"/>
                <w:szCs w:val="22"/>
                <w:shd w:val="clear" w:color="auto" w:fill="FFFFFF"/>
              </w:rPr>
              <w:t>, natrio selenitas, cinko chloridas)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Veikliosios medžiagos cinko chlorido gamintojo įteisinimas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1ADD">
              <w:rPr>
                <w:color w:val="000000"/>
                <w:sz w:val="22"/>
                <w:szCs w:val="22"/>
              </w:rPr>
              <w:t>Fresenius</w:t>
            </w:r>
            <w:proofErr w:type="spellEnd"/>
            <w:r w:rsidRPr="00C41ADD">
              <w:rPr>
                <w:color w:val="000000"/>
                <w:sz w:val="22"/>
                <w:szCs w:val="22"/>
              </w:rPr>
              <w:t xml:space="preserve"> Kabi AB, Švedija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II/G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B.I.a.1.b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B.I.b.1.c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KR-3081</w:t>
            </w:r>
          </w:p>
        </w:tc>
        <w:tc>
          <w:tcPr>
            <w:tcW w:w="3999" w:type="dxa"/>
            <w:shd w:val="clear" w:color="auto" w:fill="auto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Iberogast</w:t>
            </w:r>
            <w:proofErr w:type="spellEnd"/>
            <w:r w:rsidRPr="00C41ADD">
              <w:rPr>
                <w:sz w:val="22"/>
                <w:szCs w:val="22"/>
              </w:rPr>
              <w:t xml:space="preserve"> geriamasis skystis </w:t>
            </w:r>
          </w:p>
          <w:p w:rsidR="00861111" w:rsidRPr="00C41ADD" w:rsidRDefault="00861111" w:rsidP="00533C4F">
            <w:pPr>
              <w:rPr>
                <w:b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Etanoliniai</w:t>
            </w:r>
            <w:proofErr w:type="spellEnd"/>
            <w:r w:rsidRPr="00C41ADD">
              <w:rPr>
                <w:sz w:val="22"/>
                <w:szCs w:val="22"/>
              </w:rPr>
              <w:t xml:space="preserve"> ekstraktai iš: karčiųjų </w:t>
            </w:r>
            <w:proofErr w:type="spellStart"/>
            <w:r w:rsidRPr="00C41ADD">
              <w:rPr>
                <w:sz w:val="22"/>
                <w:szCs w:val="22"/>
              </w:rPr>
              <w:t>rudgrūdėlių</w:t>
            </w:r>
            <w:proofErr w:type="spellEnd"/>
            <w:r w:rsidRPr="00C41ADD">
              <w:rPr>
                <w:sz w:val="22"/>
                <w:szCs w:val="22"/>
              </w:rPr>
              <w:t xml:space="preserve">, vaistinių šventagaršvių šaknų, vaistinių ramunių žiedų,  paprastųjų kmynų vaisių, tikrųjų </w:t>
            </w:r>
            <w:proofErr w:type="spellStart"/>
            <w:r w:rsidRPr="00C41ADD">
              <w:rPr>
                <w:sz w:val="22"/>
                <w:szCs w:val="22"/>
              </w:rPr>
              <w:t>margainių</w:t>
            </w:r>
            <w:proofErr w:type="spellEnd"/>
            <w:r w:rsidRPr="00C41ADD">
              <w:rPr>
                <w:sz w:val="22"/>
                <w:szCs w:val="22"/>
              </w:rPr>
              <w:t xml:space="preserve"> vaisių, vaistinių melisų lapų, pipirmėčių lapų, didžiųjų ugniažolių žolės, paprastųjų saldymedžių šaknų)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Galutinio produkto specifikacijos keitimas  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1111" w:rsidRPr="00C41ADD" w:rsidRDefault="00861111" w:rsidP="00533C4F">
            <w:pPr>
              <w:pStyle w:val="Antrat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41A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Bayer UAB, </w:t>
            </w:r>
            <w:proofErr w:type="spellStart"/>
            <w:r w:rsidRPr="00C41A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Lietuva</w:t>
            </w:r>
            <w:proofErr w:type="spellEnd"/>
          </w:p>
          <w:p w:rsidR="00861111" w:rsidRPr="00C41ADD" w:rsidRDefault="00861111" w:rsidP="00533C4F">
            <w:pPr>
              <w:rPr>
                <w:color w:val="538135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II/B.II.d.1.e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KR-2823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tabs>
                <w:tab w:val="left" w:pos="2760"/>
                <w:tab w:val="left" w:pos="5760"/>
                <w:tab w:val="left" w:pos="7440"/>
              </w:tabs>
              <w:ind w:right="-1"/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Infanrix-IPV+Hib</w:t>
            </w:r>
            <w:proofErr w:type="spellEnd"/>
            <w:r w:rsidRPr="00C41ADD">
              <w:rPr>
                <w:sz w:val="22"/>
                <w:szCs w:val="22"/>
              </w:rPr>
              <w:t xml:space="preserve"> milteliai ir suspensija injekcinei suspensijai</w:t>
            </w:r>
          </w:p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Vakcina nuo difterijos (D), stabligės (T), kokliušo (neląstelinė, </w:t>
            </w:r>
            <w:proofErr w:type="spellStart"/>
            <w:r w:rsidRPr="00C41ADD">
              <w:rPr>
                <w:sz w:val="22"/>
                <w:szCs w:val="22"/>
              </w:rPr>
              <w:t>komponentinė</w:t>
            </w:r>
            <w:proofErr w:type="spellEnd"/>
            <w:r w:rsidRPr="00C41ADD">
              <w:rPr>
                <w:sz w:val="22"/>
                <w:szCs w:val="22"/>
              </w:rPr>
              <w:t>) (Pa), nuo poliomielito (</w:t>
            </w:r>
            <w:proofErr w:type="spellStart"/>
            <w:r w:rsidRPr="00C41ADD">
              <w:rPr>
                <w:sz w:val="22"/>
                <w:szCs w:val="22"/>
              </w:rPr>
              <w:t>inaktyvuota</w:t>
            </w:r>
            <w:proofErr w:type="spellEnd"/>
            <w:r w:rsidRPr="00C41ADD">
              <w:rPr>
                <w:sz w:val="22"/>
                <w:szCs w:val="22"/>
              </w:rPr>
              <w:t xml:space="preserve">) (IPV), b tipo </w:t>
            </w:r>
            <w:proofErr w:type="spellStart"/>
            <w:r w:rsidRPr="00C41ADD">
              <w:rPr>
                <w:i/>
                <w:sz w:val="22"/>
                <w:szCs w:val="22"/>
              </w:rPr>
              <w:t>Haemophilus</w:t>
            </w:r>
            <w:proofErr w:type="spellEnd"/>
            <w:r w:rsidRPr="00C41ADD">
              <w:rPr>
                <w:i/>
                <w:sz w:val="22"/>
                <w:szCs w:val="22"/>
              </w:rPr>
              <w:t xml:space="preserve"> </w:t>
            </w: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Hib</w:t>
            </w:r>
            <w:proofErr w:type="spellEnd"/>
            <w:r w:rsidRPr="00C41ADD">
              <w:rPr>
                <w:sz w:val="22"/>
                <w:szCs w:val="22"/>
              </w:rPr>
              <w:t xml:space="preserve">) </w:t>
            </w:r>
            <w:proofErr w:type="spellStart"/>
            <w:r w:rsidRPr="00C41ADD">
              <w:rPr>
                <w:sz w:val="22"/>
                <w:szCs w:val="22"/>
              </w:rPr>
              <w:t>konjuguota</w:t>
            </w:r>
            <w:proofErr w:type="spellEnd"/>
            <w:r w:rsidRPr="00C41ADD">
              <w:rPr>
                <w:sz w:val="22"/>
                <w:szCs w:val="22"/>
              </w:rPr>
              <w:t>,</w:t>
            </w:r>
            <w:r w:rsidRPr="00C41ADD">
              <w:rPr>
                <w:i/>
                <w:sz w:val="22"/>
                <w:szCs w:val="22"/>
              </w:rPr>
              <w:t xml:space="preserve"> </w:t>
            </w: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adsorbuota</w:t>
            </w:r>
            <w:proofErr w:type="spellEnd"/>
            <w:r w:rsidRPr="00C41ADD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Veikliosios medžiagos analizės metodo keitimas.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UAB „</w:t>
            </w:r>
            <w:proofErr w:type="spellStart"/>
            <w:r w:rsidRPr="00C41ADD">
              <w:rPr>
                <w:sz w:val="22"/>
                <w:szCs w:val="22"/>
              </w:rPr>
              <w:t>GlaxoSmithKline</w:t>
            </w:r>
            <w:proofErr w:type="spellEnd"/>
            <w:r w:rsidRPr="00C41ADD">
              <w:rPr>
                <w:sz w:val="22"/>
                <w:szCs w:val="22"/>
              </w:rPr>
              <w:t xml:space="preserve"> Lietuva“, </w:t>
            </w:r>
          </w:p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Lietuva</w:t>
            </w: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  <w:r w:rsidRPr="00C41ADD">
              <w:rPr>
                <w:color w:val="000000" w:themeColor="text1"/>
                <w:sz w:val="22"/>
                <w:szCs w:val="22"/>
              </w:rPr>
              <w:t>II/B.I.b.2(d)</w:t>
            </w:r>
          </w:p>
          <w:p w:rsidR="00861111" w:rsidRPr="00C41ADD" w:rsidRDefault="00861111" w:rsidP="00533C4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  <w:lang w:val="en-US"/>
              </w:rPr>
              <w:t>KR-3637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Zovanat 250 mg kietosios kapsulės</w:t>
            </w: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(meldonio dihidratas)</w:t>
            </w:r>
          </w:p>
        </w:tc>
        <w:tc>
          <w:tcPr>
            <w:tcW w:w="1671" w:type="dxa"/>
          </w:tcPr>
          <w:p w:rsidR="00861111" w:rsidRPr="00C41ADD" w:rsidRDefault="00861111" w:rsidP="00861111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</w:rPr>
              <w:t>Veikliosios medžiagos gamybos bylos atnaujinimas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pStyle w:val="BTEMEASMCA"/>
            </w:pPr>
            <w:r w:rsidRPr="00C41ADD">
              <w:t>Olainfarm JSC,</w:t>
            </w:r>
          </w:p>
          <w:p w:rsidR="00861111" w:rsidRPr="00C41ADD" w:rsidRDefault="00861111" w:rsidP="00533C4F">
            <w:pPr>
              <w:pStyle w:val="BTEMEASMCA"/>
              <w:rPr>
                <w:lang w:val="lv-LV"/>
              </w:rPr>
            </w:pPr>
            <w:r w:rsidRPr="00C41ADD">
              <w:t>Latvija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</w:t>
            </w:r>
            <w:proofErr w:type="spellStart"/>
            <w:r w:rsidRPr="00C41ADD">
              <w:rPr>
                <w:sz w:val="22"/>
                <w:szCs w:val="22"/>
              </w:rPr>
              <w:t>B.I.z</w:t>
            </w:r>
            <w:proofErr w:type="spellEnd"/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861111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KR-3070</w:t>
            </w:r>
          </w:p>
        </w:tc>
        <w:tc>
          <w:tcPr>
            <w:tcW w:w="3999" w:type="dxa"/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Zovanat 500 mg kietosios kapsulės</w:t>
            </w: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(meldonio dihidratas)</w:t>
            </w:r>
          </w:p>
        </w:tc>
        <w:tc>
          <w:tcPr>
            <w:tcW w:w="1671" w:type="dxa"/>
          </w:tcPr>
          <w:p w:rsidR="00861111" w:rsidRPr="00C41ADD" w:rsidRDefault="00861111" w:rsidP="00861111">
            <w:pPr>
              <w:rPr>
                <w:sz w:val="22"/>
                <w:szCs w:val="22"/>
                <w:lang w:val="en-US"/>
              </w:rPr>
            </w:pPr>
            <w:r w:rsidRPr="00C41ADD">
              <w:rPr>
                <w:sz w:val="22"/>
                <w:szCs w:val="22"/>
              </w:rPr>
              <w:t>Veikliosios medžiagos gamybos bylos atnaujinimas</w:t>
            </w:r>
          </w:p>
        </w:tc>
        <w:tc>
          <w:tcPr>
            <w:tcW w:w="1559" w:type="dxa"/>
          </w:tcPr>
          <w:p w:rsidR="00861111" w:rsidRPr="00C41ADD" w:rsidRDefault="00861111" w:rsidP="00533C4F">
            <w:pPr>
              <w:pStyle w:val="BTEMEASMCA"/>
            </w:pPr>
            <w:r w:rsidRPr="00C41ADD">
              <w:t>Olainfarm JSC,</w:t>
            </w:r>
          </w:p>
          <w:p w:rsidR="00861111" w:rsidRPr="00C41ADD" w:rsidRDefault="00861111" w:rsidP="00533C4F">
            <w:pPr>
              <w:pStyle w:val="BTEMEASMCA"/>
              <w:rPr>
                <w:lang w:val="lv-LV"/>
              </w:rPr>
            </w:pPr>
            <w:r w:rsidRPr="00C41ADD">
              <w:t>Latvija</w:t>
            </w:r>
          </w:p>
          <w:p w:rsidR="00861111" w:rsidRPr="00C41ADD" w:rsidRDefault="00861111" w:rsidP="00533C4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II/B.II.d.1.e</w:t>
            </w:r>
          </w:p>
        </w:tc>
      </w:tr>
      <w:tr w:rsidR="00C41ADD" w:rsidRPr="00C41ADD" w:rsidTr="00C41ADD">
        <w:tc>
          <w:tcPr>
            <w:tcW w:w="10094" w:type="dxa"/>
            <w:gridSpan w:val="6"/>
            <w:tcBorders>
              <w:bottom w:val="single" w:sz="4" w:space="0" w:color="auto"/>
            </w:tcBorders>
          </w:tcPr>
          <w:p w:rsidR="00C41ADD" w:rsidRPr="00C41ADD" w:rsidRDefault="00C41ADD" w:rsidP="00C41AD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Klinikiniai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KR-2955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BTEMEASMCA"/>
            </w:pPr>
            <w:r w:rsidRPr="00C41ADD">
              <w:t>DALACIN C 150 mg kietosios kapsulės</w:t>
            </w:r>
          </w:p>
          <w:p w:rsidR="00861111" w:rsidRPr="00C41ADD" w:rsidRDefault="00861111" w:rsidP="00533C4F">
            <w:pPr>
              <w:pStyle w:val="BTEMEASMCA"/>
            </w:pPr>
            <w:r w:rsidRPr="00C41ADD">
              <w:t>DALACIN C 300 mg kietosios kapsulės</w:t>
            </w:r>
          </w:p>
          <w:p w:rsidR="00861111" w:rsidRPr="00C41ADD" w:rsidRDefault="00861111" w:rsidP="00533C4F">
            <w:pPr>
              <w:pStyle w:val="BTEMEASMCA"/>
            </w:pPr>
          </w:p>
          <w:p w:rsidR="00861111" w:rsidRPr="00C41ADD" w:rsidRDefault="00861111" w:rsidP="00533C4F">
            <w:pPr>
              <w:keepNext/>
              <w:outlineLvl w:val="2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klindamicinas</w:t>
            </w:r>
            <w:proofErr w:type="spellEnd"/>
            <w:r w:rsidRPr="00C41ADD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PCS 4.6 sk. ir PL keitimai. 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C41ADD">
              <w:rPr>
                <w:szCs w:val="22"/>
              </w:rPr>
              <w:t>Pfizer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Europe</w:t>
            </w:r>
            <w:proofErr w:type="spellEnd"/>
            <w:r w:rsidRPr="00C41ADD">
              <w:rPr>
                <w:szCs w:val="22"/>
              </w:rPr>
              <w:t xml:space="preserve"> MA EEIG</w:t>
            </w:r>
            <w:r w:rsidRPr="00C41ADD">
              <w:rPr>
                <w:noProof/>
                <w:szCs w:val="22"/>
              </w:rPr>
              <w:t>, Belgija</w:t>
            </w:r>
          </w:p>
          <w:p w:rsidR="00861111" w:rsidRPr="00C41ADD" w:rsidRDefault="00861111" w:rsidP="00533C4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KR-2556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Solpadeine</w:t>
            </w:r>
            <w:proofErr w:type="spellEnd"/>
            <w:r w:rsidRPr="00C41ADD">
              <w:rPr>
                <w:sz w:val="22"/>
                <w:szCs w:val="22"/>
              </w:rPr>
              <w:t xml:space="preserve"> 500 mg/8 mg/30 mg tabletės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Solpadeine</w:t>
            </w:r>
            <w:proofErr w:type="spellEnd"/>
            <w:r w:rsidRPr="00C41ADD">
              <w:rPr>
                <w:sz w:val="22"/>
                <w:szCs w:val="22"/>
              </w:rPr>
              <w:t xml:space="preserve"> 500 mg/8 mg/30 mg tirpinamosios tabletės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paracetamolis</w:t>
            </w:r>
            <w:proofErr w:type="spellEnd"/>
            <w:r w:rsidRPr="00C41ADD">
              <w:rPr>
                <w:sz w:val="22"/>
                <w:szCs w:val="22"/>
              </w:rPr>
              <w:t>, kodeinas, kofeinas)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PCS 4.2, 4.3, 4.4, 4.5, 4.6, 4.8, 4.9 sk., ir PL keitimai. 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RPP šablono atnaujinimas.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Pagrindinistekstas"/>
              <w:rPr>
                <w:szCs w:val="22"/>
              </w:rPr>
            </w:pPr>
            <w:proofErr w:type="spellStart"/>
            <w:r w:rsidRPr="00C41ADD">
              <w:rPr>
                <w:szCs w:val="22"/>
              </w:rPr>
              <w:t>Richard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Bittner</w:t>
            </w:r>
            <w:proofErr w:type="spellEnd"/>
            <w:r w:rsidRPr="00C41ADD">
              <w:rPr>
                <w:szCs w:val="22"/>
              </w:rPr>
              <w:t xml:space="preserve"> AG, Austrija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C.I.4</w:t>
            </w: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IB/C.I.(z)</w:t>
            </w: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IB/C.I.(z)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jc w:val="center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KR-2894</w:t>
            </w: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keepNext/>
              <w:outlineLvl w:val="2"/>
              <w:rPr>
                <w:bCs/>
                <w:noProof/>
                <w:sz w:val="22"/>
                <w:szCs w:val="22"/>
              </w:rPr>
            </w:pPr>
            <w:r w:rsidRPr="00C41ADD">
              <w:rPr>
                <w:bCs/>
                <w:noProof/>
                <w:sz w:val="22"/>
                <w:szCs w:val="22"/>
              </w:rPr>
              <w:t>LAMISIL 10 mg/g kremas</w:t>
            </w:r>
          </w:p>
          <w:p w:rsidR="00861111" w:rsidRPr="00C41ADD" w:rsidRDefault="00861111" w:rsidP="00533C4F">
            <w:pPr>
              <w:keepNext/>
              <w:outlineLvl w:val="2"/>
              <w:rPr>
                <w:bCs/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keepNext/>
              <w:outlineLvl w:val="2"/>
              <w:rPr>
                <w:sz w:val="22"/>
                <w:szCs w:val="22"/>
              </w:rPr>
            </w:pPr>
            <w:r w:rsidRPr="00C41ADD">
              <w:rPr>
                <w:bCs/>
                <w:noProof/>
                <w:sz w:val="22"/>
                <w:szCs w:val="22"/>
              </w:rPr>
              <w:t>(terbinafino hidrochloridas)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PCS 4.4, 4.6 sk. ir PL 1, 4 sk. keitimai. RPP šablono atnaujinimas.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C41ADD">
              <w:rPr>
                <w:rFonts w:eastAsia="Calibri"/>
                <w:sz w:val="22"/>
                <w:szCs w:val="22"/>
                <w:lang w:val="en-US"/>
              </w:rPr>
              <w:t xml:space="preserve">GlaxoSmithKline </w:t>
            </w:r>
            <w:proofErr w:type="spellStart"/>
            <w:r w:rsidRPr="00C41ADD">
              <w:rPr>
                <w:rFonts w:eastAsia="Calibri"/>
                <w:sz w:val="22"/>
                <w:szCs w:val="22"/>
                <w:lang w:val="en-US"/>
              </w:rPr>
              <w:t>Dungarvan</w:t>
            </w:r>
            <w:proofErr w:type="spellEnd"/>
            <w:r w:rsidRPr="00C41ADD">
              <w:rPr>
                <w:rFonts w:eastAsia="Calibri"/>
                <w:sz w:val="22"/>
                <w:szCs w:val="22"/>
                <w:lang w:val="en-US"/>
              </w:rPr>
              <w:t xml:space="preserve"> Limited,</w:t>
            </w: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  <w:lang w:val="en-US"/>
              </w:rPr>
              <w:t>Airija</w:t>
            </w:r>
            <w:proofErr w:type="spellEnd"/>
          </w:p>
          <w:p w:rsidR="00861111" w:rsidRPr="00C41ADD" w:rsidRDefault="00861111" w:rsidP="00533C4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jc w:val="center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KR-2897</w:t>
            </w: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keepNext/>
              <w:outlineLvl w:val="2"/>
              <w:rPr>
                <w:bCs/>
                <w:noProof/>
                <w:sz w:val="22"/>
                <w:szCs w:val="22"/>
              </w:rPr>
            </w:pPr>
            <w:r w:rsidRPr="00C41ADD">
              <w:rPr>
                <w:bCs/>
                <w:noProof/>
                <w:sz w:val="22"/>
                <w:szCs w:val="22"/>
              </w:rPr>
              <w:t>Lamisil DermGel 10 mg/g gelis</w:t>
            </w:r>
          </w:p>
          <w:p w:rsidR="00861111" w:rsidRPr="00C41ADD" w:rsidRDefault="00861111" w:rsidP="00533C4F">
            <w:pPr>
              <w:keepNext/>
              <w:outlineLvl w:val="2"/>
              <w:rPr>
                <w:bCs/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keepNext/>
              <w:outlineLvl w:val="2"/>
              <w:rPr>
                <w:bCs/>
                <w:noProof/>
                <w:sz w:val="22"/>
                <w:szCs w:val="22"/>
              </w:rPr>
            </w:pPr>
            <w:r w:rsidRPr="00C41ADD">
              <w:rPr>
                <w:bCs/>
                <w:noProof/>
                <w:sz w:val="22"/>
                <w:szCs w:val="22"/>
              </w:rPr>
              <w:t>(terbinafinas)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PCS 4.2, 4.4, 4.6, 5.2 sk., PŽ 7, 15 sk. ir PL 1, 2, 3, 4 sk. keitimai.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RPP šablono atnaujinimas.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C41ADD">
              <w:rPr>
                <w:rFonts w:eastAsia="Calibri"/>
                <w:sz w:val="22"/>
                <w:szCs w:val="22"/>
                <w:lang w:val="en-US"/>
              </w:rPr>
              <w:t xml:space="preserve">GlaxoSmithKline </w:t>
            </w:r>
            <w:proofErr w:type="spellStart"/>
            <w:r w:rsidRPr="00C41ADD">
              <w:rPr>
                <w:rFonts w:eastAsia="Calibri"/>
                <w:sz w:val="22"/>
                <w:szCs w:val="22"/>
                <w:lang w:val="en-US"/>
              </w:rPr>
              <w:t>Dungarvan</w:t>
            </w:r>
            <w:proofErr w:type="spellEnd"/>
            <w:r w:rsidRPr="00C41ADD">
              <w:rPr>
                <w:rFonts w:eastAsia="Calibri"/>
                <w:sz w:val="22"/>
                <w:szCs w:val="22"/>
                <w:lang w:val="en-US"/>
              </w:rPr>
              <w:t xml:space="preserve"> Limited,</w:t>
            </w: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  <w:lang w:val="en-US"/>
              </w:rPr>
              <w:t>Airija</w:t>
            </w:r>
            <w:proofErr w:type="spellEnd"/>
          </w:p>
          <w:p w:rsidR="00861111" w:rsidRPr="00C41ADD" w:rsidRDefault="00861111" w:rsidP="00533C4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KR-1543</w:t>
            </w: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PAN-CEFAZOLIN 1 g milteliai injekciniam arba infuziniam tirpalui</w:t>
            </w:r>
          </w:p>
          <w:p w:rsidR="00861111" w:rsidRPr="00C41ADD" w:rsidRDefault="00861111" w:rsidP="00533C4F">
            <w:pPr>
              <w:rPr>
                <w:sz w:val="22"/>
                <w:szCs w:val="22"/>
                <w:lang w:eastAsia="lt-LT"/>
              </w:rPr>
            </w:pPr>
          </w:p>
          <w:p w:rsidR="00861111" w:rsidRPr="00C41ADD" w:rsidRDefault="00861111" w:rsidP="00861111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cefazolinas</w:t>
            </w:r>
            <w:proofErr w:type="spellEnd"/>
            <w:r w:rsidRPr="00C41ADD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</w:rPr>
              <w:t>PCS 4.4, 4.6 ir atitinkamų PL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Panpharma</w:t>
            </w:r>
            <w:proofErr w:type="spellEnd"/>
            <w:r w:rsidRPr="00C41ADD">
              <w:rPr>
                <w:sz w:val="22"/>
                <w:szCs w:val="22"/>
              </w:rPr>
              <w:t xml:space="preserve">, </w:t>
            </w:r>
          </w:p>
          <w:p w:rsidR="00861111" w:rsidRPr="00C41ADD" w:rsidRDefault="00861111" w:rsidP="00533C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Prancūzija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color w:val="000000"/>
                <w:sz w:val="22"/>
                <w:szCs w:val="22"/>
              </w:rPr>
              <w:t>II/C.I.4</w:t>
            </w: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KR-0830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Panadol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Extra</w:t>
            </w:r>
            <w:proofErr w:type="spellEnd"/>
            <w:r w:rsidRPr="00C41ADD">
              <w:rPr>
                <w:sz w:val="22"/>
                <w:szCs w:val="22"/>
              </w:rPr>
              <w:t xml:space="preserve"> 500 mg/65 mg </w:t>
            </w:r>
            <w:r w:rsidRPr="00C41ADD">
              <w:rPr>
                <w:bCs/>
                <w:sz w:val="22"/>
                <w:szCs w:val="22"/>
              </w:rPr>
              <w:t>plėvele dengtos tabletės</w:t>
            </w:r>
          </w:p>
          <w:p w:rsidR="00861111" w:rsidRPr="00C41ADD" w:rsidRDefault="00861111" w:rsidP="00533C4F">
            <w:pPr>
              <w:keepNext/>
              <w:outlineLvl w:val="2"/>
              <w:rPr>
                <w:sz w:val="22"/>
                <w:szCs w:val="22"/>
              </w:rPr>
            </w:pPr>
          </w:p>
          <w:p w:rsidR="00861111" w:rsidRPr="00C41ADD" w:rsidRDefault="00861111" w:rsidP="00861111">
            <w:pPr>
              <w:keepNext/>
              <w:outlineLvl w:val="2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paracetamolis</w:t>
            </w:r>
            <w:proofErr w:type="spellEnd"/>
            <w:r w:rsidRPr="00C41ADD">
              <w:rPr>
                <w:sz w:val="22"/>
                <w:szCs w:val="22"/>
              </w:rPr>
              <w:t>, kofeinas)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PCS 4.2, </w:t>
            </w:r>
            <w:r w:rsidRPr="00C41ADD">
              <w:rPr>
                <w:sz w:val="22"/>
                <w:szCs w:val="22"/>
                <w:lang w:val="en-US"/>
              </w:rPr>
              <w:t>4.4, 4.6</w:t>
            </w:r>
            <w:r w:rsidRPr="00C41ADD">
              <w:rPr>
                <w:sz w:val="22"/>
                <w:szCs w:val="22"/>
              </w:rPr>
              <w:t xml:space="preserve">, 4.8 sk. ir PL keitimai.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C41ADD">
              <w:rPr>
                <w:szCs w:val="22"/>
              </w:rPr>
              <w:t>GlaxoSmithKline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Dungarvan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Limited</w:t>
            </w:r>
            <w:proofErr w:type="spellEnd"/>
            <w:r w:rsidRPr="00C41ADD">
              <w:rPr>
                <w:szCs w:val="22"/>
              </w:rPr>
              <w:t>, Airija</w:t>
            </w:r>
          </w:p>
          <w:p w:rsidR="00861111" w:rsidRPr="00C41ADD" w:rsidRDefault="00861111" w:rsidP="00533C4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KR-0829</w:t>
            </w: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Panadol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Extra</w:t>
            </w:r>
            <w:proofErr w:type="spellEnd"/>
            <w:r w:rsidRPr="00C41ADD">
              <w:rPr>
                <w:sz w:val="22"/>
                <w:szCs w:val="22"/>
              </w:rPr>
              <w:t xml:space="preserve"> 500 mg/65 mg </w:t>
            </w:r>
            <w:r w:rsidRPr="00C41ADD">
              <w:rPr>
                <w:bCs/>
                <w:sz w:val="22"/>
                <w:szCs w:val="22"/>
              </w:rPr>
              <w:t>plėvele dengtos tabletės</w:t>
            </w:r>
          </w:p>
          <w:p w:rsidR="00861111" w:rsidRPr="00C41ADD" w:rsidRDefault="00861111" w:rsidP="00533C4F">
            <w:pPr>
              <w:keepNext/>
              <w:outlineLvl w:val="2"/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keepNext/>
              <w:outlineLvl w:val="2"/>
              <w:rPr>
                <w:noProof/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paracetamolis</w:t>
            </w:r>
            <w:proofErr w:type="spellEnd"/>
            <w:r w:rsidRPr="00C41ADD">
              <w:rPr>
                <w:sz w:val="22"/>
                <w:szCs w:val="22"/>
              </w:rPr>
              <w:t>, kofeinas)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PCS 4.1, ženklinimo 15 sk.ir PL keitimai.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  <w:szCs w:val="22"/>
              </w:rPr>
            </w:pPr>
            <w:proofErr w:type="spellStart"/>
            <w:r w:rsidRPr="00C41ADD">
              <w:rPr>
                <w:szCs w:val="22"/>
              </w:rPr>
              <w:t>GlaxoSmithKline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Dungarvan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Limited</w:t>
            </w:r>
            <w:proofErr w:type="spellEnd"/>
            <w:r w:rsidRPr="00C41ADD">
              <w:rPr>
                <w:szCs w:val="22"/>
              </w:rPr>
              <w:t>, Airija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C.I.6(a)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KR-0831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Panadol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Extra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optizorb</w:t>
            </w:r>
            <w:proofErr w:type="spellEnd"/>
            <w:r w:rsidRPr="00C41ADD">
              <w:rPr>
                <w:sz w:val="22"/>
                <w:szCs w:val="22"/>
              </w:rPr>
              <w:t xml:space="preserve"> 500 mg/65 mg </w:t>
            </w:r>
            <w:r w:rsidRPr="00C41ADD">
              <w:rPr>
                <w:bCs/>
                <w:sz w:val="22"/>
                <w:szCs w:val="22"/>
              </w:rPr>
              <w:t>plėvele dengtos tabletės</w:t>
            </w:r>
          </w:p>
          <w:p w:rsidR="00861111" w:rsidRPr="00C41ADD" w:rsidRDefault="00861111" w:rsidP="00533C4F">
            <w:pPr>
              <w:keepNext/>
              <w:outlineLvl w:val="2"/>
              <w:rPr>
                <w:sz w:val="22"/>
                <w:szCs w:val="22"/>
              </w:rPr>
            </w:pPr>
          </w:p>
          <w:p w:rsidR="00861111" w:rsidRPr="00C41ADD" w:rsidRDefault="00861111" w:rsidP="00861111">
            <w:pPr>
              <w:keepNext/>
              <w:outlineLvl w:val="2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paracetamolis</w:t>
            </w:r>
            <w:proofErr w:type="spellEnd"/>
            <w:r w:rsidRPr="00C41ADD">
              <w:rPr>
                <w:sz w:val="22"/>
                <w:szCs w:val="22"/>
              </w:rPr>
              <w:t>, kofeinas)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PCS 4.2, </w:t>
            </w:r>
            <w:r w:rsidRPr="00C41ADD">
              <w:rPr>
                <w:sz w:val="22"/>
                <w:szCs w:val="22"/>
                <w:lang w:val="en-US"/>
              </w:rPr>
              <w:t>4.4, 4.6</w:t>
            </w:r>
            <w:r w:rsidRPr="00C41ADD">
              <w:rPr>
                <w:sz w:val="22"/>
                <w:szCs w:val="22"/>
              </w:rPr>
              <w:t xml:space="preserve"> ir PL keitimai.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C41ADD">
              <w:rPr>
                <w:szCs w:val="22"/>
              </w:rPr>
              <w:t>GlaxoSmithKline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Dungarvan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Limited</w:t>
            </w:r>
            <w:proofErr w:type="spellEnd"/>
            <w:r w:rsidRPr="00C41ADD">
              <w:rPr>
                <w:szCs w:val="22"/>
              </w:rPr>
              <w:t>, Airija</w:t>
            </w:r>
          </w:p>
          <w:p w:rsidR="00861111" w:rsidRPr="00C41ADD" w:rsidRDefault="00861111" w:rsidP="00533C4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KR-0832</w:t>
            </w: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Panadol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Extra</w:t>
            </w:r>
            <w:proofErr w:type="spellEnd"/>
            <w:r w:rsidRPr="00C41ADD">
              <w:rPr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</w:rPr>
              <w:t>optizorb</w:t>
            </w:r>
            <w:proofErr w:type="spellEnd"/>
            <w:r w:rsidRPr="00C41ADD">
              <w:rPr>
                <w:sz w:val="22"/>
                <w:szCs w:val="22"/>
              </w:rPr>
              <w:t xml:space="preserve"> 500 mg/65 mg </w:t>
            </w:r>
            <w:r w:rsidRPr="00C41ADD">
              <w:rPr>
                <w:bCs/>
                <w:sz w:val="22"/>
                <w:szCs w:val="22"/>
              </w:rPr>
              <w:t>plėvele dengtos tabletės</w:t>
            </w:r>
          </w:p>
          <w:p w:rsidR="00861111" w:rsidRPr="00C41ADD" w:rsidRDefault="00861111" w:rsidP="00533C4F">
            <w:pPr>
              <w:keepNext/>
              <w:outlineLvl w:val="2"/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keepNext/>
              <w:outlineLvl w:val="2"/>
              <w:rPr>
                <w:noProof/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paracetamolis</w:t>
            </w:r>
            <w:proofErr w:type="spellEnd"/>
            <w:r w:rsidRPr="00C41ADD">
              <w:rPr>
                <w:sz w:val="22"/>
                <w:szCs w:val="22"/>
              </w:rPr>
              <w:t>, kofeinas)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PCS 4.1, ženklinimo 15 sk.ir PL keitimai.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  <w:szCs w:val="22"/>
              </w:rPr>
            </w:pPr>
            <w:proofErr w:type="spellStart"/>
            <w:r w:rsidRPr="00C41ADD">
              <w:rPr>
                <w:szCs w:val="22"/>
              </w:rPr>
              <w:t>GlaxoSmithKline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Dungarvan</w:t>
            </w:r>
            <w:proofErr w:type="spellEnd"/>
            <w:r w:rsidRPr="00C41ADD">
              <w:rPr>
                <w:szCs w:val="22"/>
              </w:rPr>
              <w:t xml:space="preserve"> </w:t>
            </w:r>
            <w:proofErr w:type="spellStart"/>
            <w:r w:rsidRPr="00C41ADD">
              <w:rPr>
                <w:szCs w:val="22"/>
              </w:rPr>
              <w:t>Limited</w:t>
            </w:r>
            <w:proofErr w:type="spellEnd"/>
            <w:r w:rsidRPr="00C41ADD">
              <w:rPr>
                <w:szCs w:val="22"/>
              </w:rPr>
              <w:t>, Airija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C.I.6(a)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bottom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KR-3336</w:t>
            </w: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Plaquenil</w:t>
            </w:r>
            <w:proofErr w:type="spellEnd"/>
            <w:r w:rsidRPr="00C41ADD">
              <w:rPr>
                <w:sz w:val="22"/>
                <w:szCs w:val="22"/>
              </w:rPr>
              <w:t xml:space="preserve"> 200 mg plėvele dengtos tabletės</w:t>
            </w:r>
          </w:p>
          <w:p w:rsidR="00861111" w:rsidRPr="00C41ADD" w:rsidRDefault="00861111" w:rsidP="00533C4F">
            <w:pPr>
              <w:rPr>
                <w:sz w:val="22"/>
                <w:szCs w:val="22"/>
                <w:lang w:eastAsia="lt-LT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hidroksichlorokvino</w:t>
            </w:r>
            <w:proofErr w:type="spellEnd"/>
            <w:r w:rsidRPr="00C41ADD">
              <w:rPr>
                <w:sz w:val="22"/>
                <w:szCs w:val="22"/>
              </w:rPr>
              <w:t xml:space="preserve"> sulfatas) </w:t>
            </w:r>
          </w:p>
          <w:p w:rsidR="00861111" w:rsidRPr="00C41ADD" w:rsidRDefault="00861111" w:rsidP="00533C4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pStyle w:val="Antrat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</w:rPr>
              <w:t>PCS 4.4, 4.5, 4.6, 4.8, 4.9 ir atitinkamų PL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BTEMEASMCA"/>
            </w:pPr>
            <w:r w:rsidRPr="00C41ADD">
              <w:t>UAB „SANOFI-AVENTIS LIETUVA”,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 xml:space="preserve">Lietuva </w:t>
            </w:r>
          </w:p>
          <w:p w:rsidR="00861111" w:rsidRPr="00C41ADD" w:rsidRDefault="00861111" w:rsidP="00533C4F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color w:val="000000"/>
                <w:sz w:val="22"/>
                <w:szCs w:val="22"/>
              </w:rPr>
            </w:pPr>
            <w:r w:rsidRPr="00C41ADD">
              <w:rPr>
                <w:color w:val="000000"/>
                <w:sz w:val="22"/>
                <w:szCs w:val="22"/>
              </w:rPr>
              <w:t>II/C.I.4</w:t>
            </w:r>
          </w:p>
          <w:p w:rsidR="00861111" w:rsidRPr="00C41ADD" w:rsidRDefault="00861111" w:rsidP="00533C4F">
            <w:pPr>
              <w:rPr>
                <w:color w:val="000000"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right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KR-3912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</w:rPr>
              <w:t>Zofran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4 mg/2 ml injekcinis ar infuzinis tirpalas</w:t>
            </w: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</w:rPr>
              <w:t>Zofran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8 mg/4 ml injekcinis ar infuzinis tirpalas</w:t>
            </w:r>
          </w:p>
          <w:p w:rsidR="00861111" w:rsidRPr="00C41ADD" w:rsidRDefault="00861111" w:rsidP="00533C4F">
            <w:pPr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</w:rPr>
              <w:t>Zofran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4 mg plėvele dengtos tabletės</w:t>
            </w:r>
          </w:p>
          <w:p w:rsidR="00861111" w:rsidRPr="00C41ADD" w:rsidRDefault="00861111" w:rsidP="00533C4F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  <w:lang w:eastAsia="lt-LT"/>
              </w:rPr>
              <w:t>Zofran</w:t>
            </w:r>
            <w:proofErr w:type="spellEnd"/>
            <w:r w:rsidRPr="00C41ADD">
              <w:rPr>
                <w:rFonts w:eastAsia="Calibri"/>
                <w:sz w:val="22"/>
                <w:szCs w:val="22"/>
                <w:lang w:eastAsia="lt-LT"/>
              </w:rPr>
              <w:t xml:space="preserve"> 8 mg plėvele dengtos tabletės</w:t>
            </w:r>
          </w:p>
          <w:p w:rsidR="00861111" w:rsidRPr="00C41ADD" w:rsidRDefault="00861111" w:rsidP="00533C4F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861111" w:rsidRPr="00C41ADD" w:rsidRDefault="00861111" w:rsidP="00533C4F">
            <w:pPr>
              <w:pStyle w:val="Default"/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 w:rsidRPr="00C41ADD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C41ADD">
              <w:rPr>
                <w:rFonts w:eastAsia="Calibri"/>
                <w:color w:val="auto"/>
                <w:sz w:val="22"/>
                <w:szCs w:val="22"/>
                <w:lang w:val="lt-LT" w:eastAsia="en-US"/>
              </w:rPr>
              <w:t>ondansetrono</w:t>
            </w:r>
            <w:proofErr w:type="spellEnd"/>
            <w:r w:rsidRPr="00C41ADD">
              <w:rPr>
                <w:rFonts w:eastAsia="Calibri"/>
                <w:color w:val="auto"/>
                <w:sz w:val="22"/>
                <w:szCs w:val="22"/>
                <w:lang w:val="lt-LT" w:eastAsia="en-US"/>
              </w:rPr>
              <w:t xml:space="preserve"> hidrochloridas</w:t>
            </w:r>
            <w:r w:rsidRPr="00C41ADD">
              <w:rPr>
                <w:sz w:val="22"/>
                <w:szCs w:val="22"/>
                <w:lang w:val="lt-LT" w:eastAsia="en-GB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  <w:lang w:val="hu-HU"/>
              </w:rPr>
              <w:t>PCS 4.2, 4.4, 4.6, 4.7, 5.1 sk. ir PL 2, 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C41ADD">
              <w:rPr>
                <w:rFonts w:eastAsia="Calibri"/>
                <w:sz w:val="22"/>
                <w:szCs w:val="22"/>
                <w:lang w:val="it-IT"/>
              </w:rPr>
              <w:t xml:space="preserve">SIA </w:t>
            </w:r>
            <w:r w:rsidRPr="00C41ADD">
              <w:rPr>
                <w:rFonts w:eastAsia="Calibri"/>
                <w:sz w:val="22"/>
                <w:szCs w:val="22"/>
              </w:rPr>
              <w:t>„</w:t>
            </w:r>
            <w:r w:rsidRPr="00C41ADD">
              <w:rPr>
                <w:rFonts w:eastAsia="Calibri"/>
                <w:sz w:val="22"/>
                <w:szCs w:val="22"/>
                <w:lang w:val="et-EE"/>
              </w:rPr>
              <w:t>Novartis Baltics“,</w:t>
            </w: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C41ADD">
              <w:rPr>
                <w:rFonts w:eastAsia="Calibri"/>
                <w:sz w:val="22"/>
                <w:szCs w:val="22"/>
                <w:lang w:val="it-IT"/>
              </w:rPr>
              <w:t>Latvija</w:t>
            </w:r>
          </w:p>
          <w:p w:rsidR="00861111" w:rsidRPr="00C41ADD" w:rsidRDefault="00861111" w:rsidP="00533C4F">
            <w:pPr>
              <w:suppressAutoHyphens/>
              <w:rPr>
                <w:sz w:val="22"/>
                <w:szCs w:val="22"/>
                <w:highlight w:val="yellow"/>
                <w:lang w:val="hu-H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right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KR-3916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</w:rPr>
              <w:t>Zofran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rFonts w:eastAsia="Calibri"/>
                <w:sz w:val="22"/>
                <w:szCs w:val="22"/>
              </w:rPr>
              <w:t>Zydis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4 mg burnoje disperguojamos tabletės</w:t>
            </w: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41ADD">
              <w:rPr>
                <w:rFonts w:eastAsia="Calibri"/>
                <w:sz w:val="22"/>
                <w:szCs w:val="22"/>
              </w:rPr>
              <w:t>Zofran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41ADD">
              <w:rPr>
                <w:rFonts w:eastAsia="Calibri"/>
                <w:sz w:val="22"/>
                <w:szCs w:val="22"/>
              </w:rPr>
              <w:t>Zydis</w:t>
            </w:r>
            <w:proofErr w:type="spellEnd"/>
            <w:r w:rsidRPr="00C41ADD">
              <w:rPr>
                <w:rFonts w:eastAsia="Calibri"/>
                <w:sz w:val="22"/>
                <w:szCs w:val="22"/>
              </w:rPr>
              <w:t xml:space="preserve"> 8 mg burnoje disperguojamos tabletės</w:t>
            </w:r>
          </w:p>
          <w:p w:rsidR="00861111" w:rsidRPr="00C41ADD" w:rsidRDefault="00861111" w:rsidP="00533C4F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861111" w:rsidRPr="00C41ADD" w:rsidRDefault="00861111" w:rsidP="00533C4F">
            <w:pPr>
              <w:pStyle w:val="Default"/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 w:rsidRPr="00C41ADD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C41ADD">
              <w:rPr>
                <w:rFonts w:eastAsia="Calibri"/>
                <w:color w:val="auto"/>
                <w:sz w:val="22"/>
                <w:szCs w:val="22"/>
                <w:lang w:val="lt-LT" w:eastAsia="en-US"/>
              </w:rPr>
              <w:t>ondansetrono</w:t>
            </w:r>
            <w:proofErr w:type="spellEnd"/>
            <w:r w:rsidRPr="00C41ADD">
              <w:rPr>
                <w:rFonts w:eastAsia="Calibri"/>
                <w:color w:val="auto"/>
                <w:sz w:val="22"/>
                <w:szCs w:val="22"/>
                <w:lang w:val="lt-LT" w:eastAsia="en-US"/>
              </w:rPr>
              <w:t xml:space="preserve"> hidrochloridas</w:t>
            </w:r>
            <w:r w:rsidRPr="00C41ADD">
              <w:rPr>
                <w:sz w:val="22"/>
                <w:szCs w:val="22"/>
                <w:lang w:val="lt-LT" w:eastAsia="en-GB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  <w:lang w:val="hu-HU"/>
              </w:rPr>
              <w:t>PCS 4.2, 4.6, 4.7, 5.1 sk. ir PL 2, 4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C41ADD">
              <w:rPr>
                <w:rFonts w:eastAsia="Calibri"/>
                <w:sz w:val="22"/>
                <w:szCs w:val="22"/>
                <w:lang w:val="it-IT"/>
              </w:rPr>
              <w:t xml:space="preserve">SIA </w:t>
            </w:r>
            <w:r w:rsidRPr="00C41ADD">
              <w:rPr>
                <w:rFonts w:eastAsia="Calibri"/>
                <w:sz w:val="22"/>
                <w:szCs w:val="22"/>
              </w:rPr>
              <w:t>„</w:t>
            </w:r>
            <w:r w:rsidRPr="00C41ADD">
              <w:rPr>
                <w:rFonts w:eastAsia="Calibri"/>
                <w:sz w:val="22"/>
                <w:szCs w:val="22"/>
                <w:lang w:val="et-EE"/>
              </w:rPr>
              <w:t>Novartis Baltics“,</w:t>
            </w:r>
          </w:p>
          <w:p w:rsidR="00861111" w:rsidRPr="00C41ADD" w:rsidRDefault="00861111" w:rsidP="00533C4F">
            <w:pPr>
              <w:rPr>
                <w:rFonts w:eastAsia="Calibri"/>
                <w:sz w:val="22"/>
                <w:szCs w:val="22"/>
                <w:lang w:val="it-IT"/>
              </w:rPr>
            </w:pPr>
            <w:r w:rsidRPr="00C41ADD">
              <w:rPr>
                <w:rFonts w:eastAsia="Calibri"/>
                <w:sz w:val="22"/>
                <w:szCs w:val="22"/>
                <w:lang w:val="it-IT"/>
              </w:rPr>
              <w:t>Latvija</w:t>
            </w:r>
          </w:p>
          <w:p w:rsidR="00861111" w:rsidRPr="00C41ADD" w:rsidRDefault="00861111" w:rsidP="00533C4F">
            <w:pPr>
              <w:suppressAutoHyphens/>
              <w:rPr>
                <w:sz w:val="22"/>
                <w:szCs w:val="22"/>
                <w:highlight w:val="yellow"/>
                <w:lang w:val="hu-H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right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KR-3092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Sevorane</w:t>
            </w:r>
            <w:proofErr w:type="spellEnd"/>
            <w:r w:rsidRPr="00C41ADD">
              <w:rPr>
                <w:sz w:val="22"/>
                <w:szCs w:val="22"/>
              </w:rPr>
              <w:t xml:space="preserve"> įkvepiamieji garai (skystis)</w:t>
            </w:r>
          </w:p>
          <w:p w:rsidR="00861111" w:rsidRPr="00C41ADD" w:rsidRDefault="00861111" w:rsidP="00533C4F">
            <w:pPr>
              <w:ind w:left="426" w:hanging="426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(</w:t>
            </w:r>
            <w:proofErr w:type="spellStart"/>
            <w:r w:rsidRPr="00C41ADD">
              <w:rPr>
                <w:sz w:val="22"/>
                <w:szCs w:val="22"/>
              </w:rPr>
              <w:t>sevofluranas</w:t>
            </w:r>
            <w:proofErr w:type="spellEnd"/>
            <w:r w:rsidRPr="00C41ADD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PCS 4.4 sk. ir PL 2 sk. keitimas.</w:t>
            </w:r>
          </w:p>
          <w:p w:rsidR="00861111" w:rsidRPr="00C41ADD" w:rsidRDefault="00861111" w:rsidP="00861111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</w:rPr>
              <w:t>AbbVie</w:t>
            </w:r>
            <w:proofErr w:type="spellEnd"/>
            <w:r w:rsidRPr="00C41ADD">
              <w:rPr>
                <w:sz w:val="22"/>
                <w:szCs w:val="22"/>
              </w:rPr>
              <w:t xml:space="preserve"> SIA, </w:t>
            </w:r>
          </w:p>
          <w:p w:rsidR="00861111" w:rsidRPr="00C41ADD" w:rsidRDefault="00861111" w:rsidP="00533C4F">
            <w:pPr>
              <w:spacing w:line="276" w:lineRule="auto"/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Latvija</w:t>
            </w:r>
          </w:p>
          <w:p w:rsidR="00861111" w:rsidRPr="00C41ADD" w:rsidRDefault="00861111" w:rsidP="00533C4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 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right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KR-0622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pStyle w:val="BTEMEASMCA"/>
            </w:pPr>
            <w:r w:rsidRPr="00C41ADD">
              <w:t>Stilnox 10 mg plėvele dengtos tabletės</w:t>
            </w:r>
          </w:p>
          <w:p w:rsidR="00861111" w:rsidRPr="00C41ADD" w:rsidRDefault="00861111" w:rsidP="00533C4F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861111" w:rsidRPr="00C41ADD" w:rsidRDefault="00861111" w:rsidP="00533C4F">
            <w:pPr>
              <w:pStyle w:val="Default"/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 w:rsidRPr="00C41ADD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C41ADD">
              <w:rPr>
                <w:sz w:val="22"/>
                <w:szCs w:val="22"/>
                <w:lang w:val="lt-LT"/>
              </w:rPr>
              <w:t>zolpidemo</w:t>
            </w:r>
            <w:proofErr w:type="spellEnd"/>
            <w:r w:rsidRPr="00C41AD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1ADD">
              <w:rPr>
                <w:sz w:val="22"/>
                <w:szCs w:val="22"/>
                <w:lang w:val="lt-LT"/>
              </w:rPr>
              <w:t>tartratas</w:t>
            </w:r>
            <w:proofErr w:type="spellEnd"/>
            <w:r w:rsidRPr="00C41ADD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861111">
            <w:pPr>
              <w:rPr>
                <w:i/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</w:rPr>
              <w:t>PCS 4.1, 4.2, 4.4 sk. ir atitinkamų PL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UAB „SANOFI-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AVENTIS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LIETUVA“,</w:t>
            </w:r>
          </w:p>
          <w:p w:rsidR="00861111" w:rsidRPr="00C41ADD" w:rsidRDefault="00861111" w:rsidP="00533C4F">
            <w:pPr>
              <w:suppressAutoHyphens/>
              <w:rPr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</w:rPr>
              <w:t>Lietuva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 / C.I.4</w:t>
            </w: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61111" w:rsidRPr="00C41ADD" w:rsidTr="00C41ADD">
        <w:tc>
          <w:tcPr>
            <w:tcW w:w="738" w:type="dxa"/>
            <w:tcBorders>
              <w:right w:val="single" w:sz="4" w:space="0" w:color="auto"/>
            </w:tcBorders>
          </w:tcPr>
          <w:p w:rsidR="00861111" w:rsidRPr="00C41ADD" w:rsidRDefault="00861111" w:rsidP="00C41ADD">
            <w:pPr>
              <w:numPr>
                <w:ilvl w:val="0"/>
                <w:numId w:val="20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r w:rsidRPr="00C41ADD">
              <w:rPr>
                <w:sz w:val="22"/>
                <w:szCs w:val="22"/>
              </w:rPr>
              <w:t>3C-1678</w:t>
            </w: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  <w:p w:rsidR="00861111" w:rsidRPr="00C41ADD" w:rsidRDefault="00861111" w:rsidP="00533C4F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</w:rPr>
            </w:pPr>
            <w:proofErr w:type="spellStart"/>
            <w:r w:rsidRPr="00C41ADD">
              <w:rPr>
                <w:sz w:val="22"/>
                <w:szCs w:val="22"/>
                <w:lang w:eastAsia="lt-LT"/>
              </w:rPr>
              <w:t>Imuran</w:t>
            </w:r>
            <w:proofErr w:type="spellEnd"/>
            <w:r w:rsidRPr="00C41ADD">
              <w:rPr>
                <w:sz w:val="22"/>
                <w:szCs w:val="22"/>
                <w:lang w:eastAsia="lt-LT"/>
              </w:rPr>
              <w:t xml:space="preserve"> 50 mg plėvele dengtos tabletės</w:t>
            </w:r>
          </w:p>
          <w:p w:rsidR="00861111" w:rsidRPr="00C41ADD" w:rsidRDefault="00861111" w:rsidP="00533C4F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861111" w:rsidRPr="00C41ADD" w:rsidRDefault="00861111" w:rsidP="00533C4F">
            <w:pPr>
              <w:pStyle w:val="Default"/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 w:rsidRPr="00C41ADD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C41ADD">
              <w:rPr>
                <w:sz w:val="22"/>
                <w:szCs w:val="22"/>
                <w:lang w:val="lt-LT"/>
              </w:rPr>
              <w:t>azatioprinas</w:t>
            </w:r>
            <w:proofErr w:type="spellEnd"/>
            <w:r w:rsidRPr="00C41ADD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861111">
            <w:pPr>
              <w:rPr>
                <w:i/>
                <w:sz w:val="22"/>
                <w:szCs w:val="22"/>
                <w:highlight w:val="yellow"/>
              </w:rPr>
            </w:pPr>
            <w:r w:rsidRPr="00C41ADD">
              <w:rPr>
                <w:sz w:val="22"/>
                <w:szCs w:val="22"/>
              </w:rPr>
              <w:t>PCS 4.1, 4.2, 4.4, 4.5, 4.7, 4.8, 4.9-5.2 sk. ir atitinkamų PL sk. informacijos keitimas.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111" w:rsidRPr="00C41ADD" w:rsidRDefault="00861111" w:rsidP="00533C4F">
            <w:pPr>
              <w:rPr>
                <w:sz w:val="22"/>
                <w:szCs w:val="22"/>
                <w:lang w:eastAsia="lt-LT"/>
              </w:rPr>
            </w:pPr>
            <w:r w:rsidRPr="00C41ADD">
              <w:rPr>
                <w:sz w:val="22"/>
                <w:szCs w:val="22"/>
                <w:lang w:eastAsia="lt-LT"/>
              </w:rPr>
              <w:t>ASPEN PHARMA TRADING LIMITED,</w:t>
            </w:r>
          </w:p>
          <w:p w:rsidR="00861111" w:rsidRPr="00C41ADD" w:rsidRDefault="00861111" w:rsidP="00533C4F">
            <w:pPr>
              <w:rPr>
                <w:sz w:val="22"/>
                <w:szCs w:val="22"/>
                <w:lang w:eastAsia="lt-LT"/>
              </w:rPr>
            </w:pPr>
            <w:r w:rsidRPr="00C41ADD">
              <w:rPr>
                <w:sz w:val="22"/>
                <w:szCs w:val="22"/>
                <w:lang w:eastAsia="lt-LT"/>
              </w:rPr>
              <w:t>Airija</w:t>
            </w:r>
          </w:p>
          <w:p w:rsidR="00861111" w:rsidRPr="00C41ADD" w:rsidRDefault="00861111" w:rsidP="00533C4F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II/C.I.6(a)</w:t>
            </w:r>
          </w:p>
          <w:p w:rsidR="00861111" w:rsidRPr="00C41ADD" w:rsidRDefault="00861111" w:rsidP="00E440A7">
            <w:pPr>
              <w:rPr>
                <w:noProof/>
                <w:sz w:val="22"/>
                <w:szCs w:val="22"/>
              </w:rPr>
            </w:pPr>
            <w:r w:rsidRPr="00C41ADD">
              <w:rPr>
                <w:noProof/>
                <w:sz w:val="22"/>
                <w:szCs w:val="22"/>
              </w:rPr>
              <w:t>II/C.I.4</w:t>
            </w:r>
          </w:p>
          <w:p w:rsidR="00861111" w:rsidRPr="00C41ADD" w:rsidRDefault="00861111" w:rsidP="00533C4F">
            <w:pPr>
              <w:rPr>
                <w:noProof/>
                <w:sz w:val="22"/>
                <w:szCs w:val="22"/>
              </w:rPr>
            </w:pPr>
          </w:p>
          <w:p w:rsidR="00861111" w:rsidRPr="00C41ADD" w:rsidRDefault="00861111" w:rsidP="00533C4F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861111" w:rsidRPr="00AD7CA3">
        <w:t>pirmininko</w:t>
      </w:r>
      <w:r w:rsidR="00861111">
        <w:rPr>
          <w:lang w:val="en-US"/>
        </w:rPr>
        <w:t xml:space="preserve"> </w:t>
      </w:r>
      <w:proofErr w:type="spellStart"/>
      <w:r w:rsidR="00861111">
        <w:rPr>
          <w:lang w:val="en-US"/>
        </w:rPr>
        <w:t>pavaduotojas</w:t>
      </w:r>
      <w:proofErr w:type="spellEnd"/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DA3AEB">
        <w:t xml:space="preserve">dr. </w:t>
      </w:r>
      <w:r w:rsidR="00C41ADD">
        <w:t>Žydrūnas Martinėnas</w:t>
      </w:r>
    </w:p>
    <w:p w:rsidR="000F2FE1" w:rsidRPr="00AD7CA3" w:rsidRDefault="000F2FE1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p w:rsidR="000F2FE1" w:rsidRPr="00AD7CA3" w:rsidRDefault="000F2FE1" w:rsidP="000F2FE1"/>
    <w:p w:rsidR="006C164F" w:rsidRPr="00AD7CA3" w:rsidRDefault="006C164F"/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D34736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B15B9"/>
    <w:multiLevelType w:val="hybridMultilevel"/>
    <w:tmpl w:val="07FA497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2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0591C"/>
    <w:rsid w:val="001D5A70"/>
    <w:rsid w:val="003B107A"/>
    <w:rsid w:val="0045250A"/>
    <w:rsid w:val="004A1030"/>
    <w:rsid w:val="005174AF"/>
    <w:rsid w:val="005E3AF2"/>
    <w:rsid w:val="006C164F"/>
    <w:rsid w:val="006E6D2E"/>
    <w:rsid w:val="00861111"/>
    <w:rsid w:val="00AD7CA3"/>
    <w:rsid w:val="00C051B6"/>
    <w:rsid w:val="00C41ADD"/>
    <w:rsid w:val="00CF4116"/>
    <w:rsid w:val="00DA3AEB"/>
    <w:rsid w:val="00DA674D"/>
    <w:rsid w:val="00E440A7"/>
    <w:rsid w:val="00E839C8"/>
    <w:rsid w:val="00E83F55"/>
    <w:rsid w:val="00E86F19"/>
    <w:rsid w:val="00EA787D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88F5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qFormat/>
    <w:rsid w:val="001D5A70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rsid w:val="000F2FE1"/>
    <w:rPr>
      <w:color w:val="0000FF"/>
      <w:u w:val="single"/>
    </w:rPr>
  </w:style>
  <w:style w:type="paragraph" w:styleId="Sraopastraipa">
    <w:name w:val="List Paragraph"/>
    <w:basedOn w:val="prastasis"/>
    <w:uiPriority w:val="72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Sraonra"/>
    <w:rsid w:val="000F2FE1"/>
    <w:pPr>
      <w:numPr>
        <w:numId w:val="1"/>
      </w:numPr>
    </w:pPr>
  </w:style>
  <w:style w:type="paragraph" w:styleId="Pagrindinistekstas">
    <w:name w:val="Body Text"/>
    <w:basedOn w:val="prastasis"/>
    <w:link w:val="PagrindinistekstasDiagrama"/>
    <w:rsid w:val="000F2FE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0F2FE1"/>
    <w:rPr>
      <w:rFonts w:ascii="Times New Roman" w:eastAsia="Times New Roman" w:hAnsi="Times New Roman" w:cs="Times New Roman"/>
      <w:bCs/>
      <w:noProof/>
    </w:rPr>
  </w:style>
  <w:style w:type="paragraph" w:styleId="Pagrindiniotekstotrauka">
    <w:name w:val="Body Text Indent"/>
    <w:basedOn w:val="prastasis"/>
    <w:link w:val="PagrindiniotekstotraukaDiagrama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1D5A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rsid w:val="001D5A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1D5A7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Betarp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faz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Pagrindinistekstas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5A7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1D5A70"/>
    <w:rPr>
      <w:b/>
      <w:bCs/>
    </w:rPr>
  </w:style>
  <w:style w:type="paragraph" w:customStyle="1" w:styleId="BodyTextAfter0">
    <w:name w:val="Body Text + After 0"/>
    <w:basedOn w:val="Pagrindinistekstas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DefaultChar">
    <w:name w:val="Default Char"/>
    <w:link w:val="Default"/>
    <w:locked/>
    <w:rsid w:val="00861111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40CA-26BA-4220-801C-0DD52C75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8235</Words>
  <Characters>4695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SvetlanaCharina</cp:lastModifiedBy>
  <cp:revision>3</cp:revision>
  <dcterms:created xsi:type="dcterms:W3CDTF">2019-05-02T10:09:00Z</dcterms:created>
  <dcterms:modified xsi:type="dcterms:W3CDTF">2019-05-02T10:18:00Z</dcterms:modified>
</cp:coreProperties>
</file>