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95" w:rsidRPr="002D79A9" w:rsidRDefault="00E15795" w:rsidP="00E15795">
      <w:pPr>
        <w:jc w:val="center"/>
        <w:rPr>
          <w:sz w:val="22"/>
          <w:szCs w:val="22"/>
        </w:rPr>
      </w:pPr>
      <w:r w:rsidRPr="002D79A9">
        <w:rPr>
          <w:sz w:val="22"/>
          <w:szCs w:val="22"/>
        </w:rPr>
        <w:t>PATVIRTINTI VAISTINIŲ PREPARATŲ PAVADINIMŲ KEITIMAI</w:t>
      </w:r>
    </w:p>
    <w:p w:rsidR="00E15795" w:rsidRPr="002D79A9" w:rsidRDefault="00E15795" w:rsidP="00E15795">
      <w:pPr>
        <w:jc w:val="center"/>
        <w:rPr>
          <w:sz w:val="22"/>
          <w:szCs w:val="22"/>
        </w:rPr>
      </w:pPr>
    </w:p>
    <w:p w:rsidR="00E15795" w:rsidRPr="002D79A9" w:rsidRDefault="00E15795" w:rsidP="00E15795">
      <w:pPr>
        <w:jc w:val="center"/>
        <w:rPr>
          <w:sz w:val="22"/>
          <w:szCs w:val="22"/>
        </w:rPr>
      </w:pPr>
      <w:r w:rsidRPr="002D79A9">
        <w:rPr>
          <w:sz w:val="22"/>
          <w:szCs w:val="22"/>
        </w:rPr>
        <w:t>20</w:t>
      </w:r>
      <w:r w:rsidR="000E389B">
        <w:rPr>
          <w:sz w:val="22"/>
          <w:szCs w:val="22"/>
        </w:rPr>
        <w:t>1</w:t>
      </w:r>
      <w:r w:rsidR="00BB0310">
        <w:rPr>
          <w:sz w:val="22"/>
          <w:szCs w:val="22"/>
        </w:rPr>
        <w:t>3</w:t>
      </w:r>
      <w:r w:rsidRPr="002D79A9">
        <w:rPr>
          <w:sz w:val="22"/>
          <w:szCs w:val="22"/>
        </w:rPr>
        <w:t> m. </w:t>
      </w:r>
      <w:r w:rsidR="00233F30">
        <w:rPr>
          <w:sz w:val="22"/>
          <w:szCs w:val="22"/>
        </w:rPr>
        <w:t>lapkri</w:t>
      </w:r>
      <w:r w:rsidR="007B52AE">
        <w:rPr>
          <w:sz w:val="22"/>
          <w:szCs w:val="22"/>
        </w:rPr>
        <w:t>č</w:t>
      </w:r>
      <w:r w:rsidR="00233F30">
        <w:rPr>
          <w:sz w:val="22"/>
          <w:szCs w:val="22"/>
        </w:rPr>
        <w:t>io</w:t>
      </w:r>
      <w:r w:rsidR="001115B1">
        <w:rPr>
          <w:sz w:val="22"/>
          <w:szCs w:val="22"/>
        </w:rPr>
        <w:t xml:space="preserve"> - </w:t>
      </w:r>
      <w:r w:rsidR="00233F30">
        <w:rPr>
          <w:sz w:val="22"/>
          <w:szCs w:val="22"/>
        </w:rPr>
        <w:t>gruod</w:t>
      </w:r>
      <w:r w:rsidR="007B52AE">
        <w:rPr>
          <w:sz w:val="22"/>
          <w:szCs w:val="22"/>
        </w:rPr>
        <w:t>ž</w:t>
      </w:r>
      <w:r w:rsidR="00233F30">
        <w:rPr>
          <w:sz w:val="22"/>
          <w:szCs w:val="22"/>
        </w:rPr>
        <w:t>io</w:t>
      </w:r>
      <w:r w:rsidRPr="002D79A9">
        <w:rPr>
          <w:sz w:val="22"/>
          <w:szCs w:val="22"/>
        </w:rPr>
        <w:t xml:space="preserve"> mėn.</w:t>
      </w:r>
    </w:p>
    <w:p w:rsidR="00E15795" w:rsidRPr="002D79A9" w:rsidRDefault="00E15795" w:rsidP="00E15795">
      <w:pPr>
        <w:jc w:val="center"/>
        <w:rPr>
          <w:sz w:val="22"/>
          <w:szCs w:val="22"/>
        </w:rPr>
      </w:pPr>
    </w:p>
    <w:tbl>
      <w:tblPr>
        <w:tblW w:w="1044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680"/>
        <w:gridCol w:w="2520"/>
        <w:gridCol w:w="2520"/>
        <w:gridCol w:w="1800"/>
        <w:gridCol w:w="1260"/>
      </w:tblGrid>
      <w:tr w:rsidR="00E15795" w:rsidRPr="002D79A9" w:rsidTr="00E15795">
        <w:trPr>
          <w:cantSplit/>
          <w:trHeight w:val="76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Eilės Nr.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Rinkodaros (registracijos) pažymėjimo Nr.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Ankstesnis preparato pavadinimas</w:t>
            </w:r>
          </w:p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Naujasis preparato pavadinimas</w:t>
            </w:r>
          </w:p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Rinkodaros teisės turėtojas*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Keitimo įteisinimo data</w:t>
            </w:r>
          </w:p>
        </w:tc>
      </w:tr>
      <w:tr w:rsidR="00161C94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94" w:rsidRPr="001B2C6F" w:rsidRDefault="004E2BE0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73787B" w:rsidP="00FB4782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LT/1/13/3385/001-002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73787B" w:rsidP="0093205F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Ibuprofen phs 400 mg plėvele dengtos tabletės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73787B" w:rsidP="008E7F63">
            <w:pPr>
              <w:pStyle w:val="BTEMEASMCA"/>
              <w:rPr>
                <w:rFonts w:eastAsia="Arial Unicode MS"/>
              </w:rPr>
            </w:pPr>
            <w:r>
              <w:rPr>
                <w:rFonts w:eastAsia="Arial Unicode MS"/>
              </w:rPr>
              <w:t>TVINGESTIN</w:t>
            </w:r>
            <w:r w:rsidRPr="0073787B">
              <w:rPr>
                <w:rFonts w:eastAsia="Arial Unicode MS"/>
              </w:rPr>
              <w:t xml:space="preserve"> 400 mg plėvele dengtos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73787B" w:rsidP="004E2BE0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Corpus Medica UAB, Lietuva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8E7F63" w:rsidP="0073787B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2013-</w:t>
            </w:r>
            <w:r w:rsidR="00233F30">
              <w:rPr>
                <w:rFonts w:eastAsia="Arial Unicode MS"/>
                <w:sz w:val="22"/>
                <w:szCs w:val="22"/>
              </w:rPr>
              <w:t>1</w:t>
            </w:r>
            <w:r w:rsidR="0073787B">
              <w:rPr>
                <w:rFonts w:eastAsia="Arial Unicode MS"/>
                <w:sz w:val="22"/>
                <w:szCs w:val="22"/>
              </w:rPr>
              <w:t>2</w:t>
            </w:r>
            <w:r>
              <w:rPr>
                <w:rFonts w:eastAsia="Arial Unicode MS"/>
                <w:sz w:val="22"/>
                <w:szCs w:val="22"/>
              </w:rPr>
              <w:t>-</w:t>
            </w:r>
            <w:r w:rsidR="00FB4782">
              <w:rPr>
                <w:rFonts w:eastAsia="Arial Unicode MS"/>
                <w:sz w:val="22"/>
                <w:szCs w:val="22"/>
              </w:rPr>
              <w:t>0</w:t>
            </w:r>
            <w:r w:rsidR="0073787B">
              <w:rPr>
                <w:rFonts w:eastAsia="Arial Unicode MS"/>
                <w:sz w:val="22"/>
                <w:szCs w:val="22"/>
              </w:rPr>
              <w:t>5</w:t>
            </w:r>
          </w:p>
        </w:tc>
      </w:tr>
    </w:tbl>
    <w:p w:rsidR="00E15795" w:rsidRPr="004E3024" w:rsidRDefault="00E15795" w:rsidP="00E15795">
      <w:pPr>
        <w:rPr>
          <w:sz w:val="22"/>
          <w:szCs w:val="22"/>
        </w:rPr>
      </w:pPr>
      <w:bookmarkStart w:id="0" w:name="_GoBack"/>
      <w:bookmarkEnd w:id="0"/>
    </w:p>
    <w:p w:rsidR="00E15795" w:rsidRPr="002D79A9" w:rsidRDefault="00E15795" w:rsidP="00E15795">
      <w:pPr>
        <w:pStyle w:val="prastasistinklapis"/>
        <w:spacing w:before="0" w:beforeAutospacing="0" w:after="0" w:afterAutospacing="0"/>
        <w:rPr>
          <w:sz w:val="22"/>
          <w:szCs w:val="22"/>
        </w:rPr>
      </w:pPr>
      <w:r w:rsidRPr="002D79A9">
        <w:rPr>
          <w:sz w:val="22"/>
          <w:szCs w:val="22"/>
        </w:rPr>
        <w:t xml:space="preserve">* - nurodomi paraiškos vaistinio preparato pavadinimo keitimui pateikimo metu galioję duomenys. </w:t>
      </w:r>
    </w:p>
    <w:p w:rsidR="00E15795" w:rsidRPr="002D79A9" w:rsidRDefault="00E15795" w:rsidP="00E15795">
      <w:pPr>
        <w:rPr>
          <w:sz w:val="22"/>
          <w:szCs w:val="22"/>
        </w:rPr>
      </w:pPr>
    </w:p>
    <w:p w:rsidR="00E15795" w:rsidRPr="002D79A9" w:rsidRDefault="00E15795" w:rsidP="00E15795">
      <w:pPr>
        <w:rPr>
          <w:sz w:val="22"/>
          <w:szCs w:val="22"/>
        </w:rPr>
      </w:pPr>
      <w:r w:rsidRPr="002D79A9">
        <w:rPr>
          <w:sz w:val="22"/>
          <w:szCs w:val="22"/>
        </w:rPr>
        <w:t xml:space="preserve">Parengė: </w:t>
      </w:r>
      <w:r w:rsidR="00F26FA8">
        <w:rPr>
          <w:sz w:val="22"/>
          <w:szCs w:val="22"/>
        </w:rPr>
        <w:t>Vaistų registracijos</w:t>
      </w:r>
      <w:r w:rsidRPr="002D79A9">
        <w:rPr>
          <w:sz w:val="22"/>
          <w:szCs w:val="22"/>
        </w:rPr>
        <w:t xml:space="preserve"> skyriaus vyr</w:t>
      </w:r>
      <w:r w:rsidR="00BB0310">
        <w:rPr>
          <w:sz w:val="22"/>
          <w:szCs w:val="22"/>
        </w:rPr>
        <w:t>.</w:t>
      </w:r>
      <w:r w:rsidRPr="002D79A9">
        <w:rPr>
          <w:sz w:val="22"/>
          <w:szCs w:val="22"/>
        </w:rPr>
        <w:t xml:space="preserve"> specialistė </w:t>
      </w:r>
      <w:r w:rsidR="00F26FA8">
        <w:rPr>
          <w:sz w:val="22"/>
          <w:szCs w:val="22"/>
        </w:rPr>
        <w:t>Asta Kalzanauskienė</w:t>
      </w:r>
      <w:r w:rsidRPr="002D79A9">
        <w:rPr>
          <w:sz w:val="22"/>
          <w:szCs w:val="22"/>
        </w:rPr>
        <w:t xml:space="preserve"> </w:t>
      </w:r>
    </w:p>
    <w:p w:rsidR="005C51A5" w:rsidRDefault="005C51A5"/>
    <w:sectPr w:rsidR="005C51A5" w:rsidSect="00E15795">
      <w:footerReference w:type="even" r:id="rId7"/>
      <w:footerReference w:type="default" r:id="rId8"/>
      <w:pgSz w:w="11907" w:h="16840" w:code="9"/>
      <w:pgMar w:top="1418" w:right="1418" w:bottom="1418" w:left="1418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55E" w:rsidRDefault="00B6355E">
      <w:r>
        <w:separator/>
      </w:r>
    </w:p>
  </w:endnote>
  <w:endnote w:type="continuationSeparator" w:id="0">
    <w:p w:rsidR="00B6355E" w:rsidRDefault="00B6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88" w:rsidRDefault="00E1472D" w:rsidP="00E1579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D238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D2388" w:rsidRDefault="007D2388" w:rsidP="00E15795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88" w:rsidRDefault="00E1472D" w:rsidP="00E1579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D238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27C01">
      <w:rPr>
        <w:rStyle w:val="Puslapionumeris"/>
      </w:rPr>
      <w:t>1</w:t>
    </w:r>
    <w:r>
      <w:rPr>
        <w:rStyle w:val="Puslapionumeris"/>
      </w:rPr>
      <w:fldChar w:fldCharType="end"/>
    </w:r>
  </w:p>
  <w:p w:rsidR="007D2388" w:rsidRDefault="007D2388" w:rsidP="00E1579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55E" w:rsidRDefault="00B6355E">
      <w:r>
        <w:separator/>
      </w:r>
    </w:p>
  </w:footnote>
  <w:footnote w:type="continuationSeparator" w:id="0">
    <w:p w:rsidR="00B6355E" w:rsidRDefault="00B63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95"/>
    <w:rsid w:val="00013725"/>
    <w:rsid w:val="00036DC5"/>
    <w:rsid w:val="00042AE4"/>
    <w:rsid w:val="00044E40"/>
    <w:rsid w:val="00055397"/>
    <w:rsid w:val="000654A2"/>
    <w:rsid w:val="00091B72"/>
    <w:rsid w:val="00093988"/>
    <w:rsid w:val="00095A30"/>
    <w:rsid w:val="000A2758"/>
    <w:rsid w:val="000A68AC"/>
    <w:rsid w:val="000A6A74"/>
    <w:rsid w:val="000B02CD"/>
    <w:rsid w:val="000D103B"/>
    <w:rsid w:val="000D6598"/>
    <w:rsid w:val="000E389B"/>
    <w:rsid w:val="000E4596"/>
    <w:rsid w:val="000E47B2"/>
    <w:rsid w:val="000F6AE0"/>
    <w:rsid w:val="001048DC"/>
    <w:rsid w:val="001115B1"/>
    <w:rsid w:val="0011215E"/>
    <w:rsid w:val="001121A6"/>
    <w:rsid w:val="0012268C"/>
    <w:rsid w:val="0013531E"/>
    <w:rsid w:val="0014597C"/>
    <w:rsid w:val="00161C94"/>
    <w:rsid w:val="001620E7"/>
    <w:rsid w:val="00162C9A"/>
    <w:rsid w:val="00181C9A"/>
    <w:rsid w:val="00186A69"/>
    <w:rsid w:val="00190D9C"/>
    <w:rsid w:val="001A64AD"/>
    <w:rsid w:val="001B2C6F"/>
    <w:rsid w:val="001B5558"/>
    <w:rsid w:val="001C0ADF"/>
    <w:rsid w:val="001C3506"/>
    <w:rsid w:val="001D2009"/>
    <w:rsid w:val="001D723A"/>
    <w:rsid w:val="001F4445"/>
    <w:rsid w:val="00210B0C"/>
    <w:rsid w:val="00233F30"/>
    <w:rsid w:val="00253DA7"/>
    <w:rsid w:val="00253FA4"/>
    <w:rsid w:val="00265AD9"/>
    <w:rsid w:val="00271304"/>
    <w:rsid w:val="002A6C62"/>
    <w:rsid w:val="002D05A7"/>
    <w:rsid w:val="002E39F2"/>
    <w:rsid w:val="002E3C2E"/>
    <w:rsid w:val="003169AB"/>
    <w:rsid w:val="00334340"/>
    <w:rsid w:val="003402FD"/>
    <w:rsid w:val="0036776C"/>
    <w:rsid w:val="00376030"/>
    <w:rsid w:val="00384078"/>
    <w:rsid w:val="0038528E"/>
    <w:rsid w:val="00393EFF"/>
    <w:rsid w:val="0039599D"/>
    <w:rsid w:val="003A1D79"/>
    <w:rsid w:val="003C1A8D"/>
    <w:rsid w:val="003C1B23"/>
    <w:rsid w:val="003C6958"/>
    <w:rsid w:val="003D08DC"/>
    <w:rsid w:val="003D1583"/>
    <w:rsid w:val="003D4A10"/>
    <w:rsid w:val="003E46DE"/>
    <w:rsid w:val="003E62F6"/>
    <w:rsid w:val="003F29E3"/>
    <w:rsid w:val="003F6C57"/>
    <w:rsid w:val="004201EB"/>
    <w:rsid w:val="00424EC5"/>
    <w:rsid w:val="00425857"/>
    <w:rsid w:val="00426D79"/>
    <w:rsid w:val="00444CA8"/>
    <w:rsid w:val="00483630"/>
    <w:rsid w:val="0049161E"/>
    <w:rsid w:val="00496A96"/>
    <w:rsid w:val="004A026C"/>
    <w:rsid w:val="004A3EAB"/>
    <w:rsid w:val="004B0A4E"/>
    <w:rsid w:val="004C74DA"/>
    <w:rsid w:val="004D7543"/>
    <w:rsid w:val="004E2BE0"/>
    <w:rsid w:val="004E3024"/>
    <w:rsid w:val="004F218F"/>
    <w:rsid w:val="00503CBA"/>
    <w:rsid w:val="00513050"/>
    <w:rsid w:val="00513ABB"/>
    <w:rsid w:val="00513E8D"/>
    <w:rsid w:val="00526EDA"/>
    <w:rsid w:val="00531B6D"/>
    <w:rsid w:val="00533C73"/>
    <w:rsid w:val="005526FC"/>
    <w:rsid w:val="0056496C"/>
    <w:rsid w:val="0057385A"/>
    <w:rsid w:val="00582596"/>
    <w:rsid w:val="0058612B"/>
    <w:rsid w:val="005B4179"/>
    <w:rsid w:val="005C51A5"/>
    <w:rsid w:val="005D18ED"/>
    <w:rsid w:val="005D68A7"/>
    <w:rsid w:val="005E5BD4"/>
    <w:rsid w:val="00600C05"/>
    <w:rsid w:val="0060140D"/>
    <w:rsid w:val="00614C2D"/>
    <w:rsid w:val="00627C01"/>
    <w:rsid w:val="0063275B"/>
    <w:rsid w:val="0064699C"/>
    <w:rsid w:val="00656F6D"/>
    <w:rsid w:val="0066585A"/>
    <w:rsid w:val="00672CE3"/>
    <w:rsid w:val="00673F6D"/>
    <w:rsid w:val="00674B3E"/>
    <w:rsid w:val="00676414"/>
    <w:rsid w:val="006A415E"/>
    <w:rsid w:val="006A4968"/>
    <w:rsid w:val="006E0783"/>
    <w:rsid w:val="006F327A"/>
    <w:rsid w:val="006F425A"/>
    <w:rsid w:val="00711ED3"/>
    <w:rsid w:val="007267F3"/>
    <w:rsid w:val="0073787B"/>
    <w:rsid w:val="00745E60"/>
    <w:rsid w:val="00753F0F"/>
    <w:rsid w:val="00776F81"/>
    <w:rsid w:val="007771F4"/>
    <w:rsid w:val="007920B7"/>
    <w:rsid w:val="007966F7"/>
    <w:rsid w:val="00797C0F"/>
    <w:rsid w:val="007A1472"/>
    <w:rsid w:val="007A2FAA"/>
    <w:rsid w:val="007A6B45"/>
    <w:rsid w:val="007B52AE"/>
    <w:rsid w:val="007B6FB0"/>
    <w:rsid w:val="007C1E3A"/>
    <w:rsid w:val="007D2388"/>
    <w:rsid w:val="007E607B"/>
    <w:rsid w:val="00802783"/>
    <w:rsid w:val="00813D6C"/>
    <w:rsid w:val="00815767"/>
    <w:rsid w:val="00833EA4"/>
    <w:rsid w:val="008369EE"/>
    <w:rsid w:val="00855A18"/>
    <w:rsid w:val="00855BFF"/>
    <w:rsid w:val="00874023"/>
    <w:rsid w:val="008806C1"/>
    <w:rsid w:val="0088176E"/>
    <w:rsid w:val="0088199C"/>
    <w:rsid w:val="00884C20"/>
    <w:rsid w:val="0089548B"/>
    <w:rsid w:val="00896328"/>
    <w:rsid w:val="008A6F8A"/>
    <w:rsid w:val="008B2C0E"/>
    <w:rsid w:val="008B5486"/>
    <w:rsid w:val="008D2BE6"/>
    <w:rsid w:val="008D5CD9"/>
    <w:rsid w:val="008D701F"/>
    <w:rsid w:val="008E5FBE"/>
    <w:rsid w:val="008E7F63"/>
    <w:rsid w:val="00900F87"/>
    <w:rsid w:val="00915ECD"/>
    <w:rsid w:val="00920D50"/>
    <w:rsid w:val="0093205F"/>
    <w:rsid w:val="009524F8"/>
    <w:rsid w:val="00957460"/>
    <w:rsid w:val="00972A2A"/>
    <w:rsid w:val="00985248"/>
    <w:rsid w:val="00985304"/>
    <w:rsid w:val="00987F99"/>
    <w:rsid w:val="009E0BE0"/>
    <w:rsid w:val="009F59A0"/>
    <w:rsid w:val="00A0191D"/>
    <w:rsid w:val="00A14EC2"/>
    <w:rsid w:val="00A25F11"/>
    <w:rsid w:val="00A26937"/>
    <w:rsid w:val="00A27A73"/>
    <w:rsid w:val="00A30746"/>
    <w:rsid w:val="00A3627F"/>
    <w:rsid w:val="00A508CB"/>
    <w:rsid w:val="00A50B83"/>
    <w:rsid w:val="00A56F9F"/>
    <w:rsid w:val="00A93DCF"/>
    <w:rsid w:val="00AA3376"/>
    <w:rsid w:val="00AA3C44"/>
    <w:rsid w:val="00AD535E"/>
    <w:rsid w:val="00AD602D"/>
    <w:rsid w:val="00AE4405"/>
    <w:rsid w:val="00B00FD2"/>
    <w:rsid w:val="00B04190"/>
    <w:rsid w:val="00B2106E"/>
    <w:rsid w:val="00B355A3"/>
    <w:rsid w:val="00B42751"/>
    <w:rsid w:val="00B4601C"/>
    <w:rsid w:val="00B6167C"/>
    <w:rsid w:val="00B6355E"/>
    <w:rsid w:val="00B77443"/>
    <w:rsid w:val="00B81166"/>
    <w:rsid w:val="00BB0310"/>
    <w:rsid w:val="00BB1AAB"/>
    <w:rsid w:val="00BB2C48"/>
    <w:rsid w:val="00BC1728"/>
    <w:rsid w:val="00BC7883"/>
    <w:rsid w:val="00BD12AE"/>
    <w:rsid w:val="00BE32FB"/>
    <w:rsid w:val="00BF0319"/>
    <w:rsid w:val="00C04915"/>
    <w:rsid w:val="00C05346"/>
    <w:rsid w:val="00C31B6B"/>
    <w:rsid w:val="00C53CBF"/>
    <w:rsid w:val="00C55F09"/>
    <w:rsid w:val="00C60917"/>
    <w:rsid w:val="00C80B58"/>
    <w:rsid w:val="00C966A1"/>
    <w:rsid w:val="00CC70C1"/>
    <w:rsid w:val="00CD70D3"/>
    <w:rsid w:val="00CD7ED3"/>
    <w:rsid w:val="00CE4EFC"/>
    <w:rsid w:val="00D00874"/>
    <w:rsid w:val="00D210C6"/>
    <w:rsid w:val="00D65CDF"/>
    <w:rsid w:val="00D760A4"/>
    <w:rsid w:val="00D768D0"/>
    <w:rsid w:val="00D92E10"/>
    <w:rsid w:val="00DA05A8"/>
    <w:rsid w:val="00DB07A9"/>
    <w:rsid w:val="00DB3D58"/>
    <w:rsid w:val="00DC3007"/>
    <w:rsid w:val="00DC43C5"/>
    <w:rsid w:val="00DC448A"/>
    <w:rsid w:val="00DE5295"/>
    <w:rsid w:val="00DE6E8E"/>
    <w:rsid w:val="00DF4BB1"/>
    <w:rsid w:val="00E1472D"/>
    <w:rsid w:val="00E15795"/>
    <w:rsid w:val="00E31324"/>
    <w:rsid w:val="00E32945"/>
    <w:rsid w:val="00E46C92"/>
    <w:rsid w:val="00E81939"/>
    <w:rsid w:val="00E84B75"/>
    <w:rsid w:val="00EB118C"/>
    <w:rsid w:val="00EB4FBF"/>
    <w:rsid w:val="00EC7EA3"/>
    <w:rsid w:val="00EF42D1"/>
    <w:rsid w:val="00F04025"/>
    <w:rsid w:val="00F0611F"/>
    <w:rsid w:val="00F139EF"/>
    <w:rsid w:val="00F213F0"/>
    <w:rsid w:val="00F26FA8"/>
    <w:rsid w:val="00F45D21"/>
    <w:rsid w:val="00F461D1"/>
    <w:rsid w:val="00F64CF3"/>
    <w:rsid w:val="00F655D8"/>
    <w:rsid w:val="00F70C4E"/>
    <w:rsid w:val="00F7177B"/>
    <w:rsid w:val="00FA708C"/>
    <w:rsid w:val="00FB32EC"/>
    <w:rsid w:val="00FB4782"/>
    <w:rsid w:val="00FC215B"/>
    <w:rsid w:val="00FC5BE8"/>
    <w:rsid w:val="00FC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15795"/>
    <w:rPr>
      <w:noProof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Vokoatgalinisadresas">
    <w:name w:val="envelope return"/>
    <w:basedOn w:val="prastasis"/>
    <w:rsid w:val="00815767"/>
    <w:rPr>
      <w:rFonts w:ascii="Arial" w:hAnsi="Arial"/>
      <w:b/>
      <w:sz w:val="28"/>
    </w:rPr>
  </w:style>
  <w:style w:type="paragraph" w:styleId="Adresasantvoko">
    <w:name w:val="envelope address"/>
    <w:basedOn w:val="prastasis"/>
    <w:rsid w:val="00815767"/>
    <w:pPr>
      <w:framePr w:w="7920" w:h="1980" w:hRule="exact" w:hSpace="180" w:wrap="auto" w:hAnchor="page" w:xAlign="center" w:yAlign="bottom"/>
      <w:ind w:left="2880"/>
    </w:pPr>
    <w:rPr>
      <w:rFonts w:ascii="Arial" w:hAnsi="Arial"/>
      <w:b/>
      <w:sz w:val="28"/>
    </w:rPr>
  </w:style>
  <w:style w:type="paragraph" w:styleId="prastasistinklapis">
    <w:name w:val="Normal (Web)"/>
    <w:basedOn w:val="prastasis"/>
    <w:rsid w:val="00E15795"/>
    <w:pPr>
      <w:spacing w:before="100" w:beforeAutospacing="1" w:after="100" w:afterAutospacing="1"/>
    </w:pPr>
    <w:rPr>
      <w:noProof w:val="0"/>
      <w:szCs w:val="24"/>
    </w:rPr>
  </w:style>
  <w:style w:type="paragraph" w:styleId="Pagrindinistekstas2">
    <w:name w:val="Body Text 2"/>
    <w:basedOn w:val="prastasis"/>
    <w:rsid w:val="00E15795"/>
    <w:pPr>
      <w:spacing w:after="120" w:line="480" w:lineRule="auto"/>
    </w:pPr>
    <w:rPr>
      <w:noProof w:val="0"/>
      <w:sz w:val="22"/>
    </w:rPr>
  </w:style>
  <w:style w:type="paragraph" w:styleId="Porat">
    <w:name w:val="footer"/>
    <w:basedOn w:val="prastasis"/>
    <w:rsid w:val="00E1579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15795"/>
  </w:style>
  <w:style w:type="paragraph" w:customStyle="1" w:styleId="BTEMEASMCA">
    <w:name w:val="BT EMEA_SMCA"/>
    <w:basedOn w:val="prastasis"/>
    <w:link w:val="BTEMEASMCAChar"/>
    <w:autoRedefine/>
    <w:rsid w:val="004E3024"/>
    <w:rPr>
      <w:noProof w:val="0"/>
      <w:sz w:val="22"/>
      <w:szCs w:val="22"/>
      <w:lang w:eastAsia="en-US"/>
    </w:rPr>
  </w:style>
  <w:style w:type="character" w:customStyle="1" w:styleId="BTEMEASMCAChar">
    <w:name w:val="BT EMEA_SMCA Char"/>
    <w:link w:val="BTEMEASMCA"/>
    <w:rsid w:val="004E3024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1115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115B1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15795"/>
    <w:rPr>
      <w:noProof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Vokoatgalinisadresas">
    <w:name w:val="envelope return"/>
    <w:basedOn w:val="prastasis"/>
    <w:rsid w:val="00815767"/>
    <w:rPr>
      <w:rFonts w:ascii="Arial" w:hAnsi="Arial"/>
      <w:b/>
      <w:sz w:val="28"/>
    </w:rPr>
  </w:style>
  <w:style w:type="paragraph" w:styleId="Adresasantvoko">
    <w:name w:val="envelope address"/>
    <w:basedOn w:val="prastasis"/>
    <w:rsid w:val="00815767"/>
    <w:pPr>
      <w:framePr w:w="7920" w:h="1980" w:hRule="exact" w:hSpace="180" w:wrap="auto" w:hAnchor="page" w:xAlign="center" w:yAlign="bottom"/>
      <w:ind w:left="2880"/>
    </w:pPr>
    <w:rPr>
      <w:rFonts w:ascii="Arial" w:hAnsi="Arial"/>
      <w:b/>
      <w:sz w:val="28"/>
    </w:rPr>
  </w:style>
  <w:style w:type="paragraph" w:styleId="prastasistinklapis">
    <w:name w:val="Normal (Web)"/>
    <w:basedOn w:val="prastasis"/>
    <w:rsid w:val="00E15795"/>
    <w:pPr>
      <w:spacing w:before="100" w:beforeAutospacing="1" w:after="100" w:afterAutospacing="1"/>
    </w:pPr>
    <w:rPr>
      <w:noProof w:val="0"/>
      <w:szCs w:val="24"/>
    </w:rPr>
  </w:style>
  <w:style w:type="paragraph" w:styleId="Pagrindinistekstas2">
    <w:name w:val="Body Text 2"/>
    <w:basedOn w:val="prastasis"/>
    <w:rsid w:val="00E15795"/>
    <w:pPr>
      <w:spacing w:after="120" w:line="480" w:lineRule="auto"/>
    </w:pPr>
    <w:rPr>
      <w:noProof w:val="0"/>
      <w:sz w:val="22"/>
    </w:rPr>
  </w:style>
  <w:style w:type="paragraph" w:styleId="Porat">
    <w:name w:val="footer"/>
    <w:basedOn w:val="prastasis"/>
    <w:rsid w:val="00E1579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15795"/>
  </w:style>
  <w:style w:type="paragraph" w:customStyle="1" w:styleId="BTEMEASMCA">
    <w:name w:val="BT EMEA_SMCA"/>
    <w:basedOn w:val="prastasis"/>
    <w:link w:val="BTEMEASMCAChar"/>
    <w:autoRedefine/>
    <w:rsid w:val="004E3024"/>
    <w:rPr>
      <w:noProof w:val="0"/>
      <w:sz w:val="22"/>
      <w:szCs w:val="22"/>
      <w:lang w:eastAsia="en-US"/>
    </w:rPr>
  </w:style>
  <w:style w:type="character" w:customStyle="1" w:styleId="BTEMEASMCAChar">
    <w:name w:val="BT EMEA_SMCA Char"/>
    <w:link w:val="BTEMEASMCA"/>
    <w:rsid w:val="004E3024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1115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115B1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PATVIRTINTI VAISTINIŲ PREPARATŲ PAVADINIMŲ KEITIMAI</vt:lpstr>
      <vt:lpstr>PATVIRTINTI VAISTINIŲ PREPARATŲ PAVADINIMŲ KEITIMAI</vt:lpstr>
    </vt:vector>
  </TitlesOfParts>
  <Company>VVKT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PATVIRTINTI VAISTINIŲ PREPARATŲ PAVADINIMŲ KEITIMAI</dc:title>
  <dc:subject/>
  <dc:creator>Asta Kalzanauskiene</dc:creator>
  <cp:keywords/>
  <cp:lastModifiedBy>Asta Kalzanauskienė</cp:lastModifiedBy>
  <cp:revision>3</cp:revision>
  <cp:lastPrinted>2013-05-02T11:34:00Z</cp:lastPrinted>
  <dcterms:created xsi:type="dcterms:W3CDTF">2014-01-06T09:22:00Z</dcterms:created>
  <dcterms:modified xsi:type="dcterms:W3CDTF">2014-01-06T09:28:00Z</dcterms:modified>
</cp:coreProperties>
</file>