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 w:rsidR="00917B74">
        <w:rPr>
          <w:sz w:val="22"/>
          <w:szCs w:val="22"/>
        </w:rPr>
        <w:t>07-17</w:t>
      </w:r>
      <w:r w:rsidR="00F3516A" w:rsidRPr="00446ABE">
        <w:rPr>
          <w:sz w:val="22"/>
          <w:szCs w:val="22"/>
        </w:rPr>
        <w:t xml:space="preserve"> Nr. 1C-</w:t>
      </w:r>
      <w:r w:rsidR="00917B74">
        <w:rPr>
          <w:sz w:val="22"/>
          <w:szCs w:val="22"/>
        </w:rPr>
        <w:t>6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D8756A" w:rsidRDefault="00D8756A" w:rsidP="00F3516A">
      <w:pPr>
        <w:rPr>
          <w:b/>
          <w:sz w:val="22"/>
          <w:szCs w:val="22"/>
        </w:rPr>
      </w:pPr>
    </w:p>
    <w:p w:rsidR="00D8756A" w:rsidRDefault="00D8756A" w:rsidP="00F3516A">
      <w:pPr>
        <w:rPr>
          <w:b/>
          <w:sz w:val="22"/>
          <w:szCs w:val="22"/>
        </w:rPr>
      </w:pPr>
    </w:p>
    <w:p w:rsidR="00D8756A" w:rsidRPr="00911557" w:rsidRDefault="00D8756A" w:rsidP="00D8756A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911557">
        <w:rPr>
          <w:rFonts w:ascii="Times New Roman" w:hAnsi="Times New Roman"/>
          <w:b/>
          <w:bCs/>
        </w:rPr>
        <w:t>SIŪLYTI REGISTRUOTI ŠIUOS VAISTINIUS PREPARATUS:</w:t>
      </w:r>
    </w:p>
    <w:p w:rsidR="00D8756A" w:rsidRPr="00333EB2" w:rsidRDefault="00D8756A" w:rsidP="00D8756A">
      <w:pPr>
        <w:jc w:val="center"/>
        <w:rPr>
          <w:b/>
          <w:i/>
          <w:szCs w:val="22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3"/>
        <w:gridCol w:w="2065"/>
        <w:gridCol w:w="1622"/>
        <w:gridCol w:w="1485"/>
        <w:gridCol w:w="3247"/>
        <w:gridCol w:w="1759"/>
        <w:gridCol w:w="1631"/>
      </w:tblGrid>
      <w:tr w:rsidR="00D8756A" w:rsidRPr="00333EB2" w:rsidTr="00B166A9">
        <w:trPr>
          <w:tblHeader/>
        </w:trPr>
        <w:tc>
          <w:tcPr>
            <w:tcW w:w="248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Eil.</w:t>
            </w:r>
            <w:r w:rsidRPr="00333EB2">
              <w:rPr>
                <w:bCs/>
                <w:szCs w:val="22"/>
              </w:rPr>
              <w:br/>
              <w:t>Nr.</w:t>
            </w:r>
          </w:p>
        </w:tc>
        <w:tc>
          <w:tcPr>
            <w:tcW w:w="784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Vaisto pavadinimas, stiprumas, farmacinė forma, ATC kodas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694" w:type="pct"/>
            <w:vAlign w:val="center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bCs/>
                <w:szCs w:val="22"/>
              </w:rPr>
              <w:t>Sudėtis</w:t>
            </w:r>
          </w:p>
        </w:tc>
        <w:tc>
          <w:tcPr>
            <w:tcW w:w="545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Registruotojas</w:t>
            </w:r>
          </w:p>
        </w:tc>
        <w:tc>
          <w:tcPr>
            <w:tcW w:w="499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Paraiškos teisinis pagrindas</w:t>
            </w:r>
          </w:p>
        </w:tc>
        <w:tc>
          <w:tcPr>
            <w:tcW w:w="1091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Terapinės indikacijos</w:t>
            </w:r>
          </w:p>
        </w:tc>
        <w:tc>
          <w:tcPr>
            <w:tcW w:w="591" w:type="pct"/>
            <w:vAlign w:val="center"/>
          </w:tcPr>
          <w:p w:rsidR="00D8756A" w:rsidRPr="00333EB2" w:rsidRDefault="00D8756A" w:rsidP="00D8756A">
            <w:pPr>
              <w:ind w:right="180"/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Pakuotės</w:t>
            </w:r>
          </w:p>
        </w:tc>
        <w:tc>
          <w:tcPr>
            <w:tcW w:w="548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proofErr w:type="spellStart"/>
            <w:r w:rsidRPr="00333EB2">
              <w:rPr>
                <w:bCs/>
                <w:szCs w:val="22"/>
              </w:rPr>
              <w:t>Rp</w:t>
            </w:r>
            <w:proofErr w:type="spellEnd"/>
            <w:r w:rsidRPr="00333EB2">
              <w:rPr>
                <w:bCs/>
                <w:szCs w:val="22"/>
              </w:rPr>
              <w:t xml:space="preserve">. / ne </w:t>
            </w:r>
            <w:proofErr w:type="spellStart"/>
            <w:r w:rsidRPr="00333EB2">
              <w:rPr>
                <w:bCs/>
                <w:szCs w:val="22"/>
              </w:rPr>
              <w:t>Rp</w:t>
            </w:r>
            <w:proofErr w:type="spellEnd"/>
            <w:r w:rsidRPr="00333EB2">
              <w:rPr>
                <w:bCs/>
                <w:szCs w:val="22"/>
              </w:rPr>
              <w:t>.</w:t>
            </w:r>
          </w:p>
        </w:tc>
      </w:tr>
      <w:tr w:rsidR="00D8756A" w:rsidRPr="00333EB2" w:rsidTr="00B166A9">
        <w:tc>
          <w:tcPr>
            <w:tcW w:w="248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1.</w:t>
            </w:r>
          </w:p>
        </w:tc>
        <w:tc>
          <w:tcPr>
            <w:tcW w:w="784" w:type="pct"/>
          </w:tcPr>
          <w:p w:rsidR="00D8756A" w:rsidRPr="00333EB2" w:rsidRDefault="00D8756A" w:rsidP="00D8756A">
            <w:proofErr w:type="spellStart"/>
            <w:r w:rsidRPr="00333EB2">
              <w:t>Ranitidine</w:t>
            </w:r>
            <w:proofErr w:type="spellEnd"/>
            <w:r w:rsidRPr="00333EB2">
              <w:t xml:space="preserve"> </w:t>
            </w:r>
            <w:proofErr w:type="spellStart"/>
            <w:r w:rsidRPr="00333EB2">
              <w:t>Siromed</w:t>
            </w:r>
            <w:proofErr w:type="spellEnd"/>
            <w:r w:rsidRPr="00333EB2">
              <w:t xml:space="preserve"> 150 mg plėvele dengtos tabletės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333EB2">
              <w:rPr>
                <w:lang w:eastAsia="lt-LT"/>
              </w:rPr>
              <w:t>A02BA02</w:t>
            </w:r>
          </w:p>
        </w:tc>
        <w:tc>
          <w:tcPr>
            <w:tcW w:w="694" w:type="pct"/>
          </w:tcPr>
          <w:p w:rsidR="00D8756A" w:rsidRPr="00333EB2" w:rsidRDefault="00D8756A" w:rsidP="00D8756A">
            <w:r w:rsidRPr="00333EB2">
              <w:t xml:space="preserve">Kiekvienoje plėvele dengtoje tabletėje yra 167 mg </w:t>
            </w:r>
            <w:proofErr w:type="spellStart"/>
            <w:r w:rsidRPr="00333EB2">
              <w:t>ranitidino</w:t>
            </w:r>
            <w:proofErr w:type="spellEnd"/>
            <w:r w:rsidRPr="00333EB2">
              <w:t xml:space="preserve"> hidrochlorido, atitinkančio 150 mg </w:t>
            </w:r>
            <w:proofErr w:type="spellStart"/>
            <w:r w:rsidRPr="00333EB2">
              <w:t>ranitidino</w:t>
            </w:r>
            <w:proofErr w:type="spellEnd"/>
            <w:r w:rsidRPr="00333EB2">
              <w:t>.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545" w:type="pct"/>
          </w:tcPr>
          <w:p w:rsidR="00D8756A" w:rsidRPr="00333EB2" w:rsidRDefault="00D8756A" w:rsidP="00D8756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333EB2">
              <w:rPr>
                <w:lang w:eastAsia="lt-LT"/>
              </w:rPr>
              <w:t xml:space="preserve">UAB „IBE </w:t>
            </w:r>
            <w:proofErr w:type="spellStart"/>
            <w:r w:rsidRPr="00333EB2">
              <w:rPr>
                <w:lang w:eastAsia="lt-LT"/>
              </w:rPr>
              <w:t>Pharma</w:t>
            </w:r>
            <w:proofErr w:type="spellEnd"/>
            <w:r w:rsidRPr="00333EB2">
              <w:rPr>
                <w:lang w:eastAsia="lt-LT"/>
              </w:rPr>
              <w:t>“, Lietuva</w:t>
            </w:r>
          </w:p>
          <w:p w:rsidR="00D8756A" w:rsidRPr="00333EB2" w:rsidRDefault="00D8756A" w:rsidP="00D8756A">
            <w:pPr>
              <w:widowControl w:val="0"/>
              <w:rPr>
                <w:szCs w:val="22"/>
              </w:rPr>
            </w:pPr>
          </w:p>
        </w:tc>
        <w:tc>
          <w:tcPr>
            <w:tcW w:w="499" w:type="pct"/>
          </w:tcPr>
          <w:p w:rsidR="00D8756A" w:rsidRPr="00333EB2" w:rsidRDefault="00D8756A" w:rsidP="00D8756A">
            <w:pPr>
              <w:ind w:left="-108"/>
              <w:jc w:val="center"/>
              <w:rPr>
                <w:szCs w:val="22"/>
              </w:rPr>
            </w:pPr>
            <w:r w:rsidRPr="00333EB2">
              <w:t>10a str.</w:t>
            </w:r>
          </w:p>
        </w:tc>
        <w:tc>
          <w:tcPr>
            <w:tcW w:w="1091" w:type="pct"/>
          </w:tcPr>
          <w:p w:rsidR="00D8756A" w:rsidRPr="00333EB2" w:rsidRDefault="00D8756A" w:rsidP="00D8756A">
            <w:r w:rsidRPr="00333EB2">
              <w:t>Trumpalaikis rėmens, skrandžio veiklos sutrikimo, atsirūgimo rūgštimi ir padidėjusio rūgštingumo simptomų lengvinimas.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591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Lizdinė plokštelė, N10.</w:t>
            </w:r>
          </w:p>
          <w:p w:rsidR="00D8756A" w:rsidRPr="00333EB2" w:rsidRDefault="00D8756A" w:rsidP="00D8756A">
            <w:pPr>
              <w:jc w:val="center"/>
              <w:rPr>
                <w:szCs w:val="22"/>
              </w:rPr>
            </w:pPr>
          </w:p>
        </w:tc>
        <w:tc>
          <w:tcPr>
            <w:tcW w:w="548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NeRp</w:t>
            </w:r>
            <w:proofErr w:type="spellEnd"/>
            <w:r w:rsidRPr="00333EB2">
              <w:rPr>
                <w:szCs w:val="22"/>
              </w:rPr>
              <w:t>.</w:t>
            </w:r>
          </w:p>
        </w:tc>
      </w:tr>
      <w:tr w:rsidR="00D8756A" w:rsidRPr="00333EB2" w:rsidTr="00B166A9">
        <w:tc>
          <w:tcPr>
            <w:tcW w:w="248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2.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784" w:type="pct"/>
          </w:tcPr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proofErr w:type="spellStart"/>
            <w:r w:rsidRPr="00333EB2">
              <w:rPr>
                <w:snapToGrid w:val="0"/>
                <w:szCs w:val="22"/>
              </w:rPr>
              <w:t>Zonsiloc</w:t>
            </w:r>
            <w:proofErr w:type="spellEnd"/>
            <w:r w:rsidRPr="00333EB2">
              <w:rPr>
                <w:snapToGrid w:val="0"/>
                <w:szCs w:val="22"/>
              </w:rPr>
              <w:t xml:space="preserve"> 2,5 mg plėvele dengtos tabletės</w:t>
            </w:r>
          </w:p>
          <w:p w:rsidR="00D8756A" w:rsidRPr="00333EB2" w:rsidRDefault="00D8756A" w:rsidP="00D8756A">
            <w:pPr>
              <w:rPr>
                <w:szCs w:val="22"/>
                <w:lang w:eastAsia="lt-LT"/>
              </w:rPr>
            </w:pPr>
            <w:r w:rsidRPr="00333EB2">
              <w:rPr>
                <w:snapToGrid w:val="0"/>
                <w:szCs w:val="22"/>
              </w:rPr>
              <w:t>C07AB07</w:t>
            </w:r>
          </w:p>
        </w:tc>
        <w:tc>
          <w:tcPr>
            <w:tcW w:w="694" w:type="pct"/>
          </w:tcPr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333EB2">
              <w:rPr>
                <w:snapToGrid w:val="0"/>
                <w:szCs w:val="22"/>
              </w:rPr>
              <w:t xml:space="preserve">Kiekvienoje plėvele dengtoje tabletėje yra 2,5 mg </w:t>
            </w:r>
            <w:proofErr w:type="spellStart"/>
            <w:r w:rsidRPr="00333EB2">
              <w:rPr>
                <w:snapToGrid w:val="0"/>
                <w:szCs w:val="22"/>
              </w:rPr>
              <w:t>bizoprololio</w:t>
            </w:r>
            <w:proofErr w:type="spellEnd"/>
            <w:r w:rsidRPr="00333EB2">
              <w:rPr>
                <w:snapToGrid w:val="0"/>
                <w:szCs w:val="22"/>
              </w:rPr>
              <w:t xml:space="preserve"> </w:t>
            </w:r>
            <w:proofErr w:type="spellStart"/>
            <w:r w:rsidRPr="00333EB2">
              <w:rPr>
                <w:snapToGrid w:val="0"/>
                <w:szCs w:val="22"/>
              </w:rPr>
              <w:t>fumarato</w:t>
            </w:r>
            <w:proofErr w:type="spellEnd"/>
            <w:r w:rsidRPr="00333EB2">
              <w:rPr>
                <w:snapToGrid w:val="0"/>
                <w:szCs w:val="22"/>
              </w:rPr>
              <w:t>.</w:t>
            </w:r>
          </w:p>
          <w:p w:rsidR="00D8756A" w:rsidRPr="00333EB2" w:rsidRDefault="00D8756A" w:rsidP="00D8756A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45" w:type="pct"/>
          </w:tcPr>
          <w:p w:rsidR="00D8756A" w:rsidRPr="00333EB2" w:rsidRDefault="00D8756A" w:rsidP="00D8756A">
            <w:pPr>
              <w:widowControl w:val="0"/>
              <w:rPr>
                <w:szCs w:val="22"/>
              </w:rPr>
            </w:pPr>
            <w:r w:rsidRPr="00333EB2">
              <w:rPr>
                <w:szCs w:val="22"/>
              </w:rPr>
              <w:lastRenderedPageBreak/>
              <w:t xml:space="preserve">KRKA, </w:t>
            </w:r>
            <w:proofErr w:type="spellStart"/>
            <w:r w:rsidRPr="00333EB2">
              <w:rPr>
                <w:szCs w:val="22"/>
              </w:rPr>
              <w:t>d.d</w:t>
            </w:r>
            <w:proofErr w:type="spellEnd"/>
            <w:r w:rsidRPr="00333EB2">
              <w:rPr>
                <w:szCs w:val="22"/>
              </w:rPr>
              <w:t>., Novo mesto, Slovėnija</w:t>
            </w:r>
          </w:p>
          <w:p w:rsidR="00D8756A" w:rsidRPr="00333EB2" w:rsidRDefault="00D8756A" w:rsidP="00D8756A">
            <w:pPr>
              <w:rPr>
                <w:rFonts w:eastAsia="Calibri"/>
                <w:szCs w:val="22"/>
              </w:rPr>
            </w:pPr>
          </w:p>
        </w:tc>
        <w:tc>
          <w:tcPr>
            <w:tcW w:w="499" w:type="pct"/>
          </w:tcPr>
          <w:p w:rsidR="00D8756A" w:rsidRPr="00333EB2" w:rsidRDefault="00D8756A" w:rsidP="00D8756A">
            <w:pPr>
              <w:ind w:left="-108"/>
              <w:jc w:val="center"/>
              <w:rPr>
                <w:szCs w:val="22"/>
              </w:rPr>
            </w:pPr>
            <w:r w:rsidRPr="00333EB2">
              <w:rPr>
                <w:szCs w:val="22"/>
              </w:rPr>
              <w:t>10 str. 1 d.</w:t>
            </w:r>
          </w:p>
          <w:p w:rsidR="00D8756A" w:rsidRPr="00333EB2" w:rsidRDefault="00D8756A" w:rsidP="00D8756A">
            <w:pPr>
              <w:ind w:left="-108"/>
              <w:jc w:val="center"/>
              <w:rPr>
                <w:szCs w:val="22"/>
              </w:rPr>
            </w:pPr>
          </w:p>
          <w:p w:rsidR="00D8756A" w:rsidRPr="00333EB2" w:rsidRDefault="00D8756A" w:rsidP="00D8756A">
            <w:pPr>
              <w:ind w:left="-108"/>
              <w:jc w:val="center"/>
              <w:rPr>
                <w:i/>
                <w:szCs w:val="22"/>
              </w:rPr>
            </w:pPr>
            <w:r w:rsidRPr="00333EB2">
              <w:rPr>
                <w:i/>
                <w:szCs w:val="22"/>
              </w:rPr>
              <w:t>Registracijos pažymėjimo sąlygų papildymas</w:t>
            </w:r>
          </w:p>
        </w:tc>
        <w:tc>
          <w:tcPr>
            <w:tcW w:w="1091" w:type="pct"/>
          </w:tcPr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333EB2">
              <w:rPr>
                <w:snapToGrid w:val="0"/>
                <w:szCs w:val="22"/>
              </w:rPr>
              <w:t>Arterinės hipertenzijos gydymas.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333EB2">
              <w:rPr>
                <w:snapToGrid w:val="0"/>
                <w:szCs w:val="22"/>
              </w:rPr>
              <w:t>Išeminės širdies ligos (krūtinės anginos) gydymas.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333EB2">
              <w:rPr>
                <w:snapToGrid w:val="0"/>
                <w:szCs w:val="22"/>
              </w:rPr>
              <w:lastRenderedPageBreak/>
              <w:t xml:space="preserve">Lėtinio stabilaus širdies nepakankamumo, kai yra kairiojo skilvelio </w:t>
            </w:r>
            <w:proofErr w:type="spellStart"/>
            <w:r w:rsidRPr="00333EB2">
              <w:rPr>
                <w:snapToGrid w:val="0"/>
                <w:szCs w:val="22"/>
              </w:rPr>
              <w:t>sistolinės</w:t>
            </w:r>
            <w:proofErr w:type="spellEnd"/>
            <w:r w:rsidRPr="00333EB2">
              <w:rPr>
                <w:snapToGrid w:val="0"/>
                <w:szCs w:val="22"/>
              </w:rPr>
              <w:t xml:space="preserve"> funkcijos susilpnėjimas, gydymas kartu su </w:t>
            </w:r>
            <w:proofErr w:type="spellStart"/>
            <w:r w:rsidRPr="00333EB2">
              <w:rPr>
                <w:snapToGrid w:val="0"/>
                <w:szCs w:val="22"/>
              </w:rPr>
              <w:t>angiotenziną</w:t>
            </w:r>
            <w:proofErr w:type="spellEnd"/>
            <w:r w:rsidRPr="00333EB2">
              <w:rPr>
                <w:snapToGrid w:val="0"/>
                <w:szCs w:val="22"/>
              </w:rPr>
              <w:t xml:space="preserve"> konvertuojančio fermento (AKF) inhibitoriais, diuretikais ir (pasirinktinai) širdį veikiančiais glikozidais (daugiau informacijos pateikiama 5.1 skyriuje).</w:t>
            </w:r>
          </w:p>
          <w:p w:rsidR="00D8756A" w:rsidRPr="00333EB2" w:rsidRDefault="00D8756A" w:rsidP="00D8756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91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lastRenderedPageBreak/>
              <w:t>Lizdinė plokštelė, N30, N60, N90.</w:t>
            </w:r>
          </w:p>
          <w:p w:rsidR="00D8756A" w:rsidRPr="00333EB2" w:rsidRDefault="00D8756A" w:rsidP="00D8756A">
            <w:pPr>
              <w:jc w:val="center"/>
              <w:rPr>
                <w:szCs w:val="22"/>
              </w:rPr>
            </w:pPr>
          </w:p>
        </w:tc>
        <w:tc>
          <w:tcPr>
            <w:tcW w:w="548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Rp</w:t>
            </w:r>
            <w:proofErr w:type="spellEnd"/>
            <w:r w:rsidRPr="00333EB2">
              <w:rPr>
                <w:szCs w:val="22"/>
              </w:rPr>
              <w:t>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</w:tr>
    </w:tbl>
    <w:p w:rsidR="00D8756A" w:rsidRPr="00333EB2" w:rsidRDefault="00D8756A" w:rsidP="00D8756A">
      <w:pPr>
        <w:jc w:val="center"/>
        <w:rPr>
          <w:b/>
          <w:i/>
          <w:szCs w:val="22"/>
        </w:rPr>
      </w:pPr>
    </w:p>
    <w:p w:rsidR="00D8756A" w:rsidRDefault="00D8756A" w:rsidP="00D8756A">
      <w:pPr>
        <w:rPr>
          <w:b/>
          <w:i/>
          <w:szCs w:val="22"/>
        </w:rPr>
      </w:pPr>
    </w:p>
    <w:p w:rsidR="00D8756A" w:rsidRPr="00333EB2" w:rsidRDefault="00D8756A" w:rsidP="00D8756A">
      <w:pPr>
        <w:rPr>
          <w:b/>
          <w:i/>
          <w:szCs w:val="22"/>
        </w:rPr>
      </w:pPr>
    </w:p>
    <w:p w:rsidR="00D8756A" w:rsidRPr="00911557" w:rsidRDefault="00D8756A" w:rsidP="00D8756A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911557">
        <w:rPr>
          <w:rFonts w:ascii="Times New Roman" w:hAnsi="Times New Roman"/>
          <w:b/>
          <w:bCs/>
        </w:rPr>
        <w:t>SIŪLYTI NEREGISTRUOTI ŠIŲ VAISTINIŲ PREPARATŲ:</w:t>
      </w:r>
    </w:p>
    <w:p w:rsidR="00D8756A" w:rsidRPr="00333EB2" w:rsidRDefault="00D8756A" w:rsidP="00D8756A">
      <w:pPr>
        <w:rPr>
          <w:b/>
          <w:i/>
          <w:szCs w:val="22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321"/>
        <w:gridCol w:w="18"/>
        <w:gridCol w:w="2024"/>
        <w:gridCol w:w="1699"/>
        <w:gridCol w:w="1420"/>
        <w:gridCol w:w="3550"/>
        <w:gridCol w:w="1559"/>
        <w:gridCol w:w="1553"/>
      </w:tblGrid>
      <w:tr w:rsidR="00C53A82" w:rsidRPr="00333EB2" w:rsidTr="00C53A82">
        <w:trPr>
          <w:tblHeader/>
        </w:trPr>
        <w:tc>
          <w:tcPr>
            <w:tcW w:w="247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Eil.</w:t>
            </w:r>
            <w:r w:rsidRPr="00333EB2">
              <w:rPr>
                <w:bCs/>
                <w:szCs w:val="22"/>
              </w:rPr>
              <w:br/>
              <w:t>Nr.</w:t>
            </w:r>
          </w:p>
        </w:tc>
        <w:tc>
          <w:tcPr>
            <w:tcW w:w="786" w:type="pct"/>
            <w:gridSpan w:val="2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Vaisto pavadinimas, stiprumas, farmacinė forma, ATC kodas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680" w:type="pct"/>
            <w:vAlign w:val="center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bCs/>
                <w:szCs w:val="22"/>
              </w:rPr>
              <w:t>Sudėtis</w:t>
            </w:r>
          </w:p>
        </w:tc>
        <w:tc>
          <w:tcPr>
            <w:tcW w:w="571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Registruotojas</w:t>
            </w:r>
          </w:p>
        </w:tc>
        <w:tc>
          <w:tcPr>
            <w:tcW w:w="477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Paraiškos teisinis pagrindas</w:t>
            </w:r>
          </w:p>
        </w:tc>
        <w:tc>
          <w:tcPr>
            <w:tcW w:w="1193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Terapinės indikacijos</w:t>
            </w:r>
          </w:p>
        </w:tc>
        <w:tc>
          <w:tcPr>
            <w:tcW w:w="524" w:type="pct"/>
            <w:vAlign w:val="center"/>
          </w:tcPr>
          <w:p w:rsidR="00D8756A" w:rsidRPr="00333EB2" w:rsidRDefault="00D8756A" w:rsidP="00D8756A">
            <w:pPr>
              <w:ind w:right="180"/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Pakuotės</w:t>
            </w:r>
          </w:p>
        </w:tc>
        <w:tc>
          <w:tcPr>
            <w:tcW w:w="522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proofErr w:type="spellStart"/>
            <w:r w:rsidRPr="00333EB2">
              <w:rPr>
                <w:bCs/>
                <w:szCs w:val="22"/>
              </w:rPr>
              <w:t>Rp</w:t>
            </w:r>
            <w:proofErr w:type="spellEnd"/>
            <w:r w:rsidRPr="00333EB2">
              <w:rPr>
                <w:bCs/>
                <w:szCs w:val="22"/>
              </w:rPr>
              <w:t xml:space="preserve">. / ne </w:t>
            </w:r>
            <w:proofErr w:type="spellStart"/>
            <w:r w:rsidRPr="00333EB2">
              <w:rPr>
                <w:bCs/>
                <w:szCs w:val="22"/>
              </w:rPr>
              <w:t>Rp</w:t>
            </w:r>
            <w:proofErr w:type="spellEnd"/>
            <w:r w:rsidRPr="00333EB2">
              <w:rPr>
                <w:bCs/>
                <w:szCs w:val="22"/>
              </w:rPr>
              <w:t>.</w:t>
            </w:r>
          </w:p>
        </w:tc>
      </w:tr>
      <w:tr w:rsidR="00C53A82" w:rsidRPr="00333EB2" w:rsidTr="00C53A82">
        <w:tc>
          <w:tcPr>
            <w:tcW w:w="247" w:type="pct"/>
            <w:vMerge w:val="restart"/>
          </w:tcPr>
          <w:p w:rsidR="00D8756A" w:rsidRPr="00333EB2" w:rsidRDefault="00410025" w:rsidP="00D8756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8756A" w:rsidRPr="00333EB2">
              <w:rPr>
                <w:szCs w:val="22"/>
              </w:rPr>
              <w:t>.</w:t>
            </w:r>
          </w:p>
        </w:tc>
        <w:tc>
          <w:tcPr>
            <w:tcW w:w="786" w:type="pct"/>
            <w:gridSpan w:val="2"/>
            <w:vMerge w:val="restart"/>
          </w:tcPr>
          <w:p w:rsidR="00D8756A" w:rsidRPr="00333EB2" w:rsidRDefault="00D8756A" w:rsidP="00D8756A">
            <w:proofErr w:type="spellStart"/>
            <w:r w:rsidRPr="00333EB2">
              <w:t>Drotaverine</w:t>
            </w:r>
            <w:proofErr w:type="spellEnd"/>
            <w:r w:rsidRPr="00333EB2">
              <w:t xml:space="preserve"> IBE 40 mg tabletės</w:t>
            </w:r>
          </w:p>
          <w:p w:rsidR="00D8756A" w:rsidRPr="00333EB2" w:rsidRDefault="00D8756A" w:rsidP="00D8756A">
            <w:pPr>
              <w:rPr>
                <w:szCs w:val="22"/>
                <w:lang w:eastAsia="lt-LT"/>
              </w:rPr>
            </w:pPr>
            <w:r w:rsidRPr="00333EB2">
              <w:t>A03A D02</w:t>
            </w:r>
          </w:p>
        </w:tc>
        <w:tc>
          <w:tcPr>
            <w:tcW w:w="680" w:type="pct"/>
            <w:vMerge w:val="restart"/>
          </w:tcPr>
          <w:p w:rsidR="00D8756A" w:rsidRPr="00333EB2" w:rsidRDefault="00D8756A" w:rsidP="00D8756A">
            <w:r w:rsidRPr="00333EB2">
              <w:t xml:space="preserve">Kiekvienoje tabletėje yra 40 mg </w:t>
            </w:r>
            <w:proofErr w:type="spellStart"/>
            <w:r w:rsidRPr="00333EB2">
              <w:t>drotaverino</w:t>
            </w:r>
            <w:proofErr w:type="spellEnd"/>
            <w:r w:rsidRPr="00333EB2">
              <w:t xml:space="preserve"> hidrochlorido.</w:t>
            </w:r>
          </w:p>
          <w:p w:rsidR="00D8756A" w:rsidRPr="00333EB2" w:rsidRDefault="00D8756A" w:rsidP="00D8756A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1" w:type="pct"/>
            <w:vMerge w:val="restart"/>
          </w:tcPr>
          <w:p w:rsidR="00D8756A" w:rsidRPr="00333EB2" w:rsidRDefault="00D8756A" w:rsidP="00D8756A">
            <w:pPr>
              <w:autoSpaceDE w:val="0"/>
              <w:autoSpaceDN w:val="0"/>
              <w:adjustRightInd w:val="0"/>
            </w:pPr>
            <w:r w:rsidRPr="00333EB2">
              <w:lastRenderedPageBreak/>
              <w:t xml:space="preserve">UAB „IBE </w:t>
            </w:r>
            <w:proofErr w:type="spellStart"/>
            <w:r w:rsidRPr="00333EB2">
              <w:t>Pharma</w:t>
            </w:r>
            <w:proofErr w:type="spellEnd"/>
            <w:r w:rsidRPr="00333EB2">
              <w:t>”, Lietuva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477" w:type="pct"/>
            <w:vMerge w:val="restart"/>
          </w:tcPr>
          <w:p w:rsidR="00D8756A" w:rsidRPr="00333EB2" w:rsidRDefault="00D8756A" w:rsidP="00D8756A">
            <w:pPr>
              <w:ind w:left="-108"/>
              <w:jc w:val="center"/>
              <w:rPr>
                <w:szCs w:val="22"/>
              </w:rPr>
            </w:pPr>
            <w:r w:rsidRPr="00333EB2">
              <w:t>10a str.</w:t>
            </w:r>
          </w:p>
        </w:tc>
        <w:tc>
          <w:tcPr>
            <w:tcW w:w="1193" w:type="pct"/>
            <w:vMerge w:val="restart"/>
          </w:tcPr>
          <w:p w:rsidR="00D8756A" w:rsidRPr="00333EB2" w:rsidRDefault="00D8756A" w:rsidP="00D8756A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right="48"/>
            </w:pPr>
            <w:r w:rsidRPr="00333EB2">
              <w:t xml:space="preserve">Lygiųjų raumenų spazmų, susijusių su tulžies takų ligomis: tulžies pūslės ir (arba) </w:t>
            </w:r>
            <w:r w:rsidRPr="00333EB2">
              <w:rPr>
                <w:spacing w:val="-2"/>
              </w:rPr>
              <w:t xml:space="preserve">latakų akmenlige, </w:t>
            </w:r>
            <w:r w:rsidRPr="00333EB2">
              <w:rPr>
                <w:spacing w:val="-2"/>
              </w:rPr>
              <w:lastRenderedPageBreak/>
              <w:t xml:space="preserve">tulžies pūslės ir (arba) šalia jos esančių audinių, tulžies latakų ar </w:t>
            </w:r>
            <w:r w:rsidRPr="00333EB2">
              <w:t>didžiojo dvylikapirštės žarnos spenelio uždegimu, šalinimas.</w:t>
            </w:r>
          </w:p>
          <w:p w:rsidR="00D8756A" w:rsidRPr="00333EB2" w:rsidRDefault="00D8756A" w:rsidP="00D8756A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right="43"/>
            </w:pPr>
            <w:r w:rsidRPr="00333EB2">
              <w:rPr>
                <w:spacing w:val="-3"/>
              </w:rPr>
              <w:t>Inkstų ir (arba) šlapimtakių akmenligės, inkstų geldelių ar šlapimo pūslės uždegimo sukelto šlapimo takų lygiųjų raumenų spazmo šalinimas, mėšlungiško varymo šlapintis slopinimas.</w:t>
            </w:r>
          </w:p>
          <w:p w:rsidR="00D8756A" w:rsidRDefault="00D8756A" w:rsidP="00D875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 w:right="43"/>
            </w:pPr>
          </w:p>
          <w:p w:rsidR="00D8756A" w:rsidRPr="00333EB2" w:rsidRDefault="00D8756A" w:rsidP="00D875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 w:right="43"/>
            </w:pPr>
          </w:p>
          <w:p w:rsidR="00D8756A" w:rsidRPr="00333EB2" w:rsidRDefault="00D8756A" w:rsidP="00D8756A">
            <w:pPr>
              <w:shd w:val="clear" w:color="auto" w:fill="FFFFFF"/>
              <w:ind w:left="19"/>
              <w:rPr>
                <w:i/>
              </w:rPr>
            </w:pPr>
            <w:r w:rsidRPr="00333EB2">
              <w:rPr>
                <w:i/>
                <w:spacing w:val="-3"/>
              </w:rPr>
              <w:t>Kaip pagalbinis gydymas:</w:t>
            </w:r>
          </w:p>
          <w:p w:rsidR="00D8756A" w:rsidRPr="00333EB2" w:rsidRDefault="00D8756A" w:rsidP="00D8756A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38"/>
            </w:pPr>
            <w:r w:rsidRPr="00333EB2">
              <w:rPr>
                <w:spacing w:val="-4"/>
              </w:rPr>
              <w:t xml:space="preserve">Skrandžio ir </w:t>
            </w:r>
            <w:r w:rsidRPr="00333EB2">
              <w:t xml:space="preserve">dvylikapirštės žarnos opos, skrandžio, plonosios ar storosios žarnos </w:t>
            </w:r>
            <w:r w:rsidRPr="00333EB2">
              <w:rPr>
                <w:spacing w:val="-3"/>
              </w:rPr>
              <w:t xml:space="preserve">uždegimo sukeltų skrandžio ir žarnyno lygiųjų raumenų spazmų, įskaitant </w:t>
            </w:r>
            <w:proofErr w:type="spellStart"/>
            <w:r w:rsidRPr="00333EB2">
              <w:rPr>
                <w:spacing w:val="-3"/>
              </w:rPr>
              <w:t>įskrandžio</w:t>
            </w:r>
            <w:proofErr w:type="spellEnd"/>
            <w:r w:rsidRPr="00333EB2">
              <w:rPr>
                <w:spacing w:val="-3"/>
              </w:rPr>
              <w:t xml:space="preserve"> ir </w:t>
            </w:r>
            <w:proofErr w:type="spellStart"/>
            <w:r w:rsidRPr="00333EB2">
              <w:rPr>
                <w:spacing w:val="-3"/>
              </w:rPr>
              <w:t>prievarčio</w:t>
            </w:r>
            <w:proofErr w:type="spellEnd"/>
            <w:r w:rsidRPr="00333EB2">
              <w:rPr>
                <w:spacing w:val="-3"/>
              </w:rPr>
              <w:t xml:space="preserve"> spazmus, šalinimas. </w:t>
            </w:r>
          </w:p>
          <w:p w:rsidR="00D8756A" w:rsidRPr="00333EB2" w:rsidRDefault="00D8756A" w:rsidP="00D8756A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34"/>
            </w:pPr>
            <w:proofErr w:type="spellStart"/>
            <w:r w:rsidRPr="00333EB2">
              <w:rPr>
                <w:spacing w:val="-1"/>
              </w:rPr>
              <w:t>Dismenorėjos</w:t>
            </w:r>
            <w:proofErr w:type="spellEnd"/>
            <w:r w:rsidRPr="00333EB2">
              <w:rPr>
                <w:spacing w:val="-1"/>
              </w:rPr>
              <w:t xml:space="preserve"> lengvinimas. 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zCs w:val="22"/>
                <w:lang w:bidi="he-IL"/>
              </w:rPr>
            </w:pPr>
          </w:p>
        </w:tc>
        <w:tc>
          <w:tcPr>
            <w:tcW w:w="524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lastRenderedPageBreak/>
              <w:t>Lizdinė plokštelė, N100.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52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Rp</w:t>
            </w:r>
            <w:proofErr w:type="spellEnd"/>
            <w:r w:rsidRPr="00333EB2">
              <w:rPr>
                <w:szCs w:val="22"/>
              </w:rPr>
              <w:t>.</w:t>
            </w:r>
          </w:p>
        </w:tc>
      </w:tr>
      <w:tr w:rsidR="00C53A82" w:rsidRPr="00333EB2" w:rsidTr="00C53A82">
        <w:tc>
          <w:tcPr>
            <w:tcW w:w="247" w:type="pct"/>
            <w:vMerge/>
          </w:tcPr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786" w:type="pct"/>
            <w:gridSpan w:val="2"/>
            <w:vMerge/>
          </w:tcPr>
          <w:p w:rsidR="00D8756A" w:rsidRPr="00333EB2" w:rsidRDefault="00D8756A" w:rsidP="00D8756A">
            <w:pPr>
              <w:widowControl w:val="0"/>
              <w:autoSpaceDE w:val="0"/>
              <w:autoSpaceDN w:val="0"/>
              <w:adjustRightInd w:val="0"/>
              <w:rPr>
                <w:spacing w:val="-1"/>
                <w:szCs w:val="22"/>
                <w:lang w:eastAsia="lt-LT"/>
              </w:rPr>
            </w:pPr>
          </w:p>
        </w:tc>
        <w:tc>
          <w:tcPr>
            <w:tcW w:w="680" w:type="pct"/>
            <w:vMerge/>
          </w:tcPr>
          <w:p w:rsidR="00D8756A" w:rsidRPr="00333EB2" w:rsidRDefault="00D8756A" w:rsidP="00D8756A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1" w:type="pct"/>
            <w:vMerge/>
          </w:tcPr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477" w:type="pct"/>
            <w:vMerge/>
          </w:tcPr>
          <w:p w:rsidR="00D8756A" w:rsidRPr="00333EB2" w:rsidRDefault="00D8756A" w:rsidP="00D8756A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193" w:type="pct"/>
            <w:vMerge/>
          </w:tcPr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zCs w:val="22"/>
                <w:lang w:bidi="he-IL"/>
              </w:rPr>
            </w:pPr>
          </w:p>
        </w:tc>
        <w:tc>
          <w:tcPr>
            <w:tcW w:w="524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Lizdinė plokštelė, N20.</w:t>
            </w:r>
          </w:p>
        </w:tc>
        <w:tc>
          <w:tcPr>
            <w:tcW w:w="52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NeRp</w:t>
            </w:r>
            <w:proofErr w:type="spellEnd"/>
            <w:r w:rsidRPr="00333EB2">
              <w:rPr>
                <w:szCs w:val="22"/>
              </w:rPr>
              <w:t>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</w:tr>
      <w:tr w:rsidR="00DA1DFE" w:rsidRPr="00333EB2" w:rsidTr="00C53A82">
        <w:tc>
          <w:tcPr>
            <w:tcW w:w="247" w:type="pct"/>
            <w:vMerge w:val="restart"/>
          </w:tcPr>
          <w:p w:rsidR="00D8756A" w:rsidRPr="00333EB2" w:rsidRDefault="00410025" w:rsidP="00D8756A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="00D8756A" w:rsidRPr="00333EB2">
              <w:rPr>
                <w:szCs w:val="22"/>
              </w:rPr>
              <w:t>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786" w:type="pct"/>
            <w:gridSpan w:val="2"/>
            <w:vMerge w:val="restart"/>
          </w:tcPr>
          <w:p w:rsidR="00D8756A" w:rsidRPr="00333EB2" w:rsidRDefault="00D8756A" w:rsidP="00D8756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333EB2">
              <w:rPr>
                <w:sz w:val="22"/>
                <w:szCs w:val="22"/>
              </w:rPr>
              <w:t>Omeprazole</w:t>
            </w:r>
            <w:proofErr w:type="spellEnd"/>
            <w:r w:rsidRPr="00333EB2">
              <w:rPr>
                <w:sz w:val="22"/>
                <w:szCs w:val="22"/>
              </w:rPr>
              <w:t xml:space="preserve"> IBE 20 mg skrandyje neirios kietosios kapsulės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333EB2">
              <w:t>A02BC01</w:t>
            </w:r>
          </w:p>
        </w:tc>
        <w:tc>
          <w:tcPr>
            <w:tcW w:w="680" w:type="pct"/>
            <w:vMerge w:val="restart"/>
          </w:tcPr>
          <w:p w:rsidR="00D8756A" w:rsidRPr="00333EB2" w:rsidRDefault="00D8756A" w:rsidP="00D8756A">
            <w:pPr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highlight w:val="lightGray"/>
              </w:rPr>
            </w:pPr>
            <w:r w:rsidRPr="00333EB2">
              <w:t xml:space="preserve">Kiekvienoje skrandyje neirioje kietojoje kapsulėje yra 20 mg </w:t>
            </w:r>
            <w:proofErr w:type="spellStart"/>
            <w:r w:rsidRPr="00333EB2">
              <w:t>omeprazolo</w:t>
            </w:r>
            <w:proofErr w:type="spellEnd"/>
            <w:r w:rsidRPr="00333EB2">
              <w:t>.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571" w:type="pct"/>
            <w:vMerge w:val="restart"/>
          </w:tcPr>
          <w:p w:rsidR="00D8756A" w:rsidRPr="00333EB2" w:rsidRDefault="00D8756A" w:rsidP="00D8756A">
            <w:r w:rsidRPr="00333EB2">
              <w:t xml:space="preserve">UAB „IBE </w:t>
            </w:r>
            <w:proofErr w:type="spellStart"/>
            <w:r w:rsidRPr="00333EB2">
              <w:t>Pharma</w:t>
            </w:r>
            <w:proofErr w:type="spellEnd"/>
            <w:r w:rsidRPr="00333EB2">
              <w:t>", Lietuva</w:t>
            </w:r>
          </w:p>
          <w:p w:rsidR="00D8756A" w:rsidRPr="00333EB2" w:rsidRDefault="00D8756A" w:rsidP="00D8756A">
            <w:pPr>
              <w:widowControl w:val="0"/>
              <w:rPr>
                <w:szCs w:val="22"/>
              </w:rPr>
            </w:pPr>
          </w:p>
        </w:tc>
        <w:tc>
          <w:tcPr>
            <w:tcW w:w="477" w:type="pct"/>
            <w:vMerge w:val="restart"/>
          </w:tcPr>
          <w:p w:rsidR="00D8756A" w:rsidRPr="00333EB2" w:rsidRDefault="00D8756A" w:rsidP="00D8756A">
            <w:pPr>
              <w:ind w:left="-108"/>
              <w:jc w:val="center"/>
              <w:rPr>
                <w:szCs w:val="22"/>
              </w:rPr>
            </w:pPr>
            <w:r w:rsidRPr="00333EB2">
              <w:t>10a str.</w:t>
            </w:r>
          </w:p>
        </w:tc>
        <w:tc>
          <w:tcPr>
            <w:tcW w:w="1193" w:type="pct"/>
          </w:tcPr>
          <w:p w:rsidR="00D8756A" w:rsidRPr="00333EB2" w:rsidRDefault="00D8756A" w:rsidP="00D8756A">
            <w:pPr>
              <w:tabs>
                <w:tab w:val="left" w:pos="540"/>
              </w:tabs>
              <w:rPr>
                <w:lang w:eastAsia="lt-LT"/>
              </w:rPr>
            </w:pPr>
            <w:r w:rsidRPr="00333EB2">
              <w:rPr>
                <w:lang w:eastAsia="lt-LT"/>
              </w:rPr>
              <w:t xml:space="preserve">Suaugusių žmonių </w:t>
            </w:r>
            <w:proofErr w:type="spellStart"/>
            <w:r w:rsidRPr="00333EB2">
              <w:rPr>
                <w:lang w:eastAsia="lt-LT"/>
              </w:rPr>
              <w:t>gastroezofaginio</w:t>
            </w:r>
            <w:proofErr w:type="spellEnd"/>
            <w:r w:rsidRPr="00333EB2">
              <w:rPr>
                <w:lang w:eastAsia="lt-LT"/>
              </w:rPr>
              <w:t xml:space="preserve"> </w:t>
            </w:r>
            <w:proofErr w:type="spellStart"/>
            <w:r w:rsidRPr="00333EB2">
              <w:rPr>
                <w:lang w:eastAsia="lt-LT"/>
              </w:rPr>
              <w:t>refliukso</w:t>
            </w:r>
            <w:proofErr w:type="spellEnd"/>
            <w:r w:rsidRPr="00333EB2">
              <w:rPr>
                <w:lang w:eastAsia="lt-LT"/>
              </w:rPr>
              <w:t xml:space="preserve"> simptomų (pvz., rėmens, skrandžio rūgšties atpylimo) trumpalaikis gydymas.</w:t>
            </w:r>
          </w:p>
          <w:p w:rsidR="00D8756A" w:rsidRPr="00333EB2" w:rsidRDefault="00D8756A" w:rsidP="00D8756A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524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Lizdinė plokštelė, N14.</w:t>
            </w:r>
          </w:p>
        </w:tc>
        <w:tc>
          <w:tcPr>
            <w:tcW w:w="52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NeRp</w:t>
            </w:r>
            <w:proofErr w:type="spellEnd"/>
            <w:r w:rsidRPr="00333EB2">
              <w:rPr>
                <w:szCs w:val="22"/>
              </w:rPr>
              <w:t>.</w:t>
            </w:r>
          </w:p>
        </w:tc>
      </w:tr>
      <w:tr w:rsidR="00DA1DFE" w:rsidRPr="00333EB2" w:rsidTr="00C53A82">
        <w:tc>
          <w:tcPr>
            <w:tcW w:w="247" w:type="pct"/>
            <w:vMerge/>
          </w:tcPr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786" w:type="pct"/>
            <w:gridSpan w:val="2"/>
            <w:vMerge/>
          </w:tcPr>
          <w:p w:rsidR="00D8756A" w:rsidRPr="00333EB2" w:rsidRDefault="00D8756A" w:rsidP="00D8756A">
            <w:pPr>
              <w:rPr>
                <w:szCs w:val="22"/>
                <w:lang w:eastAsia="lt-LT"/>
              </w:rPr>
            </w:pPr>
          </w:p>
        </w:tc>
        <w:tc>
          <w:tcPr>
            <w:tcW w:w="680" w:type="pct"/>
            <w:vMerge/>
          </w:tcPr>
          <w:p w:rsidR="00D8756A" w:rsidRPr="00333EB2" w:rsidRDefault="00D8756A" w:rsidP="00D8756A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1" w:type="pct"/>
            <w:vMerge/>
          </w:tcPr>
          <w:p w:rsidR="00D8756A" w:rsidRPr="00333EB2" w:rsidRDefault="00D8756A" w:rsidP="00D8756A">
            <w:pPr>
              <w:rPr>
                <w:rFonts w:eastAsia="Calibri"/>
                <w:szCs w:val="22"/>
              </w:rPr>
            </w:pPr>
          </w:p>
        </w:tc>
        <w:tc>
          <w:tcPr>
            <w:tcW w:w="477" w:type="pct"/>
            <w:vMerge/>
          </w:tcPr>
          <w:p w:rsidR="00D8756A" w:rsidRPr="00333EB2" w:rsidRDefault="00D8756A" w:rsidP="00D8756A">
            <w:pPr>
              <w:ind w:left="-108"/>
              <w:jc w:val="center"/>
              <w:rPr>
                <w:i/>
                <w:szCs w:val="22"/>
              </w:rPr>
            </w:pPr>
          </w:p>
        </w:tc>
        <w:tc>
          <w:tcPr>
            <w:tcW w:w="1193" w:type="pct"/>
          </w:tcPr>
          <w:p w:rsidR="00D8756A" w:rsidRPr="00333EB2" w:rsidRDefault="00D8756A" w:rsidP="00D8756A">
            <w:pPr>
              <w:tabs>
                <w:tab w:val="left" w:pos="0"/>
              </w:tabs>
              <w:snapToGrid w:val="0"/>
              <w:rPr>
                <w:color w:val="000000"/>
              </w:rPr>
            </w:pPr>
            <w:r w:rsidRPr="00333EB2">
              <w:rPr>
                <w:color w:val="000000"/>
              </w:rPr>
              <w:t>Simptominis</w:t>
            </w:r>
            <w:r w:rsidRPr="00333EB2">
              <w:rPr>
                <w:lang w:eastAsia="lt-LT"/>
              </w:rPr>
              <w:t xml:space="preserve"> suaugusiųjų žmonių</w:t>
            </w:r>
            <w:r w:rsidRPr="00333EB2">
              <w:rPr>
                <w:color w:val="000000"/>
              </w:rPr>
              <w:t xml:space="preserve"> </w:t>
            </w:r>
            <w:proofErr w:type="spellStart"/>
            <w:r w:rsidRPr="00333EB2">
              <w:rPr>
                <w:color w:val="000000"/>
              </w:rPr>
              <w:t>gastroezofaginio</w:t>
            </w:r>
            <w:proofErr w:type="spellEnd"/>
            <w:r w:rsidRPr="00333EB2">
              <w:rPr>
                <w:color w:val="000000"/>
              </w:rPr>
              <w:t xml:space="preserve"> </w:t>
            </w:r>
            <w:proofErr w:type="spellStart"/>
            <w:r w:rsidRPr="00333EB2">
              <w:rPr>
                <w:color w:val="000000"/>
              </w:rPr>
              <w:t>refliukso</w:t>
            </w:r>
            <w:proofErr w:type="spellEnd"/>
            <w:r w:rsidRPr="00333EB2">
              <w:rPr>
                <w:color w:val="000000"/>
              </w:rPr>
              <w:t xml:space="preserve"> ligos (GERL) trumpalaikis gydymas.</w:t>
            </w:r>
          </w:p>
          <w:p w:rsidR="00D8756A" w:rsidRPr="00333EB2" w:rsidRDefault="00D8756A" w:rsidP="00D8756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24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Lizdinė plokštelė, N30.</w:t>
            </w:r>
          </w:p>
        </w:tc>
        <w:tc>
          <w:tcPr>
            <w:tcW w:w="52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Rp</w:t>
            </w:r>
            <w:proofErr w:type="spellEnd"/>
            <w:r w:rsidRPr="00333EB2">
              <w:rPr>
                <w:szCs w:val="22"/>
              </w:rPr>
              <w:t>.</w:t>
            </w:r>
          </w:p>
        </w:tc>
      </w:tr>
      <w:tr w:rsidR="00C53A82" w:rsidTr="00C53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FE" w:rsidRDefault="00410025">
            <w:pPr>
              <w:rPr>
                <w:sz w:val="22"/>
                <w:szCs w:val="22"/>
              </w:rPr>
            </w:pPr>
            <w:r>
              <w:t>3</w:t>
            </w:r>
            <w:r w:rsidR="00DA1DFE">
              <w:t>.</w:t>
            </w:r>
          </w:p>
          <w:p w:rsidR="00DA1DFE" w:rsidRDefault="00DA1DFE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DFE" w:rsidRDefault="00DA1DFE">
            <w:proofErr w:type="spellStart"/>
            <w:r>
              <w:t>Taderix</w:t>
            </w:r>
            <w:proofErr w:type="spellEnd"/>
            <w:r>
              <w:t xml:space="preserve"> 40 mg/2 ml injekcinis tirpalas</w:t>
            </w:r>
          </w:p>
          <w:p w:rsidR="00DA1DFE" w:rsidRDefault="00DA1DFE">
            <w:pPr>
              <w:rPr>
                <w:lang w:eastAsia="lt-LT"/>
              </w:rPr>
            </w:pPr>
            <w:r>
              <w:t>A03AD02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FE" w:rsidRDefault="00DA1DFE">
            <w:pPr>
              <w:autoSpaceDE w:val="0"/>
              <w:autoSpaceDN w:val="0"/>
            </w:pPr>
            <w:r>
              <w:t xml:space="preserve">2 ml injekcinio tirpalo (vienoje ampulėje) yra 40 mg </w:t>
            </w:r>
            <w:proofErr w:type="spellStart"/>
            <w:r>
              <w:t>drotaverino</w:t>
            </w:r>
            <w:proofErr w:type="spellEnd"/>
            <w:r>
              <w:t xml:space="preserve"> hidrochlorido.</w:t>
            </w:r>
          </w:p>
          <w:p w:rsidR="00DA1DFE" w:rsidRDefault="00DA1DFE">
            <w:pPr>
              <w:autoSpaceDE w:val="0"/>
              <w:autoSpaceDN w:val="0"/>
              <w:rPr>
                <w:lang w:eastAsia="lt-LT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FE" w:rsidRDefault="00DA1DFE">
            <w:pPr>
              <w:rPr>
                <w:lang w:val="en-GB"/>
              </w:rPr>
            </w:pPr>
            <w:r>
              <w:t xml:space="preserve">UAB „IBE </w:t>
            </w:r>
            <w:proofErr w:type="spellStart"/>
            <w:r>
              <w:t>Pharma</w:t>
            </w:r>
            <w:proofErr w:type="spellEnd"/>
            <w:r>
              <w:t>", Lietuva</w:t>
            </w:r>
          </w:p>
          <w:p w:rsidR="00DA1DFE" w:rsidRDefault="00DA1DFE"/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DFE" w:rsidRDefault="00DA1DFE">
            <w:pPr>
              <w:ind w:left="-108"/>
              <w:jc w:val="center"/>
            </w:pPr>
            <w:r>
              <w:t>10 str. 1 d.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FE" w:rsidRDefault="00DA1DFE">
            <w:r>
              <w:t>-   Lygiųjų raumenų spazmų, susijusių su tulžies latakų ligomis: tulžies pūslės ir (arba) latakų akmenlige, tulžies pūslės ir (arba) šalia jos esančių audinių, tulžies latakų ar didžiojo dvylikapirštės žarnos spenelio uždegimu, šalinimas.</w:t>
            </w:r>
          </w:p>
          <w:p w:rsidR="00DA1DFE" w:rsidRDefault="00DA1DFE">
            <w:pPr>
              <w:shd w:val="clear" w:color="auto" w:fill="FFFFFF"/>
              <w:autoSpaceDE w:val="0"/>
              <w:autoSpaceDN w:val="0"/>
              <w:ind w:right="19"/>
            </w:pPr>
            <w:r>
              <w:rPr>
                <w:spacing w:val="-3"/>
              </w:rPr>
              <w:t>  -   Inkstų ir (arba) šlapimtakių akmenligės, inkstų geldelių ar šlapimo pūslės uždegimo sukelto šlapimo takų lygiųjų raumenų spazmo, mėšlungiško noro šlapintis slopinimas.</w:t>
            </w:r>
          </w:p>
          <w:p w:rsidR="00DA1DFE" w:rsidRDefault="00DA1DFE"/>
          <w:p w:rsidR="00DA1DFE" w:rsidRDefault="00DA1DFE">
            <w:pPr>
              <w:shd w:val="clear" w:color="auto" w:fill="FFFFFF"/>
              <w:rPr>
                <w:i/>
                <w:iCs/>
              </w:rPr>
            </w:pPr>
            <w:r>
              <w:rPr>
                <w:i/>
                <w:iCs/>
                <w:spacing w:val="-3"/>
              </w:rPr>
              <w:t>Kaip pagalbinis gydymas</w:t>
            </w:r>
          </w:p>
          <w:p w:rsidR="00DA1DFE" w:rsidRDefault="00DA1DFE">
            <w:pPr>
              <w:shd w:val="clear" w:color="auto" w:fill="FFFFFF"/>
              <w:autoSpaceDE w:val="0"/>
              <w:autoSpaceDN w:val="0"/>
            </w:pPr>
            <w:r>
              <w:rPr>
                <w:spacing w:val="-4"/>
              </w:rPr>
              <w:lastRenderedPageBreak/>
              <w:t xml:space="preserve">  -  Skrandžio ir žarnyno lygiųjų raumenų spazmų, jei yra skrandžio ir </w:t>
            </w:r>
            <w:r>
              <w:t xml:space="preserve">dvylikapirštės žarnos opa, skrandžio, plonosios ar storosios žarnos </w:t>
            </w:r>
            <w:r>
              <w:rPr>
                <w:spacing w:val="-4"/>
              </w:rPr>
              <w:t xml:space="preserve">uždegimas, skrandžio ir </w:t>
            </w:r>
            <w:proofErr w:type="spellStart"/>
            <w:r>
              <w:rPr>
                <w:spacing w:val="-4"/>
              </w:rPr>
              <w:t>prievarčio</w:t>
            </w:r>
            <w:proofErr w:type="spellEnd"/>
            <w:r>
              <w:rPr>
                <w:spacing w:val="-4"/>
              </w:rPr>
              <w:t xml:space="preserve"> spazmas, šalinimas.</w:t>
            </w:r>
          </w:p>
          <w:p w:rsidR="00DA1DFE" w:rsidRDefault="00DA1DFE">
            <w:r>
              <w:t xml:space="preserve">  -  </w:t>
            </w:r>
            <w:proofErr w:type="spellStart"/>
            <w:r>
              <w:t>Dismenorėjos</w:t>
            </w:r>
            <w:proofErr w:type="spellEnd"/>
            <w:r>
              <w:t xml:space="preserve"> lengvinimas.</w:t>
            </w:r>
          </w:p>
          <w:p w:rsidR="00DA1DFE" w:rsidRDefault="00DA1DFE">
            <w:pPr>
              <w:autoSpaceDE w:val="0"/>
              <w:autoSpaceDN w:val="0"/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DFE" w:rsidRDefault="00DA1DFE">
            <w:r>
              <w:lastRenderedPageBreak/>
              <w:t>Ampulė (2 ml), N10.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DFE" w:rsidRDefault="00DA1DFE">
            <w:proofErr w:type="spellStart"/>
            <w:r>
              <w:t>Rp</w:t>
            </w:r>
            <w:proofErr w:type="spellEnd"/>
            <w:r>
              <w:t>.</w:t>
            </w:r>
          </w:p>
        </w:tc>
      </w:tr>
    </w:tbl>
    <w:p w:rsidR="00C324E9" w:rsidRDefault="00C324E9" w:rsidP="00D8756A">
      <w:pPr>
        <w:rPr>
          <w:b/>
          <w:szCs w:val="22"/>
        </w:rPr>
      </w:pPr>
    </w:p>
    <w:p w:rsidR="00C324E9" w:rsidRPr="00333EB2" w:rsidRDefault="00C324E9" w:rsidP="00D8756A">
      <w:pPr>
        <w:rPr>
          <w:b/>
          <w:szCs w:val="22"/>
        </w:rPr>
      </w:pPr>
    </w:p>
    <w:p w:rsidR="00D8756A" w:rsidRPr="00333EB2" w:rsidRDefault="00D8756A" w:rsidP="00D8756A">
      <w:pPr>
        <w:rPr>
          <w:b/>
          <w:szCs w:val="22"/>
        </w:rPr>
      </w:pPr>
    </w:p>
    <w:p w:rsidR="002E6454" w:rsidRPr="00C324E9" w:rsidRDefault="002E6454" w:rsidP="002E6454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C324E9">
        <w:rPr>
          <w:b/>
          <w:bCs/>
          <w:sz w:val="22"/>
          <w:szCs w:val="22"/>
        </w:rPr>
        <w:t>SIŪLYTI PERREGISTRUOTI ŠIUOS VAISTINIUS PREPARATUS:</w:t>
      </w:r>
    </w:p>
    <w:p w:rsidR="00D8756A" w:rsidRPr="00333EB2" w:rsidRDefault="00D8756A" w:rsidP="00D8756A">
      <w:pPr>
        <w:rPr>
          <w:b/>
          <w:szCs w:val="22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9"/>
        <w:gridCol w:w="2480"/>
        <w:gridCol w:w="1486"/>
        <w:gridCol w:w="1352"/>
        <w:gridCol w:w="3652"/>
        <w:gridCol w:w="1387"/>
        <w:gridCol w:w="1732"/>
      </w:tblGrid>
      <w:tr w:rsidR="00D8756A" w:rsidRPr="00333EB2" w:rsidTr="008B64A6">
        <w:trPr>
          <w:tblHeader/>
        </w:trPr>
        <w:tc>
          <w:tcPr>
            <w:tcW w:w="175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Eil.</w:t>
            </w:r>
            <w:r w:rsidRPr="00333EB2">
              <w:rPr>
                <w:bCs/>
                <w:szCs w:val="22"/>
              </w:rPr>
              <w:br/>
              <w:t>Nr.</w:t>
            </w:r>
          </w:p>
        </w:tc>
        <w:tc>
          <w:tcPr>
            <w:tcW w:w="762" w:type="pct"/>
            <w:vAlign w:val="center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bCs/>
                <w:szCs w:val="22"/>
              </w:rPr>
              <w:t>Vaisto pavadinimas, stiprumas, farmacinė forma, ATC kodas</w:t>
            </w:r>
          </w:p>
        </w:tc>
        <w:tc>
          <w:tcPr>
            <w:tcW w:w="833" w:type="pct"/>
            <w:vAlign w:val="center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bCs/>
                <w:szCs w:val="22"/>
              </w:rPr>
              <w:t>Sudėtis</w:t>
            </w:r>
          </w:p>
        </w:tc>
        <w:tc>
          <w:tcPr>
            <w:tcW w:w="499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Registruotojas</w:t>
            </w:r>
          </w:p>
        </w:tc>
        <w:tc>
          <w:tcPr>
            <w:tcW w:w="454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Paraiškos teisinis pagrindas</w:t>
            </w:r>
          </w:p>
        </w:tc>
        <w:tc>
          <w:tcPr>
            <w:tcW w:w="1227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Terapinės indikacijos</w:t>
            </w:r>
          </w:p>
        </w:tc>
        <w:tc>
          <w:tcPr>
            <w:tcW w:w="466" w:type="pct"/>
            <w:vAlign w:val="center"/>
          </w:tcPr>
          <w:p w:rsidR="00D8756A" w:rsidRPr="00333EB2" w:rsidRDefault="00D8756A" w:rsidP="00D8756A">
            <w:pPr>
              <w:ind w:right="180"/>
              <w:rPr>
                <w:bCs/>
                <w:szCs w:val="22"/>
              </w:rPr>
            </w:pPr>
            <w:r w:rsidRPr="00333EB2">
              <w:rPr>
                <w:bCs/>
                <w:szCs w:val="22"/>
              </w:rPr>
              <w:t>Pakuotės</w:t>
            </w:r>
          </w:p>
        </w:tc>
        <w:tc>
          <w:tcPr>
            <w:tcW w:w="582" w:type="pct"/>
            <w:vAlign w:val="center"/>
          </w:tcPr>
          <w:p w:rsidR="00D8756A" w:rsidRPr="00333EB2" w:rsidRDefault="00D8756A" w:rsidP="00D8756A">
            <w:pPr>
              <w:rPr>
                <w:bCs/>
                <w:szCs w:val="22"/>
              </w:rPr>
            </w:pPr>
            <w:proofErr w:type="spellStart"/>
            <w:r w:rsidRPr="00333EB2">
              <w:rPr>
                <w:bCs/>
                <w:szCs w:val="22"/>
              </w:rPr>
              <w:t>Rp</w:t>
            </w:r>
            <w:proofErr w:type="spellEnd"/>
            <w:r w:rsidRPr="00333EB2">
              <w:rPr>
                <w:bCs/>
                <w:szCs w:val="22"/>
              </w:rPr>
              <w:t xml:space="preserve">. / ne </w:t>
            </w:r>
            <w:proofErr w:type="spellStart"/>
            <w:r w:rsidRPr="00333EB2">
              <w:rPr>
                <w:bCs/>
                <w:szCs w:val="22"/>
              </w:rPr>
              <w:t>Rp</w:t>
            </w:r>
            <w:proofErr w:type="spellEnd"/>
            <w:r w:rsidRPr="00333EB2">
              <w:rPr>
                <w:bCs/>
                <w:szCs w:val="22"/>
              </w:rPr>
              <w:t>.</w:t>
            </w:r>
          </w:p>
        </w:tc>
      </w:tr>
      <w:tr w:rsidR="00D8756A" w:rsidRPr="00333EB2" w:rsidTr="008B64A6">
        <w:tc>
          <w:tcPr>
            <w:tcW w:w="175" w:type="pct"/>
          </w:tcPr>
          <w:p w:rsidR="00D8756A" w:rsidRPr="00333EB2" w:rsidRDefault="00410025" w:rsidP="00D8756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8756A" w:rsidRPr="00333EB2">
              <w:rPr>
                <w:szCs w:val="22"/>
              </w:rPr>
              <w:t>.</w:t>
            </w:r>
          </w:p>
        </w:tc>
        <w:tc>
          <w:tcPr>
            <w:tcW w:w="76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Fraxiparine</w:t>
            </w:r>
            <w:proofErr w:type="spellEnd"/>
            <w:r w:rsidRPr="00333EB2">
              <w:rPr>
                <w:szCs w:val="22"/>
              </w:rPr>
              <w:t> 47500 </w:t>
            </w:r>
            <w:proofErr w:type="spellStart"/>
            <w:r w:rsidRPr="00333EB2">
              <w:rPr>
                <w:szCs w:val="22"/>
              </w:rPr>
              <w:t>anti-Xa</w:t>
            </w:r>
            <w:proofErr w:type="spellEnd"/>
            <w:r w:rsidRPr="00333EB2">
              <w:rPr>
                <w:szCs w:val="22"/>
              </w:rPr>
              <w:t> TV/5 ml injekcinis tirpalas</w:t>
            </w:r>
          </w:p>
          <w:p w:rsidR="00D8756A" w:rsidRPr="00333EB2" w:rsidRDefault="00D8756A" w:rsidP="00D8756A">
            <w:pPr>
              <w:rPr>
                <w:noProof/>
                <w:szCs w:val="22"/>
              </w:rPr>
            </w:pPr>
            <w:r w:rsidRPr="00333EB2">
              <w:rPr>
                <w:szCs w:val="22"/>
              </w:rPr>
              <w:t>B01AB06</w:t>
            </w:r>
          </w:p>
        </w:tc>
        <w:tc>
          <w:tcPr>
            <w:tcW w:w="833" w:type="pct"/>
          </w:tcPr>
          <w:p w:rsidR="00D8756A" w:rsidRPr="00333EB2" w:rsidRDefault="00D8756A" w:rsidP="00D8756A">
            <w:pPr>
              <w:pStyle w:val="Pagrindinistekstas"/>
              <w:rPr>
                <w:szCs w:val="22"/>
              </w:rPr>
            </w:pPr>
            <w:r w:rsidRPr="00333EB2">
              <w:rPr>
                <w:szCs w:val="22"/>
              </w:rPr>
              <w:t>1 ml injekcinio tirpalo yra 9500 </w:t>
            </w:r>
            <w:proofErr w:type="spellStart"/>
            <w:r w:rsidRPr="00333EB2">
              <w:rPr>
                <w:szCs w:val="22"/>
              </w:rPr>
              <w:t>anti-Xa</w:t>
            </w:r>
            <w:proofErr w:type="spellEnd"/>
            <w:r w:rsidRPr="00333EB2">
              <w:rPr>
                <w:szCs w:val="22"/>
              </w:rPr>
              <w:t xml:space="preserve"> TV </w:t>
            </w:r>
            <w:proofErr w:type="spellStart"/>
            <w:r w:rsidRPr="00333EB2">
              <w:rPr>
                <w:szCs w:val="22"/>
              </w:rPr>
              <w:t>nadroparino</w:t>
            </w:r>
            <w:proofErr w:type="spellEnd"/>
            <w:r w:rsidRPr="00333EB2">
              <w:rPr>
                <w:szCs w:val="22"/>
              </w:rPr>
              <w:t xml:space="preserve"> kalcio druskos.</w:t>
            </w:r>
          </w:p>
          <w:p w:rsidR="00D8756A" w:rsidRPr="00333EB2" w:rsidRDefault="00D8756A" w:rsidP="00D8756A">
            <w:pPr>
              <w:pStyle w:val="Pagrindinistekstas"/>
              <w:rPr>
                <w:szCs w:val="22"/>
              </w:rPr>
            </w:pPr>
            <w:r w:rsidRPr="00333EB2">
              <w:rPr>
                <w:szCs w:val="22"/>
              </w:rPr>
              <w:t>Viename flakone (5 ml injekcinio tirpalo) yra 47500 </w:t>
            </w:r>
            <w:proofErr w:type="spellStart"/>
            <w:r w:rsidRPr="00333EB2">
              <w:rPr>
                <w:szCs w:val="22"/>
              </w:rPr>
              <w:t>anti-Xa</w:t>
            </w:r>
            <w:proofErr w:type="spellEnd"/>
            <w:r w:rsidRPr="00333EB2">
              <w:rPr>
                <w:szCs w:val="22"/>
              </w:rPr>
              <w:t xml:space="preserve"> TV </w:t>
            </w:r>
            <w:proofErr w:type="spellStart"/>
            <w:r w:rsidRPr="00333EB2">
              <w:rPr>
                <w:szCs w:val="22"/>
              </w:rPr>
              <w:t>nadroparino</w:t>
            </w:r>
            <w:proofErr w:type="spellEnd"/>
            <w:r w:rsidRPr="00333EB2">
              <w:rPr>
                <w:szCs w:val="22"/>
              </w:rPr>
              <w:t xml:space="preserve"> kalcio druskos.</w:t>
            </w:r>
          </w:p>
          <w:p w:rsidR="00D8756A" w:rsidRPr="00333EB2" w:rsidRDefault="00D8756A" w:rsidP="00D8756A">
            <w:pPr>
              <w:rPr>
                <w:noProof/>
                <w:szCs w:val="22"/>
              </w:rPr>
            </w:pPr>
          </w:p>
        </w:tc>
        <w:tc>
          <w:tcPr>
            <w:tcW w:w="499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lastRenderedPageBreak/>
              <w:t>Aspen</w:t>
            </w:r>
            <w:proofErr w:type="spellEnd"/>
            <w:r w:rsidRPr="00333EB2">
              <w:rPr>
                <w:szCs w:val="22"/>
              </w:rPr>
              <w:t xml:space="preserve"> </w:t>
            </w:r>
            <w:proofErr w:type="spellStart"/>
            <w:r w:rsidRPr="00333EB2">
              <w:rPr>
                <w:szCs w:val="22"/>
              </w:rPr>
              <w:t>Pharma</w:t>
            </w:r>
            <w:proofErr w:type="spellEnd"/>
            <w:r w:rsidRPr="00333EB2">
              <w:rPr>
                <w:szCs w:val="22"/>
              </w:rPr>
              <w:t xml:space="preserve"> </w:t>
            </w:r>
            <w:proofErr w:type="spellStart"/>
            <w:r w:rsidRPr="00333EB2">
              <w:rPr>
                <w:szCs w:val="22"/>
              </w:rPr>
              <w:t>Trading</w:t>
            </w:r>
            <w:proofErr w:type="spellEnd"/>
            <w:r w:rsidRPr="00333EB2">
              <w:rPr>
                <w:szCs w:val="22"/>
              </w:rPr>
              <w:t xml:space="preserve"> </w:t>
            </w:r>
            <w:proofErr w:type="spellStart"/>
            <w:r w:rsidRPr="00333EB2">
              <w:rPr>
                <w:szCs w:val="22"/>
              </w:rPr>
              <w:t>Limited</w:t>
            </w:r>
            <w:proofErr w:type="spellEnd"/>
            <w:r w:rsidRPr="00333EB2">
              <w:rPr>
                <w:szCs w:val="22"/>
              </w:rPr>
              <w:t>, Airija</w:t>
            </w:r>
          </w:p>
          <w:p w:rsidR="00D8756A" w:rsidRPr="00333EB2" w:rsidRDefault="00D8756A" w:rsidP="00D8756A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54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8 str. 3(i)</w:t>
            </w:r>
          </w:p>
        </w:tc>
        <w:tc>
          <w:tcPr>
            <w:tcW w:w="1227" w:type="pct"/>
          </w:tcPr>
          <w:p w:rsidR="00D8756A" w:rsidRPr="00333EB2" w:rsidRDefault="00D8756A" w:rsidP="00D8756A">
            <w:pPr>
              <w:pStyle w:val="Pagrindinistekstas"/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Tromboembolijos</w:t>
            </w:r>
            <w:proofErr w:type="spellEnd"/>
            <w:r w:rsidRPr="00333EB2">
              <w:rPr>
                <w:szCs w:val="22"/>
              </w:rPr>
              <w:t xml:space="preserve"> profilaktika:</w:t>
            </w:r>
          </w:p>
          <w:p w:rsidR="00D8756A" w:rsidRPr="00333EB2" w:rsidRDefault="00D8756A" w:rsidP="00D8756A">
            <w:pPr>
              <w:pStyle w:val="Pagrindinistekstas"/>
              <w:tabs>
                <w:tab w:val="left" w:pos="567"/>
              </w:tabs>
              <w:ind w:left="567" w:hanging="567"/>
              <w:rPr>
                <w:szCs w:val="22"/>
              </w:rPr>
            </w:pPr>
            <w:r w:rsidRPr="00333EB2">
              <w:rPr>
                <w:szCs w:val="22"/>
              </w:rPr>
              <w:t>-</w:t>
            </w:r>
            <w:r w:rsidRPr="00333EB2">
              <w:rPr>
                <w:szCs w:val="22"/>
              </w:rPr>
              <w:tab/>
              <w:t>bendrųjų bei ortopedinių operacijų atveju;</w:t>
            </w:r>
          </w:p>
          <w:p w:rsidR="00D8756A" w:rsidRPr="00333EB2" w:rsidRDefault="00D8756A" w:rsidP="00D8756A">
            <w:pPr>
              <w:pStyle w:val="Pagrindinistekstas"/>
              <w:tabs>
                <w:tab w:val="left" w:pos="567"/>
              </w:tabs>
              <w:rPr>
                <w:szCs w:val="22"/>
              </w:rPr>
            </w:pPr>
            <w:r w:rsidRPr="00333EB2">
              <w:rPr>
                <w:szCs w:val="22"/>
              </w:rPr>
              <w:t>-</w:t>
            </w:r>
            <w:r w:rsidRPr="00333EB2">
              <w:rPr>
                <w:szCs w:val="22"/>
              </w:rPr>
              <w:tab/>
              <w:t xml:space="preserve">esant didelei jos rizikai (kvėpavimo nepakankamumo, kvėpavimo organų infekcijos ir (ar) širdies nepakankamumo atveju) terapiniams pacientams, kurie yra </w:t>
            </w:r>
            <w:r w:rsidRPr="00333EB2">
              <w:rPr>
                <w:szCs w:val="22"/>
              </w:rPr>
              <w:lastRenderedPageBreak/>
              <w:t>hospitalizuoti intensyviosios terapijos skyriuje.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Tromboembolijos</w:t>
            </w:r>
            <w:proofErr w:type="spellEnd"/>
            <w:r w:rsidRPr="00333EB2">
              <w:rPr>
                <w:szCs w:val="22"/>
              </w:rPr>
              <w:t xml:space="preserve"> gydymas.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Koaguliacijos</w:t>
            </w:r>
            <w:proofErr w:type="spellEnd"/>
            <w:r w:rsidRPr="00333EB2">
              <w:rPr>
                <w:szCs w:val="22"/>
              </w:rPr>
              <w:t xml:space="preserve"> profilaktika hemodializės metu.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Nestabiliosios krūtinės anginos ir miokardo infarkto be ST pakilimo gydymas.</w:t>
            </w:r>
          </w:p>
          <w:p w:rsidR="00D8756A" w:rsidRPr="00333EB2" w:rsidRDefault="00D8756A" w:rsidP="00D8756A">
            <w:pPr>
              <w:widowControl w:val="0"/>
              <w:rPr>
                <w:szCs w:val="22"/>
              </w:rPr>
            </w:pPr>
          </w:p>
        </w:tc>
        <w:tc>
          <w:tcPr>
            <w:tcW w:w="466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lastRenderedPageBreak/>
              <w:t>Flakonas (5 ml), N10.</w:t>
            </w:r>
          </w:p>
        </w:tc>
        <w:tc>
          <w:tcPr>
            <w:tcW w:w="58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Rp</w:t>
            </w:r>
            <w:proofErr w:type="spellEnd"/>
            <w:r w:rsidRPr="00333EB2">
              <w:rPr>
                <w:szCs w:val="22"/>
              </w:rPr>
              <w:t>.</w:t>
            </w:r>
          </w:p>
        </w:tc>
      </w:tr>
      <w:tr w:rsidR="00D8756A" w:rsidRPr="00333EB2" w:rsidTr="008B64A6">
        <w:tc>
          <w:tcPr>
            <w:tcW w:w="175" w:type="pct"/>
          </w:tcPr>
          <w:p w:rsidR="00D8756A" w:rsidRPr="00333EB2" w:rsidRDefault="00410025" w:rsidP="00D8756A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D8756A" w:rsidRPr="00333EB2">
              <w:rPr>
                <w:szCs w:val="22"/>
              </w:rPr>
              <w:t>.</w:t>
            </w:r>
          </w:p>
        </w:tc>
        <w:tc>
          <w:tcPr>
            <w:tcW w:w="762" w:type="pct"/>
          </w:tcPr>
          <w:p w:rsidR="00D8756A" w:rsidRPr="00333EB2" w:rsidRDefault="00D8756A" w:rsidP="00D8756A">
            <w:pPr>
              <w:rPr>
                <w:noProof/>
                <w:szCs w:val="22"/>
              </w:rPr>
            </w:pPr>
            <w:r w:rsidRPr="00333EB2">
              <w:rPr>
                <w:noProof/>
                <w:szCs w:val="22"/>
              </w:rPr>
              <w:t>Gripex Thermal 650/50/10 mg milteliai geriamajam tirpalui</w:t>
            </w:r>
          </w:p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bCs/>
                <w:szCs w:val="22"/>
                <w:lang w:eastAsia="pl-PL"/>
              </w:rPr>
              <w:t>N02BE51</w:t>
            </w:r>
          </w:p>
        </w:tc>
        <w:tc>
          <w:tcPr>
            <w:tcW w:w="833" w:type="pct"/>
          </w:tcPr>
          <w:p w:rsidR="00D8756A" w:rsidRPr="00333EB2" w:rsidRDefault="00D8756A" w:rsidP="00D8756A">
            <w:pPr>
              <w:rPr>
                <w:noProof/>
                <w:szCs w:val="22"/>
              </w:rPr>
            </w:pPr>
            <w:r w:rsidRPr="00333EB2">
              <w:rPr>
                <w:noProof/>
                <w:szCs w:val="22"/>
              </w:rPr>
              <w:t>Kiekviename paketėlyje yra 650 mg paracetamolio, 50 mg askorbo rūgšties, 10 mg fenilefrino hidrochlorido.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  <w:tc>
          <w:tcPr>
            <w:tcW w:w="499" w:type="pct"/>
          </w:tcPr>
          <w:p w:rsidR="00D8756A" w:rsidRPr="00333EB2" w:rsidRDefault="00D8756A" w:rsidP="00D8756A">
            <w:pPr>
              <w:tabs>
                <w:tab w:val="left" w:pos="567"/>
              </w:tabs>
              <w:rPr>
                <w:szCs w:val="22"/>
              </w:rPr>
            </w:pPr>
            <w:r w:rsidRPr="00333EB2">
              <w:rPr>
                <w:szCs w:val="22"/>
              </w:rPr>
              <w:t xml:space="preserve">US </w:t>
            </w:r>
            <w:proofErr w:type="spellStart"/>
            <w:r w:rsidRPr="00333EB2">
              <w:rPr>
                <w:szCs w:val="22"/>
              </w:rPr>
              <w:t>Pharmacia</w:t>
            </w:r>
            <w:proofErr w:type="spellEnd"/>
            <w:r w:rsidRPr="00333EB2">
              <w:rPr>
                <w:szCs w:val="22"/>
              </w:rPr>
              <w:t xml:space="preserve"> Sp. z </w:t>
            </w:r>
            <w:proofErr w:type="spellStart"/>
            <w:r w:rsidRPr="00333EB2">
              <w:rPr>
                <w:szCs w:val="22"/>
              </w:rPr>
              <w:t>o.o</w:t>
            </w:r>
            <w:proofErr w:type="spellEnd"/>
            <w:r w:rsidRPr="00333EB2">
              <w:rPr>
                <w:szCs w:val="22"/>
              </w:rPr>
              <w:t>.</w:t>
            </w:r>
          </w:p>
          <w:p w:rsidR="00D8756A" w:rsidRPr="00333EB2" w:rsidRDefault="00D8756A" w:rsidP="00D8756A">
            <w:pPr>
              <w:spacing w:line="225" w:lineRule="atLeast"/>
              <w:rPr>
                <w:szCs w:val="22"/>
              </w:rPr>
            </w:pPr>
          </w:p>
        </w:tc>
        <w:tc>
          <w:tcPr>
            <w:tcW w:w="454" w:type="pct"/>
          </w:tcPr>
          <w:p w:rsidR="00D8756A" w:rsidRPr="00333EB2" w:rsidRDefault="00D8756A" w:rsidP="00D8756A">
            <w:pPr>
              <w:jc w:val="center"/>
              <w:rPr>
                <w:szCs w:val="22"/>
              </w:rPr>
            </w:pPr>
            <w:r w:rsidRPr="00333EB2">
              <w:t>10a str.</w:t>
            </w:r>
          </w:p>
        </w:tc>
        <w:tc>
          <w:tcPr>
            <w:tcW w:w="1227" w:type="pct"/>
          </w:tcPr>
          <w:p w:rsidR="00D8756A" w:rsidRPr="00333EB2" w:rsidRDefault="00D8756A" w:rsidP="00D8756A">
            <w:pPr>
              <w:widowControl w:val="0"/>
              <w:rPr>
                <w:color w:val="000000"/>
                <w:szCs w:val="22"/>
              </w:rPr>
            </w:pPr>
            <w:r>
              <w:rPr>
                <w:szCs w:val="22"/>
              </w:rPr>
              <w:t>Peršalimo a</w:t>
            </w:r>
            <w:r w:rsidRPr="00333EB2">
              <w:rPr>
                <w:szCs w:val="22"/>
              </w:rPr>
              <w:t xml:space="preserve">r gripo simptomų, pvz., karščiavimo, </w:t>
            </w:r>
            <w:proofErr w:type="spellStart"/>
            <w:r w:rsidRPr="00333EB2">
              <w:rPr>
                <w:szCs w:val="22"/>
              </w:rPr>
              <w:t>šaltkrėčio</w:t>
            </w:r>
            <w:proofErr w:type="spellEnd"/>
            <w:r w:rsidRPr="00333EB2">
              <w:rPr>
                <w:szCs w:val="22"/>
              </w:rPr>
              <w:t xml:space="preserve">, galvos, gerklės, raumenų, kaulų ir sąnarių skausmo, bendro negalavimo, nosies, prienosinių ančių užgulimo, slogos, čiaudulio lengvinimas. </w:t>
            </w:r>
          </w:p>
          <w:p w:rsidR="00D8756A" w:rsidRPr="00333EB2" w:rsidRDefault="00D8756A" w:rsidP="00D8756A">
            <w:pPr>
              <w:spacing w:line="225" w:lineRule="atLeast"/>
              <w:rPr>
                <w:bCs/>
                <w:szCs w:val="22"/>
              </w:rPr>
            </w:pPr>
          </w:p>
        </w:tc>
        <w:tc>
          <w:tcPr>
            <w:tcW w:w="466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Paketėlis (4 g.) N5, N7, N8, N10, N12.</w:t>
            </w:r>
          </w:p>
        </w:tc>
        <w:tc>
          <w:tcPr>
            <w:tcW w:w="58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NeRp</w:t>
            </w:r>
            <w:proofErr w:type="spellEnd"/>
            <w:r w:rsidRPr="00333EB2">
              <w:rPr>
                <w:szCs w:val="22"/>
              </w:rPr>
              <w:t>.</w:t>
            </w:r>
          </w:p>
          <w:p w:rsidR="00D8756A" w:rsidRPr="00333EB2" w:rsidRDefault="00D8756A" w:rsidP="00D8756A">
            <w:pPr>
              <w:rPr>
                <w:szCs w:val="22"/>
              </w:rPr>
            </w:pPr>
          </w:p>
          <w:p w:rsidR="00D8756A" w:rsidRPr="00333EB2" w:rsidRDefault="00D8756A" w:rsidP="00D8756A">
            <w:pPr>
              <w:rPr>
                <w:szCs w:val="22"/>
              </w:rPr>
            </w:pPr>
          </w:p>
        </w:tc>
      </w:tr>
      <w:tr w:rsidR="00D8756A" w:rsidRPr="00333EB2" w:rsidTr="008B64A6">
        <w:tc>
          <w:tcPr>
            <w:tcW w:w="175" w:type="pct"/>
          </w:tcPr>
          <w:p w:rsidR="00D8756A" w:rsidRPr="00333EB2" w:rsidRDefault="002F6BE6" w:rsidP="00D8756A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="00D8756A" w:rsidRPr="00333EB2">
              <w:rPr>
                <w:szCs w:val="22"/>
              </w:rPr>
              <w:t>.</w:t>
            </w:r>
          </w:p>
        </w:tc>
        <w:tc>
          <w:tcPr>
            <w:tcW w:w="762" w:type="pct"/>
          </w:tcPr>
          <w:p w:rsidR="00D8756A" w:rsidRPr="00333EB2" w:rsidRDefault="00D8756A" w:rsidP="00D8756A">
            <w:pPr>
              <w:spacing w:line="260" w:lineRule="exact"/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Mexolan</w:t>
            </w:r>
            <w:proofErr w:type="spellEnd"/>
            <w:r w:rsidRPr="00333EB2">
              <w:rPr>
                <w:szCs w:val="22"/>
              </w:rPr>
              <w:t xml:space="preserve"> 15 mg/1,5 ml injekcinis tirpalas</w:t>
            </w:r>
          </w:p>
          <w:p w:rsidR="00D8756A" w:rsidRPr="00333EB2" w:rsidRDefault="00D8756A" w:rsidP="00D8756A">
            <w:pPr>
              <w:rPr>
                <w:noProof/>
                <w:szCs w:val="22"/>
              </w:rPr>
            </w:pPr>
            <w:r w:rsidRPr="00333EB2">
              <w:rPr>
                <w:szCs w:val="22"/>
              </w:rPr>
              <w:t>M01AC06</w:t>
            </w:r>
          </w:p>
        </w:tc>
        <w:tc>
          <w:tcPr>
            <w:tcW w:w="833" w:type="pct"/>
          </w:tcPr>
          <w:p w:rsidR="00D8756A" w:rsidRPr="00333EB2" w:rsidRDefault="00D8756A" w:rsidP="00D8756A">
            <w:pPr>
              <w:spacing w:line="260" w:lineRule="exact"/>
              <w:rPr>
                <w:szCs w:val="22"/>
              </w:rPr>
            </w:pPr>
            <w:r w:rsidRPr="00333EB2">
              <w:rPr>
                <w:szCs w:val="22"/>
              </w:rPr>
              <w:t xml:space="preserve">Vienoje ampulėje (1,5 ml injekcinio tirpalo) yra 15 mg </w:t>
            </w:r>
            <w:proofErr w:type="spellStart"/>
            <w:r w:rsidRPr="00333EB2">
              <w:rPr>
                <w:szCs w:val="22"/>
              </w:rPr>
              <w:t>meloksikamo</w:t>
            </w:r>
            <w:proofErr w:type="spellEnd"/>
            <w:r w:rsidRPr="00333EB2">
              <w:rPr>
                <w:szCs w:val="22"/>
              </w:rPr>
              <w:t>.</w:t>
            </w:r>
          </w:p>
          <w:p w:rsidR="00D8756A" w:rsidRPr="00333EB2" w:rsidRDefault="00D8756A" w:rsidP="00E03A9C">
            <w:pPr>
              <w:spacing w:line="260" w:lineRule="exact"/>
              <w:rPr>
                <w:szCs w:val="22"/>
              </w:rPr>
            </w:pPr>
            <w:r w:rsidRPr="00333EB2">
              <w:rPr>
                <w:szCs w:val="22"/>
              </w:rPr>
              <w:t xml:space="preserve">1 ml injekcinio tirpalo yra 10 mg </w:t>
            </w:r>
            <w:proofErr w:type="spellStart"/>
            <w:r w:rsidRPr="00333EB2">
              <w:rPr>
                <w:szCs w:val="22"/>
              </w:rPr>
              <w:t>meloksikamo</w:t>
            </w:r>
            <w:proofErr w:type="spellEnd"/>
            <w:r w:rsidRPr="00333EB2">
              <w:rPr>
                <w:szCs w:val="22"/>
              </w:rPr>
              <w:t>.</w:t>
            </w:r>
          </w:p>
        </w:tc>
        <w:tc>
          <w:tcPr>
            <w:tcW w:w="499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 xml:space="preserve">G.L. </w:t>
            </w:r>
            <w:proofErr w:type="spellStart"/>
            <w:r w:rsidRPr="00333EB2">
              <w:rPr>
                <w:szCs w:val="22"/>
              </w:rPr>
              <w:t>Pharma</w:t>
            </w:r>
            <w:proofErr w:type="spellEnd"/>
            <w:r w:rsidRPr="00333EB2">
              <w:rPr>
                <w:szCs w:val="22"/>
              </w:rPr>
              <w:t xml:space="preserve"> </w:t>
            </w:r>
            <w:proofErr w:type="spellStart"/>
            <w:r w:rsidRPr="00333EB2">
              <w:rPr>
                <w:szCs w:val="22"/>
              </w:rPr>
              <w:t>GmbH</w:t>
            </w:r>
            <w:proofErr w:type="spellEnd"/>
            <w:r w:rsidRPr="00333EB2">
              <w:rPr>
                <w:szCs w:val="22"/>
              </w:rPr>
              <w:t>,  Austrija</w:t>
            </w:r>
          </w:p>
          <w:p w:rsidR="00D8756A" w:rsidRPr="00333EB2" w:rsidRDefault="00D8756A" w:rsidP="00D8756A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54" w:type="pct"/>
          </w:tcPr>
          <w:p w:rsidR="00D8756A" w:rsidRPr="00333EB2" w:rsidRDefault="00D8756A" w:rsidP="00D8756A">
            <w:pPr>
              <w:jc w:val="center"/>
              <w:rPr>
                <w:szCs w:val="22"/>
              </w:rPr>
            </w:pPr>
            <w:r w:rsidRPr="00333EB2">
              <w:rPr>
                <w:szCs w:val="22"/>
              </w:rPr>
              <w:t>10 str. 1 d</w:t>
            </w:r>
          </w:p>
        </w:tc>
        <w:tc>
          <w:tcPr>
            <w:tcW w:w="1227" w:type="pct"/>
          </w:tcPr>
          <w:p w:rsidR="00D8756A" w:rsidRPr="00333EB2" w:rsidRDefault="00D8756A" w:rsidP="00D8756A">
            <w:pPr>
              <w:pStyle w:val="Pagrindinistekstas"/>
              <w:rPr>
                <w:szCs w:val="22"/>
              </w:rPr>
            </w:pPr>
            <w:r w:rsidRPr="00333EB2">
              <w:rPr>
                <w:szCs w:val="22"/>
              </w:rPr>
              <w:t xml:space="preserve">Trumpalaikis simptominis paūmėjusio reumatoidinio artrito bei </w:t>
            </w:r>
            <w:proofErr w:type="spellStart"/>
            <w:r w:rsidRPr="00333EB2">
              <w:rPr>
                <w:szCs w:val="22"/>
              </w:rPr>
              <w:t>ankilozinio</w:t>
            </w:r>
            <w:proofErr w:type="spellEnd"/>
            <w:r w:rsidRPr="00333EB2">
              <w:rPr>
                <w:szCs w:val="22"/>
              </w:rPr>
              <w:t xml:space="preserve"> </w:t>
            </w:r>
            <w:proofErr w:type="spellStart"/>
            <w:r w:rsidRPr="00333EB2">
              <w:rPr>
                <w:szCs w:val="22"/>
              </w:rPr>
              <w:t>spondilito</w:t>
            </w:r>
            <w:proofErr w:type="spellEnd"/>
            <w:r w:rsidRPr="00333EB2">
              <w:rPr>
                <w:szCs w:val="22"/>
              </w:rPr>
              <w:t xml:space="preserve"> gydymas tuo atveju, jeigu gydymas per burną arba į tiesiąją žarną vartojamais vaistiniais preparatais netinka. </w:t>
            </w:r>
          </w:p>
          <w:p w:rsidR="00D8756A" w:rsidRPr="00333EB2" w:rsidRDefault="00D8756A" w:rsidP="00D8756A">
            <w:pPr>
              <w:widowControl w:val="0"/>
              <w:rPr>
                <w:szCs w:val="22"/>
              </w:rPr>
            </w:pPr>
          </w:p>
        </w:tc>
        <w:tc>
          <w:tcPr>
            <w:tcW w:w="466" w:type="pct"/>
          </w:tcPr>
          <w:p w:rsidR="00D8756A" w:rsidRPr="00333EB2" w:rsidRDefault="00D8756A" w:rsidP="00D8756A">
            <w:pPr>
              <w:rPr>
                <w:szCs w:val="22"/>
              </w:rPr>
            </w:pPr>
            <w:r w:rsidRPr="00333EB2">
              <w:rPr>
                <w:szCs w:val="22"/>
              </w:rPr>
              <w:t>Ampulė (1,5 ml), N5, N50.</w:t>
            </w:r>
          </w:p>
        </w:tc>
        <w:tc>
          <w:tcPr>
            <w:tcW w:w="582" w:type="pct"/>
          </w:tcPr>
          <w:p w:rsidR="00D8756A" w:rsidRPr="00333EB2" w:rsidRDefault="00D8756A" w:rsidP="00D8756A">
            <w:pPr>
              <w:rPr>
                <w:szCs w:val="22"/>
              </w:rPr>
            </w:pPr>
            <w:proofErr w:type="spellStart"/>
            <w:r w:rsidRPr="00333EB2">
              <w:rPr>
                <w:szCs w:val="22"/>
              </w:rPr>
              <w:t>Rp</w:t>
            </w:r>
            <w:proofErr w:type="spellEnd"/>
            <w:r w:rsidRPr="00333EB2">
              <w:rPr>
                <w:szCs w:val="22"/>
              </w:rPr>
              <w:t>.</w:t>
            </w:r>
          </w:p>
        </w:tc>
      </w:tr>
    </w:tbl>
    <w:p w:rsidR="00265D81" w:rsidRDefault="00265D81" w:rsidP="00762F5B">
      <w:pPr>
        <w:rPr>
          <w:b/>
          <w:bCs/>
          <w:sz w:val="22"/>
          <w:szCs w:val="22"/>
        </w:rPr>
      </w:pPr>
      <w:bookmarkStart w:id="0" w:name="_Toc246240192"/>
      <w:bookmarkStart w:id="1" w:name="_GoBack"/>
      <w:bookmarkEnd w:id="1"/>
    </w:p>
    <w:p w:rsidR="005D7C47" w:rsidRDefault="005D7C47" w:rsidP="005D7C47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SIŪLYTI TVIRTINTI ŠIŲ VAISTINIŲ PREPARATŲ II TIPO REGLAMENTINIUS KEITIMUS:</w:t>
      </w:r>
    </w:p>
    <w:p w:rsidR="00375E7E" w:rsidRDefault="00375E7E" w:rsidP="00375E7E">
      <w:pPr>
        <w:ind w:left="360"/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3370"/>
        <w:gridCol w:w="4568"/>
        <w:gridCol w:w="2977"/>
        <w:gridCol w:w="1984"/>
      </w:tblGrid>
      <w:tr w:rsidR="0028377F" w:rsidRPr="00E96618" w:rsidTr="007E1527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  <w:r w:rsidRPr="00E96618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  <w:r w:rsidRPr="00E96618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  <w:r w:rsidRPr="00E96618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  <w:r w:rsidRPr="00E96618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  <w:r w:rsidRPr="00E96618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  <w:r w:rsidRPr="00E96618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28377F" w:rsidRPr="00E96618" w:rsidTr="007E1527">
        <w:trPr>
          <w:trHeight w:val="424"/>
        </w:trPr>
        <w:tc>
          <w:tcPr>
            <w:tcW w:w="738" w:type="dxa"/>
            <w:tcBorders>
              <w:right w:val="nil"/>
            </w:tcBorders>
          </w:tcPr>
          <w:p w:rsidR="0028377F" w:rsidRPr="00E96618" w:rsidRDefault="0028377F" w:rsidP="00D8756A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3370" w:type="dxa"/>
            <w:tcBorders>
              <w:left w:val="nil"/>
              <w:right w:val="nil"/>
            </w:tcBorders>
          </w:tcPr>
          <w:p w:rsidR="0028377F" w:rsidRPr="00E96618" w:rsidRDefault="0028377F" w:rsidP="00D8756A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nil"/>
              <w:right w:val="nil"/>
            </w:tcBorders>
          </w:tcPr>
          <w:p w:rsidR="0028377F" w:rsidRPr="00E96618" w:rsidRDefault="0028377F" w:rsidP="00D8756A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28377F" w:rsidRPr="00E96618" w:rsidRDefault="0028377F" w:rsidP="00D8756A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28377F" w:rsidRPr="00E96618" w:rsidRDefault="0028377F" w:rsidP="00D8756A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KR-1480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Flucinar</w:t>
            </w:r>
            <w:proofErr w:type="spellEnd"/>
            <w:r w:rsidRPr="00E96618">
              <w:rPr>
                <w:sz w:val="22"/>
                <w:szCs w:val="22"/>
              </w:rPr>
              <w:t xml:space="preserve"> N 0,25 mg/5 mg/g tepalas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fluocinolono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acetonidas</w:t>
            </w:r>
            <w:proofErr w:type="spellEnd"/>
            <w:r w:rsidRPr="00E96618">
              <w:rPr>
                <w:sz w:val="22"/>
                <w:szCs w:val="22"/>
              </w:rPr>
              <w:t>/</w:t>
            </w:r>
            <w:proofErr w:type="spellStart"/>
            <w:r w:rsidRPr="00E96618">
              <w:rPr>
                <w:sz w:val="22"/>
                <w:szCs w:val="22"/>
              </w:rPr>
              <w:t>neomicino</w:t>
            </w:r>
            <w:proofErr w:type="spellEnd"/>
            <w:r w:rsidRPr="00E96618">
              <w:rPr>
                <w:sz w:val="22"/>
                <w:szCs w:val="22"/>
              </w:rPr>
              <w:t xml:space="preserve"> sulfatas)</w:t>
            </w: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specifikacijos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analizės metodų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PharmaSwiss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Česká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republika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s.r.o</w:t>
            </w:r>
            <w:proofErr w:type="spellEnd"/>
            <w:r w:rsidRPr="00E96618">
              <w:rPr>
                <w:sz w:val="22"/>
                <w:szCs w:val="22"/>
              </w:rPr>
              <w:t>, Čekija</w:t>
            </w:r>
          </w:p>
          <w:p w:rsidR="0028377F" w:rsidRPr="00E96618" w:rsidRDefault="0028377F" w:rsidP="00D8756A">
            <w:pPr>
              <w:pStyle w:val="Antrat4"/>
              <w:jc w:val="both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II/G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B.II.d.1.(e)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B.II.d.2.(d)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KR-0786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PHLOGENZYM skrandyje neirios tabletės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bromelainas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tripsinas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rutozidas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E96618" w:rsidRPr="00E96618" w:rsidRDefault="00E96618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E96618">
              <w:rPr>
                <w:sz w:val="22"/>
                <w:szCs w:val="22"/>
              </w:rPr>
              <w:t>tripsino</w:t>
            </w:r>
            <w:proofErr w:type="spellEnd"/>
            <w:r w:rsidRPr="00E96618">
              <w:rPr>
                <w:sz w:val="22"/>
                <w:szCs w:val="22"/>
              </w:rPr>
              <w:t xml:space="preserve"> gamintojo įteisinimas.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pStyle w:val="Antrat4"/>
              <w:spacing w:before="0" w:after="0"/>
              <w:rPr>
                <w:b w:val="0"/>
                <w:sz w:val="22"/>
                <w:szCs w:val="22"/>
                <w:lang w:val="en-US"/>
              </w:rPr>
            </w:pPr>
            <w:r w:rsidRPr="00E96618">
              <w:rPr>
                <w:b w:val="0"/>
                <w:sz w:val="22"/>
                <w:szCs w:val="22"/>
                <w:lang w:val="en-US"/>
              </w:rPr>
              <w:t xml:space="preserve">MUCOS Pharma GmbH &amp; Co. KG, </w:t>
            </w:r>
            <w:proofErr w:type="spellStart"/>
            <w:r w:rsidRPr="00E96618">
              <w:rPr>
                <w:b w:val="0"/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II/B.I.a.1.(e)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KR-1496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Sinupret</w:t>
            </w:r>
            <w:proofErr w:type="spellEnd"/>
            <w:r w:rsidRPr="00E96618">
              <w:rPr>
                <w:sz w:val="22"/>
                <w:szCs w:val="22"/>
              </w:rPr>
              <w:t xml:space="preserve"> geriamieji lašai (tirpalas)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gencijonų</w:t>
            </w:r>
            <w:proofErr w:type="spellEnd"/>
            <w:r w:rsidRPr="00E96618">
              <w:rPr>
                <w:sz w:val="22"/>
                <w:szCs w:val="22"/>
              </w:rPr>
              <w:t xml:space="preserve">  šaknų, raktažolių  žiedų, rūgštynių žolės, </w:t>
            </w:r>
            <w:proofErr w:type="spellStart"/>
            <w:r w:rsidRPr="00E96618">
              <w:rPr>
                <w:sz w:val="22"/>
                <w:szCs w:val="22"/>
              </w:rPr>
              <w:t>juoduogių</w:t>
            </w:r>
            <w:proofErr w:type="spellEnd"/>
            <w:r w:rsidRPr="00E96618">
              <w:rPr>
                <w:sz w:val="22"/>
                <w:szCs w:val="22"/>
              </w:rPr>
              <w:t xml:space="preserve"> šeivamedžių  žiedų, </w:t>
            </w:r>
            <w:proofErr w:type="spellStart"/>
            <w:r w:rsidRPr="00E96618">
              <w:rPr>
                <w:sz w:val="22"/>
                <w:szCs w:val="22"/>
              </w:rPr>
              <w:t>verbenų</w:t>
            </w:r>
            <w:proofErr w:type="spellEnd"/>
            <w:r w:rsidRPr="00E96618">
              <w:rPr>
                <w:sz w:val="22"/>
                <w:szCs w:val="22"/>
              </w:rPr>
              <w:t xml:space="preserve"> žolės skystasis ekstraktas)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Veikliosios medžiagos ža</w:t>
            </w:r>
            <w:r w:rsidR="00006BEF" w:rsidRPr="00E96618">
              <w:rPr>
                <w:sz w:val="22"/>
                <w:szCs w:val="22"/>
              </w:rPr>
              <w:t xml:space="preserve">liavų </w:t>
            </w:r>
            <w:r w:rsidRPr="00E96618">
              <w:rPr>
                <w:sz w:val="22"/>
                <w:szCs w:val="22"/>
              </w:rPr>
              <w:t xml:space="preserve">kokybės kontrolės vietos įteisinimas.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Veikliosios medžiagos žaliavų analizės procedūros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  <w:u w:val="single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Veikliosios medžiagos gamybos keitimas, susijęs su žaliavų geografinės kilmės keitimu.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Veikliosios medžiagos gamybos proceso kontrolės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Veikliosios medžiagos žaliavų specifikacijos keitimas.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lastRenderedPageBreak/>
              <w:t xml:space="preserve">Veikliosios medžiagos skystojo </w:t>
            </w:r>
            <w:proofErr w:type="spellStart"/>
            <w:r w:rsidRPr="00E96618">
              <w:rPr>
                <w:sz w:val="22"/>
                <w:szCs w:val="22"/>
              </w:rPr>
              <w:t>etanolinio</w:t>
            </w:r>
            <w:proofErr w:type="spellEnd"/>
            <w:r w:rsidRPr="00E96618">
              <w:rPr>
                <w:sz w:val="22"/>
                <w:szCs w:val="22"/>
              </w:rPr>
              <w:t xml:space="preserve">  ekstrakto specifikacijos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pStyle w:val="Antrat4"/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96618">
              <w:rPr>
                <w:b w:val="0"/>
                <w:sz w:val="22"/>
                <w:szCs w:val="22"/>
                <w:lang w:val="en-US"/>
              </w:rPr>
              <w:lastRenderedPageBreak/>
              <w:t xml:space="preserve">BIONORICA SE, </w:t>
            </w:r>
            <w:proofErr w:type="spellStart"/>
            <w:r w:rsidRPr="00E96618">
              <w:rPr>
                <w:b w:val="0"/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II/G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B.I.a.1.(f)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B.I.b.2.(a) B.I.b.2.(e)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B.I.a.2.(d)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B.I.a.4.(c)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006BEF" w:rsidRPr="00E96618" w:rsidRDefault="00006BE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B.III.2.(b) B.I.b.1.(z)</w:t>
            </w:r>
          </w:p>
          <w:p w:rsidR="009B3E29" w:rsidRPr="00E96618" w:rsidRDefault="009B3E29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lastRenderedPageBreak/>
              <w:t xml:space="preserve">B.I.b.1.(d) B.I.b.1.(f)  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KR-1500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Sinupret</w:t>
            </w:r>
            <w:proofErr w:type="spellEnd"/>
            <w:r w:rsidRPr="00E96618">
              <w:rPr>
                <w:sz w:val="22"/>
                <w:szCs w:val="22"/>
              </w:rPr>
              <w:t xml:space="preserve"> geriamieji lašai (tirpalas)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gencijonų</w:t>
            </w:r>
            <w:proofErr w:type="spellEnd"/>
            <w:r w:rsidRPr="00E96618">
              <w:rPr>
                <w:sz w:val="22"/>
                <w:szCs w:val="22"/>
              </w:rPr>
              <w:t xml:space="preserve">  šaknų, raktažolių  žiedų, rūgštynių žolės, </w:t>
            </w:r>
            <w:proofErr w:type="spellStart"/>
            <w:r w:rsidRPr="00E96618">
              <w:rPr>
                <w:sz w:val="22"/>
                <w:szCs w:val="22"/>
              </w:rPr>
              <w:t>juoduogių</w:t>
            </w:r>
            <w:proofErr w:type="spellEnd"/>
            <w:r w:rsidRPr="00E96618">
              <w:rPr>
                <w:sz w:val="22"/>
                <w:szCs w:val="22"/>
              </w:rPr>
              <w:t xml:space="preserve"> šeivamedžių  žiedų, </w:t>
            </w:r>
            <w:proofErr w:type="spellStart"/>
            <w:r w:rsidRPr="00E96618">
              <w:rPr>
                <w:sz w:val="22"/>
                <w:szCs w:val="22"/>
              </w:rPr>
              <w:t>verbenų</w:t>
            </w:r>
            <w:proofErr w:type="spellEnd"/>
            <w:r w:rsidRPr="00E96618">
              <w:rPr>
                <w:sz w:val="22"/>
                <w:szCs w:val="22"/>
              </w:rPr>
              <w:t xml:space="preserve"> žolės skystasis ekstraktas)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specifikacijos keitimai.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Galutinio produkto gamybos vietos įteisinimas.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analizės metodų keitimai.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gamybos ir proceso kontrolės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pakuotės tiekėjo keitimas. </w:t>
            </w:r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pStyle w:val="Antrat4"/>
              <w:spacing w:before="0"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96618">
              <w:rPr>
                <w:b w:val="0"/>
                <w:sz w:val="22"/>
                <w:szCs w:val="22"/>
                <w:lang w:val="en-US"/>
              </w:rPr>
              <w:t xml:space="preserve">BIONORICA SE, </w:t>
            </w:r>
            <w:proofErr w:type="spellStart"/>
            <w:r w:rsidRPr="00E96618">
              <w:rPr>
                <w:b w:val="0"/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II/G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B.II.d.1.(c) B.II.d.1.(d) B.II.d.1.(e)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B.II.d.1.(e)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B.II.d.1.(z)  B.III.2.(b)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B.II.b.2.(a)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B.II.d.2.(a)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B.II.b.4.(z) B.II.b.5.(z) B.II.b.5.(b)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B.II.e.7.(a)  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widowControl w:val="0"/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KR-1365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bCs/>
                <w:sz w:val="22"/>
                <w:szCs w:val="22"/>
              </w:rPr>
            </w:pPr>
            <w:proofErr w:type="spellStart"/>
            <w:r w:rsidRPr="00E96618">
              <w:rPr>
                <w:bCs/>
                <w:sz w:val="22"/>
                <w:szCs w:val="22"/>
              </w:rPr>
              <w:t>Spascupreel</w:t>
            </w:r>
            <w:proofErr w:type="spellEnd"/>
            <w:r w:rsidRPr="00E96618">
              <w:rPr>
                <w:bCs/>
                <w:sz w:val="22"/>
                <w:szCs w:val="22"/>
              </w:rPr>
              <w:t xml:space="preserve"> tabletės</w:t>
            </w:r>
          </w:p>
          <w:p w:rsidR="0028377F" w:rsidRPr="00E96618" w:rsidRDefault="0028377F" w:rsidP="00D8756A">
            <w:pPr>
              <w:tabs>
                <w:tab w:val="left" w:pos="567"/>
              </w:tabs>
              <w:spacing w:before="240"/>
              <w:rPr>
                <w:sz w:val="22"/>
                <w:szCs w:val="22"/>
              </w:rPr>
            </w:pPr>
            <w:r w:rsidRPr="00E96618">
              <w:rPr>
                <w:bCs/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Citrullus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colocynthis</w:t>
            </w:r>
            <w:proofErr w:type="spellEnd"/>
            <w:r w:rsidRPr="00E96618">
              <w:rPr>
                <w:sz w:val="22"/>
                <w:szCs w:val="22"/>
              </w:rPr>
              <w:t xml:space="preserve"> D4,  </w:t>
            </w:r>
            <w:proofErr w:type="spellStart"/>
            <w:r w:rsidRPr="00E96618">
              <w:rPr>
                <w:sz w:val="22"/>
                <w:szCs w:val="22"/>
              </w:rPr>
              <w:t>Ammonium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bromatum</w:t>
            </w:r>
            <w:proofErr w:type="spellEnd"/>
            <w:r w:rsidRPr="00E96618">
              <w:rPr>
                <w:sz w:val="22"/>
                <w:szCs w:val="22"/>
              </w:rPr>
              <w:t xml:space="preserve"> D4, </w:t>
            </w:r>
            <w:proofErr w:type="spellStart"/>
            <w:r w:rsidRPr="00E96618">
              <w:rPr>
                <w:sz w:val="22"/>
                <w:szCs w:val="22"/>
              </w:rPr>
              <w:t>Atropinum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sulfuricum</w:t>
            </w:r>
            <w:proofErr w:type="spellEnd"/>
            <w:r w:rsidRPr="00E96618">
              <w:rPr>
                <w:sz w:val="22"/>
                <w:szCs w:val="22"/>
              </w:rPr>
              <w:t xml:space="preserve"> D6, </w:t>
            </w:r>
            <w:proofErr w:type="spellStart"/>
            <w:r w:rsidRPr="00E96618">
              <w:rPr>
                <w:sz w:val="22"/>
                <w:szCs w:val="22"/>
              </w:rPr>
              <w:t>Veratrum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album</w:t>
            </w:r>
            <w:proofErr w:type="spellEnd"/>
            <w:r w:rsidRPr="00E96618">
              <w:rPr>
                <w:sz w:val="22"/>
                <w:szCs w:val="22"/>
              </w:rPr>
              <w:t xml:space="preserve"> D6, </w:t>
            </w:r>
            <w:proofErr w:type="spellStart"/>
            <w:r w:rsidRPr="00E96618">
              <w:rPr>
                <w:sz w:val="22"/>
                <w:szCs w:val="22"/>
              </w:rPr>
              <w:t>Magnesium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phosphoricum</w:t>
            </w:r>
            <w:proofErr w:type="spellEnd"/>
            <w:r w:rsidRPr="00E96618">
              <w:rPr>
                <w:sz w:val="22"/>
                <w:szCs w:val="22"/>
              </w:rPr>
              <w:t xml:space="preserve"> D6, </w:t>
            </w:r>
            <w:proofErr w:type="spellStart"/>
            <w:r w:rsidRPr="00E96618">
              <w:rPr>
                <w:sz w:val="22"/>
                <w:szCs w:val="22"/>
              </w:rPr>
              <w:t>Gelsemium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lastRenderedPageBreak/>
              <w:t>sempervirens</w:t>
            </w:r>
            <w:proofErr w:type="spellEnd"/>
            <w:r w:rsidRPr="00E96618">
              <w:rPr>
                <w:sz w:val="22"/>
                <w:szCs w:val="22"/>
              </w:rPr>
              <w:t xml:space="preserve"> D6, </w:t>
            </w:r>
            <w:proofErr w:type="spellStart"/>
            <w:r w:rsidRPr="00E96618">
              <w:rPr>
                <w:sz w:val="22"/>
                <w:szCs w:val="22"/>
              </w:rPr>
              <w:t>Passiflora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incarnata</w:t>
            </w:r>
            <w:proofErr w:type="spellEnd"/>
            <w:r w:rsidRPr="00E96618">
              <w:rPr>
                <w:sz w:val="22"/>
                <w:szCs w:val="22"/>
              </w:rPr>
              <w:t xml:space="preserve"> D2, </w:t>
            </w:r>
            <w:proofErr w:type="spellStart"/>
            <w:r w:rsidRPr="00E96618">
              <w:rPr>
                <w:sz w:val="22"/>
                <w:szCs w:val="22"/>
              </w:rPr>
              <w:t>Amanita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muscaria</w:t>
            </w:r>
            <w:proofErr w:type="spellEnd"/>
            <w:r w:rsidRPr="00E96618">
              <w:rPr>
                <w:sz w:val="22"/>
                <w:szCs w:val="22"/>
              </w:rPr>
              <w:t xml:space="preserve"> D4, </w:t>
            </w:r>
            <w:proofErr w:type="spellStart"/>
            <w:r w:rsidRPr="00E96618">
              <w:rPr>
                <w:sz w:val="22"/>
                <w:szCs w:val="22"/>
              </w:rPr>
              <w:t>Matricaria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recutita</w:t>
            </w:r>
            <w:proofErr w:type="spellEnd"/>
            <w:r w:rsidRPr="00E96618">
              <w:rPr>
                <w:sz w:val="22"/>
                <w:szCs w:val="22"/>
              </w:rPr>
              <w:t xml:space="preserve"> D3, </w:t>
            </w:r>
            <w:proofErr w:type="spellStart"/>
            <w:r w:rsidRPr="00E96618">
              <w:rPr>
                <w:sz w:val="22"/>
                <w:szCs w:val="22"/>
              </w:rPr>
              <w:t>Cuprum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sulfuricum</w:t>
            </w:r>
            <w:proofErr w:type="spellEnd"/>
            <w:r w:rsidRPr="00E96618">
              <w:rPr>
                <w:sz w:val="22"/>
                <w:szCs w:val="22"/>
              </w:rPr>
              <w:t xml:space="preserve"> D6, </w:t>
            </w:r>
            <w:proofErr w:type="spellStart"/>
            <w:r w:rsidRPr="00E96618">
              <w:rPr>
                <w:sz w:val="22"/>
                <w:szCs w:val="22"/>
              </w:rPr>
              <w:t>Aconitum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napellus</w:t>
            </w:r>
            <w:proofErr w:type="spellEnd"/>
            <w:r w:rsidRPr="00E96618">
              <w:rPr>
                <w:sz w:val="22"/>
                <w:szCs w:val="22"/>
              </w:rPr>
              <w:t xml:space="preserve"> D6)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lastRenderedPageBreak/>
              <w:t xml:space="preserve">Galutinio produkto specifikacijos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rPr>
                <w:sz w:val="22"/>
                <w:szCs w:val="22"/>
                <w:lang w:val="en-US"/>
              </w:rPr>
            </w:pPr>
            <w:proofErr w:type="spellStart"/>
            <w:r w:rsidRPr="00E96618">
              <w:rPr>
                <w:sz w:val="22"/>
                <w:szCs w:val="22"/>
                <w:lang w:val="en-US"/>
              </w:rPr>
              <w:t>Biologische</w:t>
            </w:r>
            <w:proofErr w:type="spellEnd"/>
            <w:r w:rsidRPr="00E9661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  <w:lang w:val="en-US"/>
              </w:rPr>
              <w:t>Heilmittel</w:t>
            </w:r>
            <w:proofErr w:type="spellEnd"/>
            <w:r w:rsidRPr="00E96618">
              <w:rPr>
                <w:sz w:val="22"/>
                <w:szCs w:val="22"/>
                <w:lang w:val="en-US"/>
              </w:rPr>
              <w:t xml:space="preserve"> Heel GmbH, </w:t>
            </w:r>
            <w:proofErr w:type="spellStart"/>
            <w:r w:rsidRPr="00E96618">
              <w:rPr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II/ B.II.d.1.(e)  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KR-1244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Traumeel</w:t>
            </w:r>
            <w:proofErr w:type="spellEnd"/>
            <w:r w:rsidRPr="00E96618">
              <w:rPr>
                <w:sz w:val="22"/>
                <w:szCs w:val="22"/>
              </w:rPr>
              <w:t xml:space="preserve"> S tabletės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Arnica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montana</w:t>
            </w:r>
            <w:proofErr w:type="spellEnd"/>
            <w:r w:rsidRPr="00E96618">
              <w:rPr>
                <w:sz w:val="22"/>
                <w:szCs w:val="22"/>
              </w:rPr>
              <w:t xml:space="preserve"> D2, </w:t>
            </w:r>
            <w:proofErr w:type="spellStart"/>
            <w:r w:rsidRPr="00E96618">
              <w:rPr>
                <w:sz w:val="22"/>
                <w:szCs w:val="22"/>
              </w:rPr>
              <w:t>Calendula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officinalis</w:t>
            </w:r>
            <w:proofErr w:type="spellEnd"/>
            <w:r w:rsidRPr="00E96618">
              <w:rPr>
                <w:sz w:val="22"/>
                <w:szCs w:val="22"/>
              </w:rPr>
              <w:t xml:space="preserve"> D2,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Hamamelis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virginiana</w:t>
            </w:r>
            <w:proofErr w:type="spellEnd"/>
            <w:r w:rsidRPr="00E96618">
              <w:rPr>
                <w:sz w:val="22"/>
                <w:szCs w:val="22"/>
              </w:rPr>
              <w:t xml:space="preserve"> D2, 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Achillea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millefolium</w:t>
            </w:r>
            <w:proofErr w:type="spellEnd"/>
            <w:r w:rsidRPr="00E96618">
              <w:rPr>
                <w:sz w:val="22"/>
                <w:szCs w:val="22"/>
              </w:rPr>
              <w:t xml:space="preserve"> D3,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Atropa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belladonna</w:t>
            </w:r>
            <w:proofErr w:type="spellEnd"/>
            <w:r w:rsidRPr="00E96618">
              <w:rPr>
                <w:sz w:val="22"/>
                <w:szCs w:val="22"/>
              </w:rPr>
              <w:t xml:space="preserve"> D4, </w:t>
            </w:r>
            <w:proofErr w:type="spellStart"/>
            <w:r w:rsidRPr="00E96618">
              <w:rPr>
                <w:sz w:val="22"/>
                <w:szCs w:val="22"/>
              </w:rPr>
              <w:t>Aconitum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napellus</w:t>
            </w:r>
            <w:proofErr w:type="spellEnd"/>
            <w:r w:rsidRPr="00E96618">
              <w:rPr>
                <w:sz w:val="22"/>
                <w:szCs w:val="22"/>
              </w:rPr>
              <w:t xml:space="preserve"> D3, 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Mercurius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solubilis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Hahnemanni</w:t>
            </w:r>
            <w:proofErr w:type="spellEnd"/>
            <w:r w:rsidRPr="00E96618">
              <w:rPr>
                <w:sz w:val="22"/>
                <w:szCs w:val="22"/>
              </w:rPr>
              <w:t xml:space="preserve"> D8, 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Hepar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sulfuris</w:t>
            </w:r>
            <w:proofErr w:type="spellEnd"/>
            <w:r w:rsidRPr="00E96618">
              <w:rPr>
                <w:sz w:val="22"/>
                <w:szCs w:val="22"/>
              </w:rPr>
              <w:t xml:space="preserve"> D8, 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Chamomilla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recutita</w:t>
            </w:r>
            <w:proofErr w:type="spellEnd"/>
            <w:r w:rsidRPr="00E96618">
              <w:rPr>
                <w:sz w:val="22"/>
                <w:szCs w:val="22"/>
              </w:rPr>
              <w:t xml:space="preserve"> D3,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Symphytum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officinale</w:t>
            </w:r>
            <w:proofErr w:type="spellEnd"/>
            <w:r w:rsidRPr="00E96618">
              <w:rPr>
                <w:sz w:val="22"/>
                <w:szCs w:val="22"/>
              </w:rPr>
              <w:t xml:space="preserve"> D8, 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proofErr w:type="spellStart"/>
            <w:r w:rsidRPr="00E96618">
              <w:rPr>
                <w:sz w:val="22"/>
                <w:szCs w:val="22"/>
              </w:rPr>
              <w:t>Bellis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perennis</w:t>
            </w:r>
            <w:proofErr w:type="spellEnd"/>
            <w:r w:rsidRPr="00E96618">
              <w:rPr>
                <w:sz w:val="22"/>
                <w:szCs w:val="22"/>
              </w:rPr>
              <w:t xml:space="preserve"> D2, </w:t>
            </w:r>
            <w:r w:rsidRPr="00E96618">
              <w:rPr>
                <w:sz w:val="22"/>
                <w:szCs w:val="22"/>
                <w:lang w:val="en-GB"/>
              </w:rPr>
              <w:t xml:space="preserve">Echinacea </w:t>
            </w:r>
            <w:proofErr w:type="spellStart"/>
            <w:r w:rsidRPr="00E96618">
              <w:rPr>
                <w:sz w:val="22"/>
                <w:szCs w:val="22"/>
                <w:lang w:val="en-GB"/>
              </w:rPr>
              <w:t>angustifolia</w:t>
            </w:r>
            <w:proofErr w:type="spellEnd"/>
            <w:r w:rsidRPr="00E96618">
              <w:rPr>
                <w:sz w:val="22"/>
                <w:szCs w:val="22"/>
                <w:lang w:val="en-GB"/>
              </w:rPr>
              <w:t xml:space="preserve"> D2,</w:t>
            </w:r>
          </w:p>
          <w:p w:rsidR="0028377F" w:rsidRPr="00E96618" w:rsidRDefault="0028377F" w:rsidP="001D42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  <w:lang w:val="en-GB"/>
              </w:rPr>
              <w:t xml:space="preserve">Echinacea </w:t>
            </w:r>
            <w:proofErr w:type="spellStart"/>
            <w:r w:rsidRPr="00E96618">
              <w:rPr>
                <w:sz w:val="22"/>
                <w:szCs w:val="22"/>
                <w:lang w:val="en-GB"/>
              </w:rPr>
              <w:t>purpurea</w:t>
            </w:r>
            <w:proofErr w:type="spellEnd"/>
            <w:r w:rsidRPr="00E96618">
              <w:rPr>
                <w:sz w:val="22"/>
                <w:szCs w:val="22"/>
                <w:lang w:val="en-GB"/>
              </w:rPr>
              <w:t xml:space="preserve"> D2, </w:t>
            </w:r>
            <w:proofErr w:type="spellStart"/>
            <w:r w:rsidRPr="00E96618">
              <w:rPr>
                <w:sz w:val="22"/>
                <w:szCs w:val="22"/>
                <w:lang w:val="en-GB"/>
              </w:rPr>
              <w:t>Hypericum</w:t>
            </w:r>
            <w:proofErr w:type="spellEnd"/>
            <w:r w:rsidRPr="00E9661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  <w:lang w:val="en-GB"/>
              </w:rPr>
              <w:t>perforatum</w:t>
            </w:r>
            <w:proofErr w:type="spellEnd"/>
            <w:r w:rsidRPr="00E96618">
              <w:rPr>
                <w:sz w:val="22"/>
                <w:szCs w:val="22"/>
                <w:lang w:val="en-GB"/>
              </w:rPr>
              <w:t xml:space="preserve"> D2)</w:t>
            </w:r>
            <w:r w:rsidRPr="00E96618">
              <w:rPr>
                <w:sz w:val="22"/>
                <w:szCs w:val="22"/>
                <w:lang w:val="en-GB"/>
              </w:rPr>
              <w:tab/>
              <w:t xml:space="preserve"> </w:t>
            </w:r>
            <w:r w:rsidRPr="00E96618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specifikacijos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rPr>
                <w:sz w:val="22"/>
                <w:szCs w:val="22"/>
                <w:lang w:val="en-US"/>
              </w:rPr>
            </w:pPr>
            <w:proofErr w:type="spellStart"/>
            <w:r w:rsidRPr="00E96618">
              <w:rPr>
                <w:sz w:val="22"/>
                <w:szCs w:val="22"/>
                <w:lang w:val="en-US"/>
              </w:rPr>
              <w:t>Biologische</w:t>
            </w:r>
            <w:proofErr w:type="spellEnd"/>
            <w:r w:rsidRPr="00E9661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  <w:lang w:val="en-US"/>
              </w:rPr>
              <w:t>Heilmittel</w:t>
            </w:r>
            <w:proofErr w:type="spellEnd"/>
            <w:r w:rsidRPr="00E96618">
              <w:rPr>
                <w:sz w:val="22"/>
                <w:szCs w:val="22"/>
                <w:lang w:val="en-US"/>
              </w:rPr>
              <w:t xml:space="preserve"> Heel GmbH, </w:t>
            </w:r>
            <w:proofErr w:type="spellStart"/>
            <w:r w:rsidRPr="00E96618">
              <w:rPr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II/ B.II.d.1.(e)  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KR-1248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  <w:proofErr w:type="spellStart"/>
            <w:r w:rsidRPr="00E96618">
              <w:rPr>
                <w:rFonts w:ascii="Times New Roman" w:hAnsi="Times New Roman"/>
              </w:rPr>
              <w:t>Vertigoheel</w:t>
            </w:r>
            <w:proofErr w:type="spellEnd"/>
            <w:r w:rsidRPr="00E96618">
              <w:rPr>
                <w:rFonts w:ascii="Times New Roman" w:hAnsi="Times New Roman"/>
              </w:rPr>
              <w:t xml:space="preserve"> </w:t>
            </w:r>
            <w:proofErr w:type="spellStart"/>
            <w:r w:rsidRPr="00E96618">
              <w:rPr>
                <w:rFonts w:ascii="Times New Roman" w:hAnsi="Times New Roman"/>
              </w:rPr>
              <w:t>tabletės</w:t>
            </w:r>
            <w:proofErr w:type="spellEnd"/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Anamirta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cocculus</w:t>
            </w:r>
            <w:proofErr w:type="spellEnd"/>
            <w:r w:rsidRPr="00E96618">
              <w:rPr>
                <w:sz w:val="22"/>
                <w:szCs w:val="22"/>
              </w:rPr>
              <w:t xml:space="preserve"> D4, </w:t>
            </w:r>
            <w:proofErr w:type="spellStart"/>
            <w:r w:rsidRPr="00E96618">
              <w:rPr>
                <w:sz w:val="22"/>
                <w:szCs w:val="22"/>
              </w:rPr>
              <w:t>Conium</w:t>
            </w:r>
            <w:proofErr w:type="spellEnd"/>
            <w:r w:rsidRPr="00E966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maculatum</w:t>
            </w:r>
            <w:proofErr w:type="spellEnd"/>
            <w:r w:rsidRPr="00E96618">
              <w:rPr>
                <w:sz w:val="22"/>
                <w:szCs w:val="22"/>
              </w:rPr>
              <w:t xml:space="preserve"> D3, Ambra</w:t>
            </w:r>
            <w:r w:rsidRPr="00E966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grisea</w:t>
            </w:r>
            <w:proofErr w:type="spellEnd"/>
            <w:r w:rsidRPr="00E96618">
              <w:rPr>
                <w:sz w:val="22"/>
                <w:szCs w:val="22"/>
              </w:rPr>
              <w:t xml:space="preserve"> D6, </w:t>
            </w:r>
            <w:proofErr w:type="spellStart"/>
            <w:r w:rsidRPr="00E96618">
              <w:rPr>
                <w:sz w:val="22"/>
                <w:szCs w:val="22"/>
              </w:rPr>
              <w:t>Petroleum</w:t>
            </w:r>
            <w:proofErr w:type="spellEnd"/>
            <w:r w:rsidRPr="00E966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rectificatum</w:t>
            </w:r>
            <w:proofErr w:type="spellEnd"/>
            <w:r w:rsidRPr="00E96618">
              <w:rPr>
                <w:sz w:val="22"/>
                <w:szCs w:val="22"/>
              </w:rPr>
              <w:t xml:space="preserve">  D8)    </w:t>
            </w:r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Galutinio produkto specifikacijos keitimas.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8377F" w:rsidRPr="00E96618" w:rsidRDefault="0028377F" w:rsidP="00D8756A">
            <w:pPr>
              <w:rPr>
                <w:sz w:val="22"/>
                <w:szCs w:val="22"/>
                <w:lang w:val="en-US"/>
              </w:rPr>
            </w:pPr>
            <w:proofErr w:type="spellStart"/>
            <w:r w:rsidRPr="00E96618">
              <w:rPr>
                <w:sz w:val="22"/>
                <w:szCs w:val="22"/>
                <w:lang w:val="en-US"/>
              </w:rPr>
              <w:t>Biologische</w:t>
            </w:r>
            <w:proofErr w:type="spellEnd"/>
            <w:r w:rsidRPr="00E9661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  <w:lang w:val="en-US"/>
              </w:rPr>
              <w:t>Heilmittel</w:t>
            </w:r>
            <w:proofErr w:type="spellEnd"/>
            <w:r w:rsidRPr="00E96618">
              <w:rPr>
                <w:sz w:val="22"/>
                <w:szCs w:val="22"/>
                <w:lang w:val="en-US"/>
              </w:rPr>
              <w:t xml:space="preserve"> Heel GmbH, </w:t>
            </w:r>
            <w:proofErr w:type="spellStart"/>
            <w:r w:rsidRPr="00E96618">
              <w:rPr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II/B.II.d.1.(e)  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KR-0787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WOBE-MUGOS E skrandyje neirios tabletės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papainas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tripsinas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chimotripsinas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E96618">
              <w:rPr>
                <w:sz w:val="22"/>
                <w:szCs w:val="22"/>
              </w:rPr>
              <w:t>tripsino</w:t>
            </w:r>
            <w:proofErr w:type="spellEnd"/>
            <w:r w:rsidRPr="00E96618">
              <w:rPr>
                <w:sz w:val="22"/>
                <w:szCs w:val="22"/>
              </w:rPr>
              <w:t xml:space="preserve"> gamintojo įteisinimas. </w:t>
            </w:r>
          </w:p>
        </w:tc>
        <w:tc>
          <w:tcPr>
            <w:tcW w:w="2977" w:type="dxa"/>
          </w:tcPr>
          <w:p w:rsidR="0028377F" w:rsidRPr="00E96618" w:rsidRDefault="0028377F" w:rsidP="00D8756A">
            <w:pPr>
              <w:pStyle w:val="Antrat4"/>
              <w:spacing w:before="0" w:after="100" w:afterAutospacing="1"/>
              <w:rPr>
                <w:b w:val="0"/>
                <w:sz w:val="22"/>
                <w:szCs w:val="22"/>
                <w:lang w:val="en-US"/>
              </w:rPr>
            </w:pPr>
            <w:r w:rsidRPr="00E96618">
              <w:rPr>
                <w:b w:val="0"/>
                <w:sz w:val="22"/>
                <w:szCs w:val="22"/>
                <w:lang w:val="en-US"/>
              </w:rPr>
              <w:t xml:space="preserve">MUCOS Pharma GmbH &amp; Co. KG, </w:t>
            </w:r>
            <w:proofErr w:type="spellStart"/>
            <w:r w:rsidRPr="00E96618">
              <w:rPr>
                <w:b w:val="0"/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color w:val="538135"/>
                <w:sz w:val="22"/>
                <w:szCs w:val="22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II/B.I.a.1.(e)</w:t>
            </w:r>
          </w:p>
        </w:tc>
      </w:tr>
      <w:tr w:rsidR="0028377F" w:rsidRPr="00E96618" w:rsidTr="007E1527">
        <w:tc>
          <w:tcPr>
            <w:tcW w:w="738" w:type="dxa"/>
            <w:tcBorders>
              <w:bottom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KR-0785</w:t>
            </w:r>
          </w:p>
        </w:tc>
        <w:tc>
          <w:tcPr>
            <w:tcW w:w="3370" w:type="dxa"/>
          </w:tcPr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  <w:r w:rsidRPr="00E96618">
              <w:rPr>
                <w:rFonts w:ascii="Times New Roman" w:hAnsi="Times New Roman"/>
              </w:rPr>
              <w:t xml:space="preserve">WOBENZYM </w:t>
            </w:r>
            <w:proofErr w:type="spellStart"/>
            <w:r w:rsidRPr="00E96618">
              <w:rPr>
                <w:rFonts w:ascii="Times New Roman" w:hAnsi="Times New Roman"/>
              </w:rPr>
              <w:t>skrandyje</w:t>
            </w:r>
            <w:proofErr w:type="spellEnd"/>
            <w:r w:rsidRPr="00E96618">
              <w:rPr>
                <w:rFonts w:ascii="Times New Roman" w:hAnsi="Times New Roman"/>
              </w:rPr>
              <w:t xml:space="preserve"> </w:t>
            </w:r>
            <w:proofErr w:type="spellStart"/>
            <w:r w:rsidRPr="00E96618">
              <w:rPr>
                <w:rFonts w:ascii="Times New Roman" w:hAnsi="Times New Roman"/>
              </w:rPr>
              <w:t>neirios</w:t>
            </w:r>
            <w:proofErr w:type="spellEnd"/>
            <w:r w:rsidRPr="00E96618">
              <w:rPr>
                <w:rFonts w:ascii="Times New Roman" w:hAnsi="Times New Roman"/>
              </w:rPr>
              <w:t xml:space="preserve"> </w:t>
            </w:r>
            <w:proofErr w:type="spellStart"/>
            <w:r w:rsidRPr="00E96618">
              <w:rPr>
                <w:rFonts w:ascii="Times New Roman" w:hAnsi="Times New Roman"/>
              </w:rPr>
              <w:t>tabletės</w:t>
            </w:r>
            <w:proofErr w:type="spellEnd"/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(kasos milteliai, </w:t>
            </w:r>
            <w:proofErr w:type="spellStart"/>
            <w:r w:rsidRPr="00E96618">
              <w:rPr>
                <w:sz w:val="22"/>
                <w:szCs w:val="22"/>
              </w:rPr>
              <w:t>tripsinas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chimotripsinas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bromelainas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papainas</w:t>
            </w:r>
            <w:proofErr w:type="spellEnd"/>
            <w:r w:rsidRPr="00E96618">
              <w:rPr>
                <w:sz w:val="22"/>
                <w:szCs w:val="22"/>
              </w:rPr>
              <w:t xml:space="preserve">, </w:t>
            </w:r>
            <w:proofErr w:type="spellStart"/>
            <w:r w:rsidRPr="00E96618">
              <w:rPr>
                <w:sz w:val="22"/>
                <w:szCs w:val="22"/>
              </w:rPr>
              <w:t>amilazė</w:t>
            </w:r>
            <w:proofErr w:type="spellEnd"/>
            <w:r w:rsidRPr="00E96618">
              <w:rPr>
                <w:sz w:val="22"/>
                <w:szCs w:val="22"/>
              </w:rPr>
              <w:t xml:space="preserve">, lipazė, </w:t>
            </w:r>
            <w:proofErr w:type="spellStart"/>
            <w:r w:rsidRPr="00E96618">
              <w:rPr>
                <w:sz w:val="22"/>
                <w:szCs w:val="22"/>
              </w:rPr>
              <w:t>rutozido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trihidratas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</w:tc>
        <w:tc>
          <w:tcPr>
            <w:tcW w:w="4568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E96618">
              <w:rPr>
                <w:sz w:val="22"/>
                <w:szCs w:val="22"/>
              </w:rPr>
              <w:t>tripsino</w:t>
            </w:r>
            <w:proofErr w:type="spellEnd"/>
            <w:r w:rsidRPr="00E96618">
              <w:rPr>
                <w:sz w:val="22"/>
                <w:szCs w:val="22"/>
              </w:rPr>
              <w:t xml:space="preserve"> gamintojo įteisinimas. </w:t>
            </w:r>
          </w:p>
        </w:tc>
        <w:tc>
          <w:tcPr>
            <w:tcW w:w="2977" w:type="dxa"/>
          </w:tcPr>
          <w:p w:rsidR="0028377F" w:rsidRPr="00E96618" w:rsidRDefault="0028377F" w:rsidP="00D8756A">
            <w:pPr>
              <w:pStyle w:val="Antrat4"/>
              <w:spacing w:before="0" w:after="0"/>
              <w:rPr>
                <w:b w:val="0"/>
                <w:sz w:val="22"/>
                <w:szCs w:val="22"/>
                <w:lang w:val="en-US"/>
              </w:rPr>
            </w:pPr>
            <w:r w:rsidRPr="00E96618">
              <w:rPr>
                <w:b w:val="0"/>
                <w:sz w:val="22"/>
                <w:szCs w:val="22"/>
                <w:lang w:val="en-US"/>
              </w:rPr>
              <w:t xml:space="preserve">MUCOS Pharma GmbH &amp; Co. KG, </w:t>
            </w:r>
            <w:proofErr w:type="spellStart"/>
            <w:r w:rsidRPr="00E96618">
              <w:rPr>
                <w:b w:val="0"/>
                <w:sz w:val="22"/>
                <w:szCs w:val="22"/>
                <w:lang w:val="en-US"/>
              </w:rPr>
              <w:t>Vokietija</w:t>
            </w:r>
            <w:proofErr w:type="spellEnd"/>
          </w:p>
          <w:p w:rsidR="0028377F" w:rsidRPr="00E96618" w:rsidRDefault="0028377F" w:rsidP="00D8756A">
            <w:pPr>
              <w:rPr>
                <w:color w:val="538135"/>
                <w:sz w:val="22"/>
                <w:szCs w:val="22"/>
              </w:rPr>
            </w:pPr>
          </w:p>
        </w:tc>
        <w:tc>
          <w:tcPr>
            <w:tcW w:w="1984" w:type="dxa"/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II/B.I.a.1.(e)</w:t>
            </w: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KR-0561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  <w:lang w:eastAsia="lt-LT"/>
              </w:rPr>
            </w:pPr>
            <w:proofErr w:type="spellStart"/>
            <w:r w:rsidRPr="00E96618">
              <w:rPr>
                <w:sz w:val="22"/>
                <w:szCs w:val="22"/>
                <w:lang w:eastAsia="lt-LT"/>
              </w:rPr>
              <w:t>Bepanthen</w:t>
            </w:r>
            <w:proofErr w:type="spellEnd"/>
            <w:r w:rsidRPr="00E96618">
              <w:rPr>
                <w:sz w:val="22"/>
                <w:szCs w:val="22"/>
                <w:lang w:eastAsia="lt-LT"/>
              </w:rPr>
              <w:t xml:space="preserve"> </w:t>
            </w:r>
            <w:r w:rsidRPr="00E96618">
              <w:rPr>
                <w:color w:val="000000"/>
                <w:sz w:val="22"/>
                <w:szCs w:val="22"/>
              </w:rPr>
              <w:t>50 mg/g</w:t>
            </w:r>
            <w:r w:rsidRPr="00E96618">
              <w:rPr>
                <w:sz w:val="22"/>
                <w:szCs w:val="22"/>
                <w:lang w:eastAsia="lt-LT"/>
              </w:rPr>
              <w:t xml:space="preserve"> tepalas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Pr="00E96618" w:rsidRDefault="00E96618" w:rsidP="00E96618">
            <w:pPr>
              <w:keepNext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dekspantenolis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PCS 4.4, 4.6 ir 4.8 sk. ir PL keitimai. RPP šablono atnaujinimas. </w:t>
            </w:r>
          </w:p>
          <w:p w:rsidR="00180CA6" w:rsidRPr="00E96618" w:rsidRDefault="00180CA6" w:rsidP="00D8756A">
            <w:pPr>
              <w:rPr>
                <w:noProof/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 w:val="22"/>
                <w:szCs w:val="22"/>
                <w:lang w:val="de-DE"/>
              </w:rPr>
            </w:pPr>
            <w:r w:rsidRPr="00E96618">
              <w:rPr>
                <w:sz w:val="22"/>
                <w:szCs w:val="22"/>
              </w:rPr>
              <w:t>UAB Bayer, Lietuva</w:t>
            </w:r>
          </w:p>
          <w:p w:rsidR="0028377F" w:rsidRPr="00E96618" w:rsidRDefault="0028377F" w:rsidP="00D8756A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  <w:r w:rsidRPr="00E96618">
              <w:rPr>
                <w:noProof/>
                <w:sz w:val="22"/>
                <w:szCs w:val="22"/>
              </w:rPr>
              <w:t>II/C.I.4</w:t>
            </w:r>
          </w:p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</w:p>
          <w:p w:rsidR="0028377F" w:rsidRPr="00E96618" w:rsidRDefault="0028377F" w:rsidP="00E96618">
            <w:pPr>
              <w:rPr>
                <w:noProof/>
                <w:sz w:val="22"/>
                <w:szCs w:val="22"/>
              </w:rPr>
            </w:pPr>
          </w:p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KR-0562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  <w:lang w:eastAsia="lt-LT"/>
              </w:rPr>
            </w:pPr>
            <w:proofErr w:type="spellStart"/>
            <w:r w:rsidRPr="00E96618">
              <w:rPr>
                <w:sz w:val="22"/>
                <w:szCs w:val="22"/>
                <w:lang w:eastAsia="lt-LT"/>
              </w:rPr>
              <w:t>Bepanthen</w:t>
            </w:r>
            <w:proofErr w:type="spellEnd"/>
            <w:r w:rsidRPr="00E96618">
              <w:rPr>
                <w:sz w:val="22"/>
                <w:szCs w:val="22"/>
                <w:lang w:eastAsia="lt-LT"/>
              </w:rPr>
              <w:t xml:space="preserve"> </w:t>
            </w:r>
            <w:r w:rsidRPr="00E96618">
              <w:rPr>
                <w:color w:val="000000"/>
                <w:sz w:val="22"/>
                <w:szCs w:val="22"/>
              </w:rPr>
              <w:t>50 mg/g</w:t>
            </w:r>
            <w:r w:rsidRPr="00E96618">
              <w:rPr>
                <w:sz w:val="22"/>
                <w:szCs w:val="22"/>
                <w:lang w:eastAsia="lt-LT"/>
              </w:rPr>
              <w:t xml:space="preserve"> tepalas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dekspantenolis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BE7DEB" w:rsidRDefault="00BE7DEB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E96618" w:rsidRPr="00E96618" w:rsidRDefault="00E96618" w:rsidP="00D8756A">
            <w:pPr>
              <w:keepNext/>
              <w:outlineLvl w:val="2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PCS 5.1, 5.2 sk. keitimas.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UAB Bayer, Lietuva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  <w:r w:rsidRPr="00E96618">
              <w:rPr>
                <w:noProof/>
                <w:sz w:val="22"/>
                <w:szCs w:val="22"/>
              </w:rPr>
              <w:t>II/ C.I.4</w:t>
            </w: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3C-1447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BTEMEASMCA"/>
            </w:pPr>
            <w:r w:rsidRPr="00E96618">
              <w:t>COAXIL 12,5 mg dengtos tabletės</w:t>
            </w:r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tianeptinas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Bylos klinikinės dokumentacijos papildymas klinikinio tyrimo duomenimis.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PCS 4.2, 4.4, 5.1 sk. ir atitinkamų PL sk. informacijos keitimai.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BTEMEASMCA"/>
            </w:pPr>
            <w:r w:rsidRPr="00E96618">
              <w:t>Les Laboratoires Servier, Prancūzija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II/C.I.13</w:t>
            </w:r>
          </w:p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KR-0461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  <w:lang w:eastAsia="lt-LT"/>
              </w:rPr>
              <w:t>Diane</w:t>
            </w:r>
            <w:proofErr w:type="spellEnd"/>
            <w:r w:rsidRPr="00E96618">
              <w:rPr>
                <w:sz w:val="22"/>
                <w:szCs w:val="22"/>
                <w:lang w:eastAsia="lt-LT"/>
              </w:rPr>
              <w:t xml:space="preserve"> 2000 </w:t>
            </w:r>
            <w:proofErr w:type="spellStart"/>
            <w:r w:rsidRPr="00E96618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E96618">
              <w:rPr>
                <w:sz w:val="22"/>
                <w:szCs w:val="22"/>
                <w:lang w:eastAsia="lt-LT"/>
              </w:rPr>
              <w:t>/35 </w:t>
            </w:r>
            <w:proofErr w:type="spellStart"/>
            <w:r w:rsidRPr="00E96618">
              <w:rPr>
                <w:sz w:val="22"/>
                <w:szCs w:val="22"/>
                <w:lang w:eastAsia="lt-LT"/>
              </w:rPr>
              <w:t>mikrogramai</w:t>
            </w:r>
            <w:proofErr w:type="spellEnd"/>
            <w:r w:rsidRPr="00E96618">
              <w:rPr>
                <w:sz w:val="22"/>
                <w:szCs w:val="22"/>
                <w:lang w:eastAsia="lt-LT"/>
              </w:rPr>
              <w:t xml:space="preserve"> dengtos tabletės</w:t>
            </w:r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  <w:p w:rsidR="0028377F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etinilestadiolis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C16464" w:rsidRPr="00E96618" w:rsidRDefault="00C16464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PCS 4.5, 4.8, 5.2 sk. ir atitinkamų PL sk. informacijos keitimai.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Bayer AG, Vokietija</w:t>
            </w:r>
          </w:p>
          <w:p w:rsidR="0028377F" w:rsidRPr="00E96618" w:rsidRDefault="0028377F" w:rsidP="00D8756A">
            <w:pPr>
              <w:pStyle w:val="BTEMEASMCA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II/C.I.4</w:t>
            </w:r>
          </w:p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IB/C.I.(z)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KR-0066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Encepur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adults</w:t>
            </w:r>
            <w:proofErr w:type="spellEnd"/>
            <w:r w:rsidRPr="00E96618">
              <w:rPr>
                <w:sz w:val="22"/>
                <w:szCs w:val="22"/>
              </w:rPr>
              <w:t xml:space="preserve"> 0,5 ml injekcinė suspensija užpildytame švirkšte</w:t>
            </w:r>
          </w:p>
          <w:p w:rsidR="0028377F" w:rsidRPr="00E96618" w:rsidRDefault="0028377F" w:rsidP="00D8756A">
            <w:pPr>
              <w:autoSpaceDE w:val="0"/>
              <w:autoSpaceDN w:val="0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Vakcina nuo erkinio encefalito (</w:t>
            </w:r>
            <w:proofErr w:type="spellStart"/>
            <w:r w:rsidRPr="00E96618">
              <w:rPr>
                <w:sz w:val="22"/>
                <w:szCs w:val="22"/>
              </w:rPr>
              <w:t>inaktyvuota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Encepur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children</w:t>
            </w:r>
            <w:proofErr w:type="spellEnd"/>
            <w:r w:rsidRPr="00E96618">
              <w:rPr>
                <w:sz w:val="22"/>
                <w:szCs w:val="22"/>
              </w:rPr>
              <w:t xml:space="preserve"> 0,25 ml injekcinė suspensija užpildytame švirkšte</w:t>
            </w:r>
          </w:p>
          <w:p w:rsidR="0028377F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Vakcina nuo erkinio encefalito (</w:t>
            </w:r>
            <w:proofErr w:type="spellStart"/>
            <w:r w:rsidRPr="00E96618">
              <w:rPr>
                <w:sz w:val="22"/>
                <w:szCs w:val="22"/>
              </w:rPr>
              <w:t>inaktyvuota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226EA3" w:rsidRDefault="00226EA3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C46026" w:rsidRDefault="00226EA3" w:rsidP="00D8756A">
            <w:pPr>
              <w:tabs>
                <w:tab w:val="left" w:pos="567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Remiantis pareiškėjo prašymu (1.22)3R-11363 keitimų </w:t>
            </w:r>
            <w:proofErr w:type="spellStart"/>
            <w:r>
              <w:rPr>
                <w:i/>
                <w:iCs/>
              </w:rPr>
              <w:t>implementacijos</w:t>
            </w:r>
            <w:proofErr w:type="spellEnd"/>
            <w:r>
              <w:rPr>
                <w:i/>
                <w:iCs/>
              </w:rPr>
              <w:t xml:space="preserve"> data bus</w:t>
            </w:r>
          </w:p>
          <w:p w:rsidR="00226EA3" w:rsidRPr="00E96618" w:rsidRDefault="00226EA3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2018-08-15</w:t>
            </w:r>
          </w:p>
          <w:p w:rsidR="0028377F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PCS 4.8 ir PL 4 sk. informacijos keitimas.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autoSpaceDE w:val="0"/>
              <w:autoSpaceDN w:val="0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GSK </w:t>
            </w:r>
            <w:proofErr w:type="spellStart"/>
            <w:r w:rsidRPr="00E96618">
              <w:rPr>
                <w:sz w:val="22"/>
                <w:szCs w:val="22"/>
              </w:rPr>
              <w:t>Vaccines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GmbH</w:t>
            </w:r>
            <w:proofErr w:type="spellEnd"/>
            <w:r w:rsidRPr="00E96618">
              <w:rPr>
                <w:sz w:val="22"/>
                <w:szCs w:val="22"/>
              </w:rPr>
              <w:t>, Vokietija</w:t>
            </w:r>
          </w:p>
          <w:p w:rsidR="0028377F" w:rsidRPr="00E96618" w:rsidRDefault="0028377F" w:rsidP="00D8756A">
            <w:pPr>
              <w:pStyle w:val="BTEMEASMCA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II/C.I.4</w:t>
            </w:r>
          </w:p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KR-0461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BTEMEASMCA"/>
            </w:pPr>
            <w:r w:rsidRPr="00E96618">
              <w:t>MEDROL 4 mg tabletės</w:t>
            </w:r>
          </w:p>
          <w:p w:rsidR="0028377F" w:rsidRPr="00E96618" w:rsidRDefault="0028377F" w:rsidP="00D8756A">
            <w:pPr>
              <w:pStyle w:val="BTEMEASMCA"/>
            </w:pP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MEDROL 16 mg tabletės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Pr="00C16464" w:rsidRDefault="0028377F" w:rsidP="00C16464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metilprednizolonas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PCS 4.4 sk. ir PL keitimai.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noProof/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Pfizer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Europe</w:t>
            </w:r>
            <w:proofErr w:type="spellEnd"/>
            <w:r w:rsidRPr="00E96618">
              <w:rPr>
                <w:sz w:val="22"/>
                <w:szCs w:val="22"/>
              </w:rPr>
              <w:t xml:space="preserve"> MA EEIG</w:t>
            </w:r>
            <w:r w:rsidRPr="00E96618">
              <w:rPr>
                <w:noProof/>
                <w:sz w:val="22"/>
                <w:szCs w:val="22"/>
              </w:rPr>
              <w:t>, Jungtinė Karalystė</w:t>
            </w:r>
          </w:p>
          <w:p w:rsidR="0028377F" w:rsidRPr="00E96618" w:rsidRDefault="0028377F" w:rsidP="00D8756A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  <w:r w:rsidRPr="00E96618">
              <w:rPr>
                <w:noProof/>
                <w:sz w:val="22"/>
                <w:szCs w:val="22"/>
              </w:rPr>
              <w:t>II/C.I.4</w:t>
            </w:r>
          </w:p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</w:p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3C-553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Mirena</w:t>
            </w:r>
            <w:proofErr w:type="spellEnd"/>
            <w:r w:rsidRPr="00E96618">
              <w:rPr>
                <w:sz w:val="22"/>
                <w:szCs w:val="22"/>
              </w:rPr>
              <w:t xml:space="preserve"> 20 </w:t>
            </w:r>
            <w:proofErr w:type="spellStart"/>
            <w:r w:rsidRPr="00E96618">
              <w:rPr>
                <w:sz w:val="22"/>
                <w:szCs w:val="22"/>
              </w:rPr>
              <w:t>mikrogramų</w:t>
            </w:r>
            <w:proofErr w:type="spellEnd"/>
            <w:r w:rsidRPr="00E96618">
              <w:rPr>
                <w:sz w:val="22"/>
                <w:szCs w:val="22"/>
              </w:rPr>
              <w:t>/24 valandoms vartojimo į gimdos ertmę sistema</w:t>
            </w:r>
          </w:p>
          <w:p w:rsidR="0028377F" w:rsidRPr="00E96618" w:rsidRDefault="0028377F" w:rsidP="00D8756A">
            <w:pPr>
              <w:pStyle w:val="Sraopastraipa"/>
              <w:ind w:left="0"/>
              <w:rPr>
                <w:rFonts w:ascii="Times New Roman" w:hAnsi="Times New Roman"/>
              </w:rPr>
            </w:pPr>
          </w:p>
          <w:p w:rsidR="00C16464" w:rsidRPr="00E96618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levonorgestrelis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lastRenderedPageBreak/>
              <w:t>PCS 4.4, 4.8 sk. ir atitinkamų PL sk. informacijos keitimai.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lastRenderedPageBreak/>
              <w:t>Bayer AG, Vokietija</w:t>
            </w:r>
          </w:p>
          <w:p w:rsidR="0028377F" w:rsidRPr="00E96618" w:rsidRDefault="0028377F" w:rsidP="00D8756A">
            <w:pPr>
              <w:pStyle w:val="BTEMEASMCA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II/C.I.4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3C-463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proofErr w:type="spellStart"/>
            <w:r w:rsidRPr="00E96618">
              <w:rPr>
                <w:bCs/>
                <w:sz w:val="22"/>
                <w:szCs w:val="22"/>
              </w:rPr>
              <w:t>tertensif</w:t>
            </w:r>
            <w:proofErr w:type="spellEnd"/>
            <w:r w:rsidRPr="00E96618">
              <w:rPr>
                <w:sz w:val="22"/>
                <w:szCs w:val="22"/>
              </w:rPr>
              <w:t xml:space="preserve"> 2,5 mg plėvele dengtos tabletės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Default="0028377F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indapamidas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C16464" w:rsidRPr="00E96618" w:rsidRDefault="00C16464" w:rsidP="00D8756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PCS PL 2 sk. informacijos keitimas.</w:t>
            </w:r>
            <w:r w:rsidRPr="00E96618">
              <w:rPr>
                <w:noProof/>
                <w:sz w:val="22"/>
                <w:szCs w:val="22"/>
              </w:rPr>
              <w:t xml:space="preserve"> RPP šablono atnaujinimas.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Les </w:t>
            </w:r>
            <w:proofErr w:type="spellStart"/>
            <w:r w:rsidRPr="00E96618">
              <w:rPr>
                <w:sz w:val="22"/>
                <w:szCs w:val="22"/>
              </w:rPr>
              <w:t>Laboratoires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Servier</w:t>
            </w:r>
            <w:proofErr w:type="spellEnd"/>
            <w:r w:rsidRPr="00E96618">
              <w:rPr>
                <w:sz w:val="22"/>
                <w:szCs w:val="22"/>
              </w:rPr>
              <w:t>, Prancūzija</w:t>
            </w:r>
          </w:p>
          <w:p w:rsidR="0028377F" w:rsidRPr="00E96618" w:rsidRDefault="0028377F" w:rsidP="00D8756A">
            <w:pPr>
              <w:pStyle w:val="BTEMEASMCA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II//C.I.4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</w:tr>
      <w:tr w:rsidR="0028377F" w:rsidRPr="00E96618" w:rsidTr="007E1527">
        <w:tc>
          <w:tcPr>
            <w:tcW w:w="738" w:type="dxa"/>
            <w:tcBorders>
              <w:right w:val="single" w:sz="4" w:space="0" w:color="auto"/>
            </w:tcBorders>
          </w:tcPr>
          <w:p w:rsidR="0028377F" w:rsidRPr="00E96618" w:rsidRDefault="0028377F" w:rsidP="0028377F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KR-0462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SOLU-MEDROL 1000 mg milteliai ir tirpiklis injekciniam tirpalui 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SOLU-MEDROL 250 mg milteliai ir tirpiklis injekciniam tirpalui 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SOLU-MEDROL 40 mg milteliai ir tirpiklis injekciniam tirpalui 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SOLU-MEDROL 500 mg milteliai ir tirpiklis injekciniam tirpalui</w:t>
            </w:r>
          </w:p>
          <w:p w:rsidR="0028377F" w:rsidRPr="00E96618" w:rsidRDefault="0028377F" w:rsidP="00D8756A">
            <w:pPr>
              <w:keepNext/>
              <w:outlineLvl w:val="2"/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>(</w:t>
            </w:r>
            <w:proofErr w:type="spellStart"/>
            <w:r w:rsidRPr="00E96618">
              <w:rPr>
                <w:sz w:val="22"/>
                <w:szCs w:val="22"/>
              </w:rPr>
              <w:t>metilprednizolonas</w:t>
            </w:r>
            <w:proofErr w:type="spellEnd"/>
            <w:r w:rsidRPr="00E96618">
              <w:rPr>
                <w:sz w:val="22"/>
                <w:szCs w:val="22"/>
              </w:rPr>
              <w:t>)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rPr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PCS 4.4 sk. ir PL informacijos keitimai. </w:t>
            </w: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noProof/>
                <w:sz w:val="22"/>
                <w:szCs w:val="22"/>
              </w:rPr>
            </w:pPr>
          </w:p>
          <w:p w:rsidR="0028377F" w:rsidRPr="00E96618" w:rsidRDefault="0028377F" w:rsidP="00D875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8377F" w:rsidRPr="00E96618" w:rsidRDefault="0028377F" w:rsidP="00D8756A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0"/>
              <w:rPr>
                <w:sz w:val="22"/>
                <w:szCs w:val="22"/>
              </w:rPr>
            </w:pPr>
            <w:proofErr w:type="spellStart"/>
            <w:r w:rsidRPr="00E96618">
              <w:rPr>
                <w:sz w:val="22"/>
                <w:szCs w:val="22"/>
              </w:rPr>
              <w:t>Pfizer</w:t>
            </w:r>
            <w:proofErr w:type="spellEnd"/>
            <w:r w:rsidRPr="00E96618">
              <w:rPr>
                <w:sz w:val="22"/>
                <w:szCs w:val="22"/>
              </w:rPr>
              <w:t xml:space="preserve"> </w:t>
            </w:r>
            <w:proofErr w:type="spellStart"/>
            <w:r w:rsidRPr="00E96618">
              <w:rPr>
                <w:sz w:val="22"/>
                <w:szCs w:val="22"/>
              </w:rPr>
              <w:t>Europe</w:t>
            </w:r>
            <w:proofErr w:type="spellEnd"/>
            <w:r w:rsidRPr="00E96618">
              <w:rPr>
                <w:sz w:val="22"/>
                <w:szCs w:val="22"/>
              </w:rPr>
              <w:t xml:space="preserve"> MA EEIG</w:t>
            </w:r>
            <w:r w:rsidRPr="00E96618">
              <w:rPr>
                <w:noProof/>
                <w:sz w:val="22"/>
                <w:szCs w:val="22"/>
              </w:rPr>
              <w:t>, Jungtinė Karalystė</w:t>
            </w:r>
          </w:p>
          <w:p w:rsidR="0028377F" w:rsidRPr="00E96618" w:rsidRDefault="0028377F" w:rsidP="00D8756A">
            <w:pPr>
              <w:pStyle w:val="Pagrindinistekstas"/>
              <w:spacing w:after="0"/>
              <w:rPr>
                <w:szCs w:val="22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  <w:r w:rsidRPr="00E96618">
              <w:rPr>
                <w:noProof/>
                <w:sz w:val="22"/>
                <w:szCs w:val="22"/>
              </w:rPr>
              <w:t>II/ C.I.4</w:t>
            </w:r>
          </w:p>
          <w:p w:rsidR="0028377F" w:rsidRPr="00E96618" w:rsidRDefault="0028377F" w:rsidP="00D8756A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28377F" w:rsidRDefault="0028377F" w:rsidP="00375E7E">
      <w:pPr>
        <w:ind w:left="360"/>
        <w:rPr>
          <w:b/>
          <w:bCs/>
          <w:sz w:val="22"/>
          <w:szCs w:val="22"/>
        </w:rPr>
      </w:pPr>
    </w:p>
    <w:p w:rsidR="0077061D" w:rsidRPr="00446ABE" w:rsidRDefault="0077061D" w:rsidP="003710EE">
      <w:pPr>
        <w:rPr>
          <w:b/>
          <w:bCs/>
          <w:sz w:val="22"/>
          <w:szCs w:val="22"/>
        </w:rPr>
      </w:pPr>
    </w:p>
    <w:bookmarkEnd w:id="0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757BE6">
        <w:t xml:space="preserve"> </w:t>
      </w:r>
      <w:proofErr w:type="spellStart"/>
      <w:r w:rsidR="00757BE6">
        <w:t>pirminink</w:t>
      </w:r>
      <w:proofErr w:type="spellEnd"/>
      <w:r w:rsidR="00C42276">
        <w:rPr>
          <w:lang w:val="en-US"/>
        </w:rPr>
        <w:t>as</w:t>
      </w:r>
      <w:r w:rsidR="00757BE6">
        <w:rPr>
          <w:lang w:val="en-US"/>
        </w:rPr>
        <w:t xml:space="preserve"> </w:t>
      </w:r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C42276">
        <w:t>prof</w:t>
      </w:r>
      <w:r w:rsidR="006F1A39">
        <w:t xml:space="preserve">. </w:t>
      </w:r>
      <w:r w:rsidR="00C42276">
        <w:t>Romaldas Mačiulaitis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6718D6">
        <w:rPr>
          <w:color w:val="000000"/>
        </w:rPr>
        <w:t xml:space="preserve">Karolina Žigaitė-van </w:t>
      </w:r>
      <w:proofErr w:type="spellStart"/>
      <w:r w:rsidR="006718D6">
        <w:rPr>
          <w:color w:val="000000"/>
        </w:rPr>
        <w:t>Vijk</w:t>
      </w:r>
      <w:proofErr w:type="spellEnd"/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6A" w:rsidRDefault="00D8756A">
      <w:r>
        <w:separator/>
      </w:r>
    </w:p>
  </w:endnote>
  <w:endnote w:type="continuationSeparator" w:id="0">
    <w:p w:rsidR="00D8756A" w:rsidRDefault="00D8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6A" w:rsidRDefault="00D8756A">
      <w:r>
        <w:separator/>
      </w:r>
    </w:p>
  </w:footnote>
  <w:footnote w:type="continuationSeparator" w:id="0">
    <w:p w:rsidR="00D8756A" w:rsidRDefault="00D87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56A" w:rsidRDefault="00D8756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756A" w:rsidRDefault="00D8756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56A" w:rsidRDefault="00D8756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3A9C">
      <w:rPr>
        <w:rStyle w:val="Puslapionumeris"/>
        <w:noProof/>
      </w:rPr>
      <w:t>12</w:t>
    </w:r>
    <w:r>
      <w:rPr>
        <w:rStyle w:val="Puslapionumeris"/>
      </w:rPr>
      <w:fldChar w:fldCharType="end"/>
    </w:r>
  </w:p>
  <w:p w:rsidR="00D8756A" w:rsidRDefault="00D8756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317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</w:abstractNum>
  <w:abstractNum w:abstractNumId="3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5BD2"/>
    <w:multiLevelType w:val="hybridMultilevel"/>
    <w:tmpl w:val="7280F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265A"/>
    <w:multiLevelType w:val="hybridMultilevel"/>
    <w:tmpl w:val="ECB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F0645"/>
    <w:multiLevelType w:val="hybridMultilevel"/>
    <w:tmpl w:val="688AFF1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74E6A"/>
    <w:multiLevelType w:val="hybridMultilevel"/>
    <w:tmpl w:val="A3A09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188C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7F4C"/>
    <w:multiLevelType w:val="hybridMultilevel"/>
    <w:tmpl w:val="9EF228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28F8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7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12F0E"/>
    <w:multiLevelType w:val="hybridMultilevel"/>
    <w:tmpl w:val="439E8D2E"/>
    <w:lvl w:ilvl="0" w:tplc="7E0E70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7CED"/>
    <w:multiLevelType w:val="hybridMultilevel"/>
    <w:tmpl w:val="BDE8F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F2CF4"/>
    <w:multiLevelType w:val="hybridMultilevel"/>
    <w:tmpl w:val="70DC1692"/>
    <w:lvl w:ilvl="0" w:tplc="D8B63C8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6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23"/>
  </w:num>
  <w:num w:numId="9">
    <w:abstractNumId w:val="5"/>
  </w:num>
  <w:num w:numId="10">
    <w:abstractNumId w:val="21"/>
  </w:num>
  <w:num w:numId="11">
    <w:abstractNumId w:val="1"/>
  </w:num>
  <w:num w:numId="12">
    <w:abstractNumId w:val="20"/>
  </w:num>
  <w:num w:numId="13">
    <w:abstractNumId w:val="13"/>
  </w:num>
  <w:num w:numId="14">
    <w:abstractNumId w:val="9"/>
  </w:num>
  <w:num w:numId="15">
    <w:abstractNumId w:val="18"/>
  </w:num>
  <w:num w:numId="16">
    <w:abstractNumId w:val="2"/>
  </w:num>
  <w:num w:numId="17">
    <w:abstractNumId w:val="24"/>
  </w:num>
  <w:num w:numId="18">
    <w:abstractNumId w:val="22"/>
  </w:num>
  <w:num w:numId="19">
    <w:abstractNumId w:val="16"/>
  </w:num>
  <w:num w:numId="20">
    <w:abstractNumId w:val="11"/>
  </w:num>
  <w:num w:numId="21">
    <w:abstractNumId w:val="14"/>
  </w:num>
  <w:num w:numId="22">
    <w:abstractNumId w:val="10"/>
  </w:num>
  <w:num w:numId="23">
    <w:abstractNumId w:val="19"/>
  </w:num>
  <w:num w:numId="24">
    <w:abstractNumId w:val="17"/>
  </w:num>
  <w:num w:numId="25">
    <w:abstractNumId w:val="7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6BEF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4B0D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4FF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3899"/>
    <w:rsid w:val="000E5124"/>
    <w:rsid w:val="000E52F9"/>
    <w:rsid w:val="000E6180"/>
    <w:rsid w:val="000E6AB8"/>
    <w:rsid w:val="000F100A"/>
    <w:rsid w:val="000F101D"/>
    <w:rsid w:val="000F10DC"/>
    <w:rsid w:val="000F1131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3C60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0CA6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9FE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141"/>
    <w:rsid w:val="001D0387"/>
    <w:rsid w:val="001D06BA"/>
    <w:rsid w:val="001D08EB"/>
    <w:rsid w:val="001D09FD"/>
    <w:rsid w:val="001D1481"/>
    <w:rsid w:val="001D1605"/>
    <w:rsid w:val="001D17BD"/>
    <w:rsid w:val="001D2085"/>
    <w:rsid w:val="001D421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6EA3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3672"/>
    <w:rsid w:val="002342DE"/>
    <w:rsid w:val="002345AF"/>
    <w:rsid w:val="00234970"/>
    <w:rsid w:val="002357C4"/>
    <w:rsid w:val="00235B5D"/>
    <w:rsid w:val="00235DA0"/>
    <w:rsid w:val="00235FE5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0BD"/>
    <w:rsid w:val="00261947"/>
    <w:rsid w:val="002628A0"/>
    <w:rsid w:val="00263070"/>
    <w:rsid w:val="002637A8"/>
    <w:rsid w:val="0026588A"/>
    <w:rsid w:val="00265D81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DD9"/>
    <w:rsid w:val="00277FBA"/>
    <w:rsid w:val="00280101"/>
    <w:rsid w:val="002809EB"/>
    <w:rsid w:val="0028160B"/>
    <w:rsid w:val="00281DBF"/>
    <w:rsid w:val="00282202"/>
    <w:rsid w:val="00282437"/>
    <w:rsid w:val="002824A8"/>
    <w:rsid w:val="0028377F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454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BE6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5E7E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38F1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0025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B40"/>
    <w:rsid w:val="00415E66"/>
    <w:rsid w:val="00415FDB"/>
    <w:rsid w:val="004160E4"/>
    <w:rsid w:val="00416178"/>
    <w:rsid w:val="0041633B"/>
    <w:rsid w:val="00416832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695B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4E8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2D2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4DD0"/>
    <w:rsid w:val="00525574"/>
    <w:rsid w:val="005258EA"/>
    <w:rsid w:val="00525A4C"/>
    <w:rsid w:val="00526C1F"/>
    <w:rsid w:val="00526D58"/>
    <w:rsid w:val="00530655"/>
    <w:rsid w:val="005306F3"/>
    <w:rsid w:val="00530C9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D7C47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B5F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18D6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1AE5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5B54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1BB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BE6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61D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1527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0F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0719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CC0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6D6E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64A6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0672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55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B74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2C8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5B16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3E29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57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55C4"/>
    <w:rsid w:val="00AA61EE"/>
    <w:rsid w:val="00AA66F6"/>
    <w:rsid w:val="00AA6C85"/>
    <w:rsid w:val="00AA716C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166A9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2051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047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DEB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6464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24E9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2276"/>
    <w:rsid w:val="00C43364"/>
    <w:rsid w:val="00C434D1"/>
    <w:rsid w:val="00C44F39"/>
    <w:rsid w:val="00C45028"/>
    <w:rsid w:val="00C45134"/>
    <w:rsid w:val="00C459B2"/>
    <w:rsid w:val="00C46026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82"/>
    <w:rsid w:val="00C53AF9"/>
    <w:rsid w:val="00C5410B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3507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1431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CF724F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5C2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8756A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DFE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17D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3A9C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E95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618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675D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3E7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487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uiPriority w:val="99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99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DC05-279E-4629-A8FF-FB0A0CE9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1404</Words>
  <Characters>10113</Characters>
  <Application>Microsoft Office Word</Application>
  <DocSecurity>0</DocSecurity>
  <Lines>84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Karolina Žigaitė</cp:lastModifiedBy>
  <cp:revision>7</cp:revision>
  <cp:lastPrinted>2016-04-08T07:35:00Z</cp:lastPrinted>
  <dcterms:created xsi:type="dcterms:W3CDTF">2018-07-24T10:58:00Z</dcterms:created>
  <dcterms:modified xsi:type="dcterms:W3CDTF">2018-07-24T13:05:00Z</dcterms:modified>
</cp:coreProperties>
</file>