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D8" w:rsidRPr="007E79D8" w:rsidRDefault="007E79D8" w:rsidP="007E79D8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7E79D8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7E79D8" w:rsidRPr="007E79D8" w:rsidRDefault="007E79D8" w:rsidP="007E79D8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7E79D8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7E79D8" w:rsidRPr="007E79D8" w:rsidRDefault="007E79D8" w:rsidP="007E79D8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7E79D8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7E79D8" w:rsidRDefault="007E79D8" w:rsidP="007E79D8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7E79D8">
        <w:rPr>
          <w:rStyle w:val="Hipersaitas"/>
          <w:color w:val="auto"/>
          <w:sz w:val="22"/>
          <w:szCs w:val="22"/>
          <w:u w:val="none"/>
        </w:rPr>
        <w:t>VAISTŲ REGISTRACIJOS TARYBOS</w:t>
      </w:r>
    </w:p>
    <w:p w:rsidR="007E79D8" w:rsidRPr="007E79D8" w:rsidRDefault="007E79D8" w:rsidP="007E79D8">
      <w:pPr>
        <w:jc w:val="center"/>
        <w:rPr>
          <w:rStyle w:val="Hipersaitas"/>
          <w:color w:val="auto"/>
          <w:sz w:val="22"/>
          <w:szCs w:val="22"/>
          <w:u w:val="none"/>
        </w:rPr>
      </w:pPr>
      <w:r>
        <w:rPr>
          <w:rStyle w:val="Hipersaitas"/>
          <w:color w:val="auto"/>
          <w:sz w:val="22"/>
          <w:szCs w:val="22"/>
          <w:u w:val="none"/>
        </w:rPr>
        <w:t>2018-11-20</w:t>
      </w:r>
      <w:r>
        <w:rPr>
          <w:rStyle w:val="Hipersaitas"/>
          <w:color w:val="auto"/>
          <w:sz w:val="22"/>
          <w:szCs w:val="22"/>
          <w:u w:val="none"/>
        </w:rPr>
        <w:t xml:space="preserve"> </w:t>
      </w:r>
      <w:r w:rsidRPr="007E79D8">
        <w:rPr>
          <w:rStyle w:val="Hipersaitas"/>
          <w:color w:val="auto"/>
          <w:sz w:val="22"/>
          <w:szCs w:val="22"/>
          <w:u w:val="none"/>
        </w:rPr>
        <w:t>POSĖDŽIO</w:t>
      </w:r>
    </w:p>
    <w:p w:rsidR="007E79D8" w:rsidRDefault="007E79D8" w:rsidP="007E79D8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7E79D8">
        <w:rPr>
          <w:rStyle w:val="Hipersaitas"/>
          <w:color w:val="auto"/>
          <w:sz w:val="22"/>
          <w:szCs w:val="22"/>
          <w:u w:val="none"/>
        </w:rPr>
        <w:t>PROTOKOLAS</w:t>
      </w:r>
    </w:p>
    <w:p w:rsidR="007E79D8" w:rsidRPr="00446ABE" w:rsidRDefault="007E79D8" w:rsidP="007E79D8">
      <w:pPr>
        <w:jc w:val="center"/>
        <w:rPr>
          <w:sz w:val="22"/>
          <w:szCs w:val="22"/>
        </w:rPr>
      </w:pPr>
      <w:r w:rsidRPr="00446ABE">
        <w:rPr>
          <w:sz w:val="22"/>
          <w:szCs w:val="22"/>
        </w:rPr>
        <w:t>Nr. 1C-</w:t>
      </w:r>
      <w:r>
        <w:rPr>
          <w:sz w:val="22"/>
          <w:szCs w:val="22"/>
        </w:rPr>
        <w:t>9 (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>. data 2018-11-26)</w:t>
      </w:r>
    </w:p>
    <w:p w:rsidR="007E79D8" w:rsidRPr="00446ABE" w:rsidRDefault="007E79D8" w:rsidP="007E79D8">
      <w:pPr>
        <w:rPr>
          <w:b/>
          <w:sz w:val="22"/>
          <w:szCs w:val="22"/>
          <w:u w:val="single"/>
        </w:rPr>
      </w:pPr>
    </w:p>
    <w:p w:rsidR="007E79D8" w:rsidRPr="00446ABE" w:rsidRDefault="007E79D8" w:rsidP="007E79D8">
      <w:pPr>
        <w:rPr>
          <w:b/>
          <w:sz w:val="22"/>
          <w:szCs w:val="22"/>
          <w:u w:val="single"/>
        </w:rPr>
      </w:pPr>
    </w:p>
    <w:p w:rsidR="007E79D8" w:rsidRPr="00446ABE" w:rsidRDefault="007E79D8" w:rsidP="007E79D8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7E79D8" w:rsidRPr="00446ABE" w:rsidRDefault="007E79D8" w:rsidP="007E79D8">
      <w:bookmarkStart w:id="0" w:name="_Toc246240189"/>
    </w:p>
    <w:bookmarkEnd w:id="0"/>
    <w:p w:rsidR="007E79D8" w:rsidRDefault="007E79D8" w:rsidP="007E79D8">
      <w:pPr>
        <w:rPr>
          <w:b/>
          <w:bCs/>
          <w:sz w:val="22"/>
          <w:szCs w:val="22"/>
        </w:rPr>
      </w:pPr>
    </w:p>
    <w:p w:rsidR="007E79D8" w:rsidRDefault="007E79D8" w:rsidP="007E79D8">
      <w:pPr>
        <w:pStyle w:val="Sraopastraipa"/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SIŪLYTI REGISTRUOTI ŠIUOS VAISTINIUS PREPARATUS: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064"/>
        <w:gridCol w:w="1623"/>
        <w:gridCol w:w="1485"/>
        <w:gridCol w:w="3246"/>
        <w:gridCol w:w="1631"/>
        <w:gridCol w:w="942"/>
      </w:tblGrid>
      <w:tr w:rsidR="007E79D8" w:rsidRPr="00CA6BAE" w:rsidTr="00444A35">
        <w:trPr>
          <w:tblHeader/>
        </w:trPr>
        <w:tc>
          <w:tcPr>
            <w:tcW w:w="262" w:type="pct"/>
            <w:vAlign w:val="center"/>
          </w:tcPr>
          <w:p w:rsidR="007E79D8" w:rsidRPr="00CA6BAE" w:rsidRDefault="007E79D8" w:rsidP="00444A35">
            <w:pPr>
              <w:rPr>
                <w:bCs/>
              </w:rPr>
            </w:pPr>
            <w:r w:rsidRPr="00CA6BAE">
              <w:rPr>
                <w:bCs/>
              </w:rPr>
              <w:t>Eil.</w:t>
            </w:r>
            <w:r w:rsidRPr="00CA6BAE">
              <w:rPr>
                <w:bCs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7E79D8" w:rsidRPr="00CA6BAE" w:rsidRDefault="007E79D8" w:rsidP="00444A35">
            <w:pPr>
              <w:rPr>
                <w:bCs/>
              </w:rPr>
            </w:pPr>
            <w:r w:rsidRPr="00CA6BAE">
              <w:rPr>
                <w:bCs/>
              </w:rPr>
              <w:t>Vaisto pavadinimas, stiprumas, farmacinė forma, ATC kodas</w:t>
            </w:r>
          </w:p>
          <w:p w:rsidR="007E79D8" w:rsidRPr="00CA6BAE" w:rsidRDefault="007E79D8" w:rsidP="00444A35"/>
        </w:tc>
        <w:tc>
          <w:tcPr>
            <w:tcW w:w="734" w:type="pct"/>
            <w:vAlign w:val="center"/>
          </w:tcPr>
          <w:p w:rsidR="007E79D8" w:rsidRPr="00CA6BAE" w:rsidRDefault="007E79D8" w:rsidP="00444A35">
            <w:r w:rsidRPr="00CA6BAE">
              <w:rPr>
                <w:bCs/>
              </w:rPr>
              <w:t>Sudėtis</w:t>
            </w:r>
          </w:p>
        </w:tc>
        <w:tc>
          <w:tcPr>
            <w:tcW w:w="577" w:type="pct"/>
            <w:vAlign w:val="center"/>
          </w:tcPr>
          <w:p w:rsidR="007E79D8" w:rsidRPr="00CA6BAE" w:rsidRDefault="007E79D8" w:rsidP="00444A35">
            <w:pPr>
              <w:rPr>
                <w:bCs/>
              </w:rPr>
            </w:pPr>
            <w:r w:rsidRPr="00CA6BAE">
              <w:rPr>
                <w:bCs/>
              </w:rPr>
              <w:t>Registruotojas</w:t>
            </w:r>
          </w:p>
        </w:tc>
        <w:tc>
          <w:tcPr>
            <w:tcW w:w="528" w:type="pct"/>
            <w:vAlign w:val="center"/>
          </w:tcPr>
          <w:p w:rsidR="007E79D8" w:rsidRPr="00CA6BAE" w:rsidRDefault="007E79D8" w:rsidP="00444A35">
            <w:pPr>
              <w:rPr>
                <w:bCs/>
              </w:rPr>
            </w:pPr>
            <w:r w:rsidRPr="00CA6BAE">
              <w:rPr>
                <w:bCs/>
              </w:rPr>
              <w:t>Paraiškos teisinis pagrindas</w:t>
            </w:r>
          </w:p>
        </w:tc>
        <w:tc>
          <w:tcPr>
            <w:tcW w:w="1154" w:type="pct"/>
            <w:vAlign w:val="center"/>
          </w:tcPr>
          <w:p w:rsidR="007E79D8" w:rsidRPr="00CA6BAE" w:rsidRDefault="007E79D8" w:rsidP="00444A35">
            <w:pPr>
              <w:rPr>
                <w:bCs/>
              </w:rPr>
            </w:pPr>
            <w:r w:rsidRPr="00CA6BAE">
              <w:rPr>
                <w:bCs/>
              </w:rPr>
              <w:t>Terapinės indikacijos</w:t>
            </w:r>
          </w:p>
        </w:tc>
        <w:tc>
          <w:tcPr>
            <w:tcW w:w="580" w:type="pct"/>
            <w:vAlign w:val="center"/>
          </w:tcPr>
          <w:p w:rsidR="007E79D8" w:rsidRPr="00CA6BAE" w:rsidRDefault="007E79D8" w:rsidP="00444A35">
            <w:pPr>
              <w:ind w:right="180"/>
              <w:rPr>
                <w:bCs/>
              </w:rPr>
            </w:pPr>
            <w:r w:rsidRPr="00CA6BAE">
              <w:rPr>
                <w:bCs/>
              </w:rPr>
              <w:t>Pakuotės</w:t>
            </w:r>
          </w:p>
        </w:tc>
        <w:tc>
          <w:tcPr>
            <w:tcW w:w="335" w:type="pct"/>
            <w:vAlign w:val="center"/>
          </w:tcPr>
          <w:p w:rsidR="007E79D8" w:rsidRPr="00CA6BAE" w:rsidRDefault="007E79D8" w:rsidP="00444A35">
            <w:pPr>
              <w:rPr>
                <w:bCs/>
              </w:rPr>
            </w:pPr>
            <w:proofErr w:type="spellStart"/>
            <w:r>
              <w:rPr>
                <w:bCs/>
              </w:rPr>
              <w:t>Rp</w:t>
            </w:r>
            <w:proofErr w:type="spellEnd"/>
            <w:r>
              <w:rPr>
                <w:bCs/>
              </w:rPr>
              <w:t xml:space="preserve">. / </w:t>
            </w:r>
            <w:proofErr w:type="spellStart"/>
            <w:r>
              <w:rPr>
                <w:bCs/>
              </w:rPr>
              <w:t>N</w:t>
            </w:r>
            <w:r>
              <w:rPr>
                <w:bCs/>
              </w:rPr>
              <w:t>er</w:t>
            </w:r>
            <w:r w:rsidRPr="00CA6BAE">
              <w:rPr>
                <w:bCs/>
              </w:rPr>
              <w:t>p</w:t>
            </w:r>
            <w:proofErr w:type="spellEnd"/>
            <w:r w:rsidRPr="00CA6BAE">
              <w:rPr>
                <w:bCs/>
              </w:rPr>
              <w:t>.</w:t>
            </w:r>
          </w:p>
        </w:tc>
      </w:tr>
      <w:tr w:rsidR="007E79D8" w:rsidRPr="00CA6BAE" w:rsidTr="00444A35">
        <w:tc>
          <w:tcPr>
            <w:tcW w:w="262" w:type="pct"/>
          </w:tcPr>
          <w:p w:rsidR="007E79D8" w:rsidRPr="00CA6BAE" w:rsidRDefault="007E79D8" w:rsidP="00444A35">
            <w:r w:rsidRPr="00CA6BAE">
              <w:t>1.</w:t>
            </w:r>
          </w:p>
        </w:tc>
        <w:tc>
          <w:tcPr>
            <w:tcW w:w="830" w:type="pct"/>
          </w:tcPr>
          <w:p w:rsidR="007E79D8" w:rsidRPr="00F050A6" w:rsidRDefault="007E79D8" w:rsidP="00444A35">
            <w:proofErr w:type="spellStart"/>
            <w:r w:rsidRPr="00F050A6">
              <w:t>Colecalciferol</w:t>
            </w:r>
            <w:proofErr w:type="spellEnd"/>
            <w:r w:rsidRPr="00F050A6">
              <w:t xml:space="preserve"> </w:t>
            </w:r>
            <w:proofErr w:type="spellStart"/>
            <w:r w:rsidRPr="00F050A6">
              <w:t>Ingen</w:t>
            </w:r>
            <w:proofErr w:type="spellEnd"/>
            <w:r w:rsidRPr="00F050A6">
              <w:t xml:space="preserve"> </w:t>
            </w:r>
            <w:proofErr w:type="spellStart"/>
            <w:r w:rsidRPr="00F050A6">
              <w:t>Pharma</w:t>
            </w:r>
            <w:proofErr w:type="spellEnd"/>
            <w:r w:rsidRPr="00F050A6">
              <w:t xml:space="preserve"> 50 000 TV minkštosios kapsulės</w:t>
            </w:r>
          </w:p>
          <w:p w:rsidR="007E79D8" w:rsidRPr="00F050A6" w:rsidRDefault="007E79D8" w:rsidP="00444A35">
            <w:r w:rsidRPr="00F050A6">
              <w:t>A11CC05</w:t>
            </w: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734" w:type="pct"/>
          </w:tcPr>
          <w:p w:rsidR="007E79D8" w:rsidRPr="00F050A6" w:rsidRDefault="007E79D8" w:rsidP="00444A35">
            <w:r w:rsidRPr="00F050A6">
              <w:t xml:space="preserve">Kiekvienoje minkštojoje kapsulėje yra 50 000 TV </w:t>
            </w:r>
            <w:proofErr w:type="spellStart"/>
            <w:r w:rsidRPr="00F050A6">
              <w:t>kolekalciferolio</w:t>
            </w:r>
            <w:proofErr w:type="spellEnd"/>
            <w:r w:rsidRPr="00F050A6">
              <w:t xml:space="preserve"> (atitinkančio 1,25 mg vitamino D</w:t>
            </w:r>
            <w:r w:rsidRPr="00F050A6">
              <w:rPr>
                <w:vertAlign w:val="subscript"/>
              </w:rPr>
              <w:t>3</w:t>
            </w:r>
            <w:r w:rsidRPr="00F050A6">
              <w:t>).</w:t>
            </w: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577" w:type="pct"/>
          </w:tcPr>
          <w:p w:rsidR="007E79D8" w:rsidRPr="00F050A6" w:rsidRDefault="007E79D8" w:rsidP="00444A35">
            <w:r w:rsidRPr="00F050A6">
              <w:t>SIA "</w:t>
            </w:r>
            <w:proofErr w:type="spellStart"/>
            <w:r w:rsidRPr="00F050A6">
              <w:t>Ingen</w:t>
            </w:r>
            <w:proofErr w:type="spellEnd"/>
            <w:r w:rsidRPr="00F050A6">
              <w:t xml:space="preserve"> </w:t>
            </w:r>
            <w:proofErr w:type="spellStart"/>
            <w:r w:rsidRPr="00F050A6">
              <w:t>Pharma</w:t>
            </w:r>
            <w:proofErr w:type="spellEnd"/>
            <w:r w:rsidRPr="00F050A6">
              <w:t>", Latvija</w:t>
            </w: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528" w:type="pct"/>
          </w:tcPr>
          <w:p w:rsidR="007E79D8" w:rsidRPr="00F050A6" w:rsidRDefault="007E79D8" w:rsidP="00444A35">
            <w:pPr>
              <w:ind w:left="-108"/>
              <w:jc w:val="center"/>
            </w:pPr>
            <w:r w:rsidRPr="00F050A6">
              <w:t>10a str.</w:t>
            </w:r>
          </w:p>
        </w:tc>
        <w:tc>
          <w:tcPr>
            <w:tcW w:w="1154" w:type="pct"/>
          </w:tcPr>
          <w:p w:rsidR="007E79D8" w:rsidRPr="00F050A6" w:rsidRDefault="007E79D8" w:rsidP="00444A35">
            <w:r w:rsidRPr="00F050A6">
              <w:t>Vitamino D trūkumo gydymas.</w:t>
            </w: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580" w:type="pct"/>
          </w:tcPr>
          <w:p w:rsidR="007E79D8" w:rsidRPr="00F050A6" w:rsidRDefault="007E79D8" w:rsidP="00444A35">
            <w:r w:rsidRPr="00F050A6">
              <w:t>Lizdinė plokštelė, N1, N4.</w:t>
            </w:r>
          </w:p>
        </w:tc>
        <w:tc>
          <w:tcPr>
            <w:tcW w:w="335" w:type="pct"/>
          </w:tcPr>
          <w:p w:rsidR="007E79D8" w:rsidRPr="00F050A6" w:rsidRDefault="007E79D8" w:rsidP="00444A35">
            <w:proofErr w:type="spellStart"/>
            <w:r w:rsidRPr="00F050A6">
              <w:t>Rp</w:t>
            </w:r>
            <w:proofErr w:type="spellEnd"/>
            <w:r w:rsidRPr="00F050A6">
              <w:t>.</w:t>
            </w:r>
          </w:p>
          <w:p w:rsidR="007E79D8" w:rsidRPr="00F050A6" w:rsidRDefault="007E79D8" w:rsidP="00444A35"/>
          <w:p w:rsidR="007E79D8" w:rsidRPr="00F050A6" w:rsidRDefault="007E79D8" w:rsidP="00444A35"/>
        </w:tc>
      </w:tr>
      <w:tr w:rsidR="007E79D8" w:rsidRPr="00F050A6" w:rsidTr="00444A35">
        <w:tc>
          <w:tcPr>
            <w:tcW w:w="262" w:type="pct"/>
          </w:tcPr>
          <w:p w:rsidR="007E79D8" w:rsidRPr="00CA6BAE" w:rsidRDefault="007E79D8" w:rsidP="00444A35">
            <w:r w:rsidRPr="00CA6BAE">
              <w:t>2.</w:t>
            </w:r>
          </w:p>
          <w:p w:rsidR="007E79D8" w:rsidRPr="00CA6BAE" w:rsidRDefault="007E79D8" w:rsidP="00444A35"/>
        </w:tc>
        <w:tc>
          <w:tcPr>
            <w:tcW w:w="830" w:type="pct"/>
          </w:tcPr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  <w:r w:rsidRPr="00F050A6">
              <w:rPr>
                <w:color w:val="000000" w:themeColor="text1"/>
                <w:lang w:eastAsia="lt-LT"/>
              </w:rPr>
              <w:t>PERTUSINAS sirupas, vaikams</w:t>
            </w:r>
          </w:p>
          <w:p w:rsidR="007E79D8" w:rsidRPr="00F050A6" w:rsidRDefault="007E79D8" w:rsidP="00444A35">
            <w:pPr>
              <w:rPr>
                <w:lang w:eastAsia="lt-LT"/>
              </w:rPr>
            </w:pPr>
          </w:p>
        </w:tc>
        <w:tc>
          <w:tcPr>
            <w:tcW w:w="734" w:type="pct"/>
          </w:tcPr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  <w:r w:rsidRPr="00F050A6">
              <w:rPr>
                <w:color w:val="000000" w:themeColor="text1"/>
                <w:lang w:eastAsia="lt-LT"/>
              </w:rPr>
              <w:t xml:space="preserve">5 ml sirupo (1 matavimo šaukšte) yra 1 ml </w:t>
            </w:r>
            <w:proofErr w:type="spellStart"/>
            <w:r w:rsidRPr="00F050A6">
              <w:rPr>
                <w:i/>
                <w:color w:val="000000" w:themeColor="text1"/>
                <w:lang w:eastAsia="lt-LT"/>
              </w:rPr>
              <w:t>Thymus</w:t>
            </w:r>
            <w:proofErr w:type="spellEnd"/>
            <w:r w:rsidRPr="00F050A6">
              <w:rPr>
                <w:i/>
                <w:color w:val="000000" w:themeColor="text1"/>
                <w:lang w:eastAsia="lt-LT"/>
              </w:rPr>
              <w:t xml:space="preserve"> </w:t>
            </w:r>
            <w:proofErr w:type="spellStart"/>
            <w:r w:rsidRPr="00F050A6">
              <w:rPr>
                <w:i/>
                <w:color w:val="000000" w:themeColor="text1"/>
                <w:lang w:eastAsia="lt-LT"/>
              </w:rPr>
              <w:t>vulgaris</w:t>
            </w:r>
            <w:proofErr w:type="spellEnd"/>
            <w:r w:rsidRPr="00F050A6">
              <w:rPr>
                <w:color w:val="000000" w:themeColor="text1"/>
                <w:lang w:eastAsia="lt-LT"/>
              </w:rPr>
              <w:t xml:space="preserve"> L. ir (arba) </w:t>
            </w:r>
            <w:proofErr w:type="spellStart"/>
            <w:r w:rsidRPr="00F050A6">
              <w:rPr>
                <w:i/>
                <w:color w:val="000000" w:themeColor="text1"/>
                <w:lang w:eastAsia="lt-LT"/>
              </w:rPr>
              <w:t>Thymus</w:t>
            </w:r>
            <w:proofErr w:type="spellEnd"/>
            <w:r w:rsidRPr="00F050A6">
              <w:rPr>
                <w:i/>
                <w:color w:val="000000" w:themeColor="text1"/>
                <w:lang w:eastAsia="lt-LT"/>
              </w:rPr>
              <w:t xml:space="preserve"> </w:t>
            </w:r>
            <w:proofErr w:type="spellStart"/>
            <w:r w:rsidRPr="00F050A6">
              <w:rPr>
                <w:i/>
                <w:color w:val="000000" w:themeColor="text1"/>
                <w:lang w:eastAsia="lt-LT"/>
              </w:rPr>
              <w:t>zygis</w:t>
            </w:r>
            <w:proofErr w:type="spellEnd"/>
            <w:r w:rsidRPr="00F050A6">
              <w:rPr>
                <w:color w:val="000000" w:themeColor="text1"/>
                <w:lang w:eastAsia="lt-LT"/>
              </w:rPr>
              <w:t xml:space="preserve"> L., </w:t>
            </w:r>
            <w:proofErr w:type="spellStart"/>
            <w:r w:rsidRPr="00F050A6">
              <w:rPr>
                <w:color w:val="000000" w:themeColor="text1"/>
                <w:lang w:eastAsia="lt-LT"/>
              </w:rPr>
              <w:t>herba</w:t>
            </w:r>
            <w:proofErr w:type="spellEnd"/>
            <w:r w:rsidRPr="00F050A6">
              <w:rPr>
                <w:color w:val="000000" w:themeColor="text1"/>
                <w:lang w:eastAsia="lt-LT"/>
              </w:rPr>
              <w:t xml:space="preserve"> (vaistinių čiobrelių žolės) skystojo ekstrakto (1:2). </w:t>
            </w: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  <w:r w:rsidRPr="00F050A6">
              <w:rPr>
                <w:color w:val="000000" w:themeColor="text1"/>
                <w:lang w:eastAsia="lt-LT"/>
              </w:rPr>
              <w:t xml:space="preserve">Ekstrakcijos tirpiklis: 10 % (m/m) amoniako tirpalas / 85 % </w:t>
            </w:r>
            <w:proofErr w:type="spellStart"/>
            <w:r w:rsidRPr="00F050A6">
              <w:rPr>
                <w:color w:val="000000" w:themeColor="text1"/>
                <w:lang w:eastAsia="lt-LT"/>
              </w:rPr>
              <w:t>glicerolis</w:t>
            </w:r>
            <w:proofErr w:type="spellEnd"/>
            <w:r w:rsidRPr="00F050A6">
              <w:rPr>
                <w:color w:val="000000" w:themeColor="text1"/>
                <w:lang w:eastAsia="lt-LT"/>
              </w:rPr>
              <w:t xml:space="preserve"> / 90 % (V/V) etanolis / vanduo (1/20/70/109).</w:t>
            </w:r>
          </w:p>
          <w:p w:rsidR="007E79D8" w:rsidRPr="00F050A6" w:rsidRDefault="007E79D8" w:rsidP="00444A35">
            <w:pPr>
              <w:rPr>
                <w:lang w:eastAsia="lt-LT"/>
              </w:rPr>
            </w:pPr>
          </w:p>
        </w:tc>
        <w:tc>
          <w:tcPr>
            <w:tcW w:w="577" w:type="pct"/>
          </w:tcPr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  <w:r w:rsidRPr="00F050A6">
              <w:rPr>
                <w:color w:val="000000" w:themeColor="text1"/>
                <w:lang w:eastAsia="lt-LT"/>
              </w:rPr>
              <w:t>UAB „</w:t>
            </w:r>
            <w:proofErr w:type="spellStart"/>
            <w:r w:rsidRPr="00F050A6">
              <w:rPr>
                <w:color w:val="000000" w:themeColor="text1"/>
                <w:lang w:eastAsia="lt-LT"/>
              </w:rPr>
              <w:t>Valentis</w:t>
            </w:r>
            <w:proofErr w:type="spellEnd"/>
            <w:r w:rsidRPr="00F050A6">
              <w:rPr>
                <w:color w:val="000000" w:themeColor="text1"/>
                <w:lang w:eastAsia="lt-LT"/>
              </w:rPr>
              <w:t>“, Lietuva</w:t>
            </w:r>
          </w:p>
          <w:p w:rsidR="007E79D8" w:rsidRPr="00F050A6" w:rsidRDefault="007E79D8" w:rsidP="00444A35">
            <w:pPr>
              <w:rPr>
                <w:rFonts w:eastAsia="Calibri"/>
              </w:rPr>
            </w:pPr>
          </w:p>
        </w:tc>
        <w:tc>
          <w:tcPr>
            <w:tcW w:w="528" w:type="pct"/>
          </w:tcPr>
          <w:p w:rsidR="007E79D8" w:rsidRPr="00F050A6" w:rsidRDefault="007E79D8" w:rsidP="00444A35">
            <w:pPr>
              <w:ind w:left="-108"/>
              <w:jc w:val="center"/>
            </w:pPr>
            <w:r w:rsidRPr="00F050A6">
              <w:t>16a str.</w:t>
            </w:r>
          </w:p>
          <w:p w:rsidR="007E79D8" w:rsidRPr="00F050A6" w:rsidRDefault="007E79D8" w:rsidP="00444A35">
            <w:pPr>
              <w:ind w:left="-108"/>
              <w:jc w:val="center"/>
            </w:pPr>
          </w:p>
          <w:p w:rsidR="007E79D8" w:rsidRPr="00F050A6" w:rsidRDefault="007E79D8" w:rsidP="00444A35">
            <w:pPr>
              <w:ind w:left="-108"/>
              <w:jc w:val="center"/>
              <w:rPr>
                <w:i/>
              </w:rPr>
            </w:pPr>
            <w:r w:rsidRPr="00F050A6">
              <w:rPr>
                <w:i/>
              </w:rPr>
              <w:t>Registracijos pažymėjimo sąlygų papildymas</w:t>
            </w:r>
          </w:p>
        </w:tc>
        <w:tc>
          <w:tcPr>
            <w:tcW w:w="1154" w:type="pct"/>
          </w:tcPr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  <w:r w:rsidRPr="00F050A6">
              <w:rPr>
                <w:color w:val="000000" w:themeColor="text1"/>
                <w:lang w:eastAsia="lt-LT"/>
              </w:rPr>
              <w:t>Tradicinis augalinis vaistinis preparatas, kurio indikacijos pagrįstos tik ilgalaikiu vartojimu, vartojamas peršalus, kaip atsikosėjimą lengvinanti priemonė.</w:t>
            </w: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  <w:r w:rsidRPr="00F050A6">
              <w:rPr>
                <w:color w:val="000000" w:themeColor="text1"/>
                <w:lang w:eastAsia="lt-LT"/>
              </w:rPr>
              <w:t>Skirtas 4 metų ir vyresniems vaikams ir paaugliams.</w:t>
            </w:r>
          </w:p>
          <w:p w:rsidR="007E79D8" w:rsidRPr="00F050A6" w:rsidRDefault="007E79D8" w:rsidP="00444A35">
            <w:pPr>
              <w:rPr>
                <w:color w:val="000000" w:themeColor="text1"/>
                <w:lang w:eastAsia="lt-LT"/>
              </w:rPr>
            </w:pPr>
          </w:p>
          <w:p w:rsidR="007E79D8" w:rsidRPr="00F050A6" w:rsidRDefault="007E79D8" w:rsidP="00444A35">
            <w:pPr>
              <w:autoSpaceDE w:val="0"/>
              <w:autoSpaceDN w:val="0"/>
              <w:adjustRightInd w:val="0"/>
            </w:pPr>
          </w:p>
        </w:tc>
        <w:tc>
          <w:tcPr>
            <w:tcW w:w="580" w:type="pct"/>
          </w:tcPr>
          <w:p w:rsidR="007E79D8" w:rsidRPr="00F050A6" w:rsidRDefault="007E79D8" w:rsidP="00444A35">
            <w:r w:rsidRPr="00F050A6">
              <w:t>Buteliukas (100 ml), N1 ir matavimo šaukštas, N1.</w:t>
            </w:r>
          </w:p>
        </w:tc>
        <w:tc>
          <w:tcPr>
            <w:tcW w:w="335" w:type="pct"/>
          </w:tcPr>
          <w:p w:rsidR="007E79D8" w:rsidRPr="00F050A6" w:rsidRDefault="007E79D8" w:rsidP="00444A35">
            <w:proofErr w:type="spellStart"/>
            <w:r w:rsidRPr="00F050A6">
              <w:t>Nerp</w:t>
            </w:r>
            <w:proofErr w:type="spellEnd"/>
            <w:r w:rsidRPr="00F050A6">
              <w:t>.</w:t>
            </w:r>
          </w:p>
          <w:p w:rsidR="007E79D8" w:rsidRPr="00F050A6" w:rsidRDefault="007E79D8" w:rsidP="00444A35"/>
          <w:p w:rsidR="007E79D8" w:rsidRPr="00F050A6" w:rsidRDefault="007E79D8" w:rsidP="00444A35"/>
        </w:tc>
      </w:tr>
    </w:tbl>
    <w:p w:rsidR="007E79D8" w:rsidRDefault="007E79D8" w:rsidP="007E79D8">
      <w:pPr>
        <w:rPr>
          <w:b/>
          <w:bCs/>
        </w:rPr>
      </w:pPr>
    </w:p>
    <w:p w:rsidR="00101AB3" w:rsidRDefault="00101AB3" w:rsidP="007E79D8">
      <w:pPr>
        <w:rPr>
          <w:b/>
          <w:bCs/>
        </w:rPr>
      </w:pPr>
    </w:p>
    <w:p w:rsidR="007E79D8" w:rsidRPr="007E79D8" w:rsidRDefault="007E79D8" w:rsidP="007E79D8">
      <w:pPr>
        <w:pStyle w:val="Sraopastraipa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7E79D8">
        <w:rPr>
          <w:rFonts w:ascii="Times New Roman" w:hAnsi="Times New Roman"/>
          <w:b/>
          <w:bCs/>
        </w:rPr>
        <w:t>SIŪLYTI PERREGISTRUOTI ŠĮ VAISTINĮ PREPARATĄ:</w:t>
      </w:r>
    </w:p>
    <w:p w:rsidR="007E79D8" w:rsidRDefault="007E79D8" w:rsidP="007E79D8">
      <w:pPr>
        <w:pStyle w:val="Sraopastraipa"/>
        <w:ind w:left="360"/>
        <w:rPr>
          <w:b/>
          <w:bCs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335"/>
        <w:gridCol w:w="2065"/>
        <w:gridCol w:w="1624"/>
        <w:gridCol w:w="1218"/>
        <w:gridCol w:w="3925"/>
        <w:gridCol w:w="1351"/>
        <w:gridCol w:w="810"/>
      </w:tblGrid>
      <w:tr w:rsidR="007E79D8" w:rsidRPr="001A7C8E" w:rsidTr="00444A35">
        <w:trPr>
          <w:tblHeader/>
        </w:trPr>
        <w:tc>
          <w:tcPr>
            <w:tcW w:w="263" w:type="pct"/>
            <w:vAlign w:val="center"/>
          </w:tcPr>
          <w:p w:rsidR="007E79D8" w:rsidRPr="001A7C8E" w:rsidRDefault="007E79D8" w:rsidP="00444A35">
            <w:pPr>
              <w:rPr>
                <w:bCs/>
              </w:rPr>
            </w:pPr>
            <w:r w:rsidRPr="001A7C8E">
              <w:rPr>
                <w:bCs/>
              </w:rPr>
              <w:t>Eil.</w:t>
            </w:r>
            <w:r w:rsidRPr="001A7C8E">
              <w:rPr>
                <w:bCs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7E79D8" w:rsidRPr="001A7C8E" w:rsidRDefault="007E79D8" w:rsidP="00444A35">
            <w:pPr>
              <w:rPr>
                <w:bCs/>
              </w:rPr>
            </w:pPr>
            <w:r w:rsidRPr="001A7C8E">
              <w:rPr>
                <w:bCs/>
              </w:rPr>
              <w:t>Vaisto pavadinimas, stiprumas, farmacinė forma, ATC kodas</w:t>
            </w:r>
          </w:p>
          <w:p w:rsidR="007E79D8" w:rsidRPr="001A7C8E" w:rsidRDefault="007E79D8" w:rsidP="00444A35"/>
        </w:tc>
        <w:tc>
          <w:tcPr>
            <w:tcW w:w="734" w:type="pct"/>
            <w:vAlign w:val="center"/>
          </w:tcPr>
          <w:p w:rsidR="007E79D8" w:rsidRPr="001A7C8E" w:rsidRDefault="007E79D8" w:rsidP="00444A35">
            <w:r w:rsidRPr="001A7C8E">
              <w:rPr>
                <w:bCs/>
              </w:rPr>
              <w:t>Sudėtis</w:t>
            </w:r>
          </w:p>
        </w:tc>
        <w:tc>
          <w:tcPr>
            <w:tcW w:w="577" w:type="pct"/>
            <w:vAlign w:val="center"/>
          </w:tcPr>
          <w:p w:rsidR="007E79D8" w:rsidRPr="001A7C8E" w:rsidRDefault="007E79D8" w:rsidP="00444A35">
            <w:pPr>
              <w:rPr>
                <w:bCs/>
              </w:rPr>
            </w:pPr>
            <w:r w:rsidRPr="001A7C8E">
              <w:rPr>
                <w:bCs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7E79D8" w:rsidRPr="001A7C8E" w:rsidRDefault="007E79D8" w:rsidP="00444A35">
            <w:pPr>
              <w:rPr>
                <w:bCs/>
              </w:rPr>
            </w:pPr>
            <w:r w:rsidRPr="001A7C8E">
              <w:rPr>
                <w:bCs/>
              </w:rPr>
              <w:t>Paraiškos teisinis pagrindas</w:t>
            </w:r>
          </w:p>
        </w:tc>
        <w:tc>
          <w:tcPr>
            <w:tcW w:w="1395" w:type="pct"/>
            <w:vAlign w:val="center"/>
          </w:tcPr>
          <w:p w:rsidR="007E79D8" w:rsidRPr="001A7C8E" w:rsidRDefault="007E79D8" w:rsidP="00444A35">
            <w:pPr>
              <w:rPr>
                <w:bCs/>
              </w:rPr>
            </w:pPr>
            <w:r w:rsidRPr="001A7C8E">
              <w:rPr>
                <w:bCs/>
              </w:rPr>
              <w:t>Terapinės indikacijos</w:t>
            </w:r>
          </w:p>
        </w:tc>
        <w:tc>
          <w:tcPr>
            <w:tcW w:w="480" w:type="pct"/>
            <w:vAlign w:val="center"/>
          </w:tcPr>
          <w:p w:rsidR="007E79D8" w:rsidRPr="001A7C8E" w:rsidRDefault="007E79D8" w:rsidP="00444A35">
            <w:pPr>
              <w:ind w:right="180"/>
              <w:rPr>
                <w:bCs/>
              </w:rPr>
            </w:pPr>
            <w:r w:rsidRPr="001A7C8E">
              <w:rPr>
                <w:bCs/>
              </w:rPr>
              <w:t>Pakuotės</w:t>
            </w:r>
          </w:p>
        </w:tc>
        <w:tc>
          <w:tcPr>
            <w:tcW w:w="288" w:type="pct"/>
            <w:vAlign w:val="center"/>
          </w:tcPr>
          <w:p w:rsidR="007E79D8" w:rsidRPr="001A7C8E" w:rsidRDefault="007E79D8" w:rsidP="00444A35">
            <w:pPr>
              <w:rPr>
                <w:bCs/>
              </w:rPr>
            </w:pPr>
            <w:proofErr w:type="spellStart"/>
            <w:r w:rsidRPr="001A7C8E">
              <w:rPr>
                <w:bCs/>
              </w:rPr>
              <w:t>Rp</w:t>
            </w:r>
            <w:proofErr w:type="spellEnd"/>
            <w:r w:rsidRPr="001A7C8E">
              <w:rPr>
                <w:bCs/>
              </w:rPr>
              <w:t xml:space="preserve">. / </w:t>
            </w:r>
            <w:proofErr w:type="spellStart"/>
            <w:r w:rsidRPr="001A7C8E">
              <w:rPr>
                <w:bCs/>
              </w:rPr>
              <w:t>Nerp</w:t>
            </w:r>
            <w:proofErr w:type="spellEnd"/>
            <w:r w:rsidRPr="001A7C8E">
              <w:rPr>
                <w:bCs/>
              </w:rPr>
              <w:t>.</w:t>
            </w:r>
          </w:p>
        </w:tc>
      </w:tr>
      <w:tr w:rsidR="007E79D8" w:rsidRPr="001A7C8E" w:rsidTr="00444A35">
        <w:tc>
          <w:tcPr>
            <w:tcW w:w="263" w:type="pct"/>
          </w:tcPr>
          <w:p w:rsidR="007E79D8" w:rsidRPr="001A7C8E" w:rsidRDefault="007E79D8" w:rsidP="00444A35">
            <w:r>
              <w:t>1</w:t>
            </w:r>
            <w:r w:rsidRPr="001A7C8E">
              <w:t>.</w:t>
            </w:r>
          </w:p>
          <w:p w:rsidR="007E79D8" w:rsidRPr="001A7C8E" w:rsidRDefault="007E79D8" w:rsidP="00444A35"/>
        </w:tc>
        <w:tc>
          <w:tcPr>
            <w:tcW w:w="830" w:type="pct"/>
          </w:tcPr>
          <w:p w:rsidR="007E79D8" w:rsidRPr="00F050A6" w:rsidRDefault="007E79D8" w:rsidP="00444A35">
            <w:pPr>
              <w:rPr>
                <w:rFonts w:eastAsia="MS Mincho"/>
                <w:b/>
              </w:rPr>
            </w:pPr>
            <w:r w:rsidRPr="00F050A6">
              <w:rPr>
                <w:rFonts w:eastAsia="MS Mincho"/>
              </w:rPr>
              <w:t>NO-SPA forte 80 mg plėvele dengtos tabletės</w:t>
            </w:r>
          </w:p>
          <w:p w:rsidR="007E79D8" w:rsidRPr="00F050A6" w:rsidRDefault="007E79D8" w:rsidP="00444A35">
            <w:pPr>
              <w:rPr>
                <w:lang w:eastAsia="lt-LT"/>
              </w:rPr>
            </w:pPr>
            <w:r w:rsidRPr="00F050A6">
              <w:rPr>
                <w:rFonts w:eastAsia="MS Mincho"/>
                <w:lang w:eastAsia="lt-LT"/>
              </w:rPr>
              <w:t>A03A D02</w:t>
            </w:r>
          </w:p>
        </w:tc>
        <w:tc>
          <w:tcPr>
            <w:tcW w:w="734" w:type="pct"/>
          </w:tcPr>
          <w:p w:rsidR="007E79D8" w:rsidRPr="00F050A6" w:rsidRDefault="007E79D8" w:rsidP="00444A35">
            <w:pPr>
              <w:rPr>
                <w:rFonts w:eastAsia="MS Mincho"/>
              </w:rPr>
            </w:pPr>
            <w:r w:rsidRPr="00F050A6">
              <w:rPr>
                <w:rFonts w:eastAsia="MS Mincho"/>
              </w:rPr>
              <w:t xml:space="preserve">Kiekvienoje plėvele dengtoje tabletėje yra 80 mg </w:t>
            </w:r>
            <w:proofErr w:type="spellStart"/>
            <w:r w:rsidRPr="00F050A6">
              <w:rPr>
                <w:rFonts w:eastAsia="MS Mincho"/>
              </w:rPr>
              <w:t>drotaverino</w:t>
            </w:r>
            <w:proofErr w:type="spellEnd"/>
            <w:r w:rsidRPr="00F050A6">
              <w:rPr>
                <w:rFonts w:eastAsia="MS Mincho"/>
              </w:rPr>
              <w:t xml:space="preserve"> hidrochlorido.</w:t>
            </w:r>
          </w:p>
          <w:p w:rsidR="007E79D8" w:rsidRPr="00F050A6" w:rsidRDefault="007E79D8" w:rsidP="00444A35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77" w:type="pct"/>
          </w:tcPr>
          <w:p w:rsidR="007E79D8" w:rsidRPr="00F050A6" w:rsidRDefault="007E79D8" w:rsidP="00444A35">
            <w:pPr>
              <w:rPr>
                <w:rFonts w:eastAsia="MS Mincho"/>
                <w:lang w:eastAsia="lt-LT"/>
              </w:rPr>
            </w:pPr>
            <w:r w:rsidRPr="00F050A6">
              <w:rPr>
                <w:rFonts w:eastAsia="MS Mincho"/>
                <w:lang w:eastAsia="lt-LT"/>
              </w:rPr>
              <w:t>UAB „SANOFI-AVENTIS LIETUVA“, Lietuva</w:t>
            </w:r>
          </w:p>
          <w:p w:rsidR="007E79D8" w:rsidRPr="00F050A6" w:rsidRDefault="007E79D8" w:rsidP="00444A35">
            <w:pPr>
              <w:rPr>
                <w:rFonts w:eastAsia="Calibri"/>
              </w:rPr>
            </w:pPr>
          </w:p>
        </w:tc>
        <w:tc>
          <w:tcPr>
            <w:tcW w:w="433" w:type="pct"/>
          </w:tcPr>
          <w:p w:rsidR="007E79D8" w:rsidRPr="00F050A6" w:rsidRDefault="007E79D8" w:rsidP="00444A35">
            <w:pPr>
              <w:ind w:left="-108"/>
              <w:jc w:val="center"/>
            </w:pPr>
            <w:r w:rsidRPr="00F050A6">
              <w:t>8 str. 3(i) d.</w:t>
            </w:r>
          </w:p>
        </w:tc>
        <w:tc>
          <w:tcPr>
            <w:tcW w:w="1395" w:type="pct"/>
          </w:tcPr>
          <w:p w:rsidR="007E79D8" w:rsidRPr="00F050A6" w:rsidRDefault="007E79D8" w:rsidP="007E79D8">
            <w:pPr>
              <w:numPr>
                <w:ilvl w:val="0"/>
                <w:numId w:val="3"/>
              </w:numPr>
              <w:rPr>
                <w:rFonts w:eastAsia="MS Mincho"/>
              </w:rPr>
            </w:pPr>
            <w:bookmarkStart w:id="1" w:name="OLE_LINK1"/>
            <w:bookmarkStart w:id="2" w:name="OLE_LINK2"/>
            <w:r w:rsidRPr="00F050A6">
              <w:rPr>
                <w:rFonts w:eastAsia="MS Mincho"/>
              </w:rPr>
              <w:t>Lygiųjų raumenų spazmų, susijusių su tulžies takų ligomis (</w:t>
            </w:r>
            <w:proofErr w:type="spellStart"/>
            <w:r w:rsidRPr="00F050A6">
              <w:rPr>
                <w:rFonts w:eastAsia="MS Mincho"/>
              </w:rPr>
              <w:t>cholecistolitiaze</w:t>
            </w:r>
            <w:proofErr w:type="spellEnd"/>
            <w:r w:rsidRPr="00F050A6">
              <w:rPr>
                <w:rFonts w:eastAsia="MS Mincho"/>
              </w:rPr>
              <w:t xml:space="preserve">, </w:t>
            </w:r>
            <w:proofErr w:type="spellStart"/>
            <w:r w:rsidRPr="00F050A6">
              <w:rPr>
                <w:rFonts w:eastAsia="MS Mincho"/>
              </w:rPr>
              <w:t>cholangiolitiaze</w:t>
            </w:r>
            <w:proofErr w:type="spellEnd"/>
            <w:r w:rsidRPr="00F050A6">
              <w:rPr>
                <w:rFonts w:eastAsia="MS Mincho"/>
              </w:rPr>
              <w:t xml:space="preserve">, </w:t>
            </w:r>
            <w:proofErr w:type="spellStart"/>
            <w:r w:rsidRPr="00F050A6">
              <w:rPr>
                <w:rFonts w:eastAsia="MS Mincho"/>
              </w:rPr>
              <w:t>cholecistitu</w:t>
            </w:r>
            <w:proofErr w:type="spellEnd"/>
            <w:r w:rsidRPr="00F050A6">
              <w:rPr>
                <w:rFonts w:eastAsia="MS Mincho"/>
              </w:rPr>
              <w:t xml:space="preserve">, </w:t>
            </w:r>
            <w:proofErr w:type="spellStart"/>
            <w:r w:rsidRPr="00F050A6">
              <w:rPr>
                <w:rFonts w:eastAsia="MS Mincho"/>
              </w:rPr>
              <w:t>pericholecistitu</w:t>
            </w:r>
            <w:proofErr w:type="spellEnd"/>
            <w:r w:rsidRPr="00F050A6">
              <w:rPr>
                <w:rFonts w:eastAsia="MS Mincho"/>
              </w:rPr>
              <w:t xml:space="preserve">, </w:t>
            </w:r>
            <w:proofErr w:type="spellStart"/>
            <w:r w:rsidRPr="00F050A6">
              <w:t>cholangitu</w:t>
            </w:r>
            <w:proofErr w:type="spellEnd"/>
            <w:r w:rsidRPr="00F050A6">
              <w:rPr>
                <w:rFonts w:eastAsia="MS Mincho"/>
              </w:rPr>
              <w:t xml:space="preserve"> ir </w:t>
            </w:r>
            <w:proofErr w:type="spellStart"/>
            <w:r w:rsidRPr="00F050A6">
              <w:rPr>
                <w:rFonts w:eastAsia="MS Mincho"/>
              </w:rPr>
              <w:t>papilitu</w:t>
            </w:r>
            <w:proofErr w:type="spellEnd"/>
            <w:r w:rsidRPr="00F050A6">
              <w:rPr>
                <w:rFonts w:eastAsia="MS Mincho"/>
              </w:rPr>
              <w:t>), šalinimas.</w:t>
            </w:r>
          </w:p>
          <w:p w:rsidR="007E79D8" w:rsidRPr="00F050A6" w:rsidRDefault="007E79D8" w:rsidP="007E79D8">
            <w:pPr>
              <w:numPr>
                <w:ilvl w:val="0"/>
                <w:numId w:val="3"/>
              </w:numPr>
              <w:rPr>
                <w:rFonts w:eastAsia="MS Mincho"/>
              </w:rPr>
            </w:pPr>
            <w:r w:rsidRPr="00F050A6">
              <w:rPr>
                <w:rFonts w:eastAsia="MS Mincho"/>
              </w:rPr>
              <w:t>Lygiųjų raumenų spazmų, sukeltų šlapimo organų sistemos ligų (</w:t>
            </w:r>
            <w:proofErr w:type="spellStart"/>
            <w:r w:rsidRPr="00F050A6">
              <w:rPr>
                <w:rFonts w:eastAsia="MS Mincho"/>
              </w:rPr>
              <w:t>nefrolitiazės</w:t>
            </w:r>
            <w:proofErr w:type="spellEnd"/>
            <w:r w:rsidRPr="00F050A6">
              <w:rPr>
                <w:rFonts w:eastAsia="MS Mincho"/>
              </w:rPr>
              <w:t xml:space="preserve">, </w:t>
            </w:r>
            <w:proofErr w:type="spellStart"/>
            <w:r w:rsidRPr="00F050A6">
              <w:rPr>
                <w:rFonts w:eastAsia="MS Mincho"/>
              </w:rPr>
              <w:t>ureterolitiazės</w:t>
            </w:r>
            <w:proofErr w:type="spellEnd"/>
            <w:r w:rsidRPr="00F050A6">
              <w:rPr>
                <w:rFonts w:eastAsia="MS Mincho"/>
              </w:rPr>
              <w:t xml:space="preserve">, </w:t>
            </w:r>
            <w:proofErr w:type="spellStart"/>
            <w:r w:rsidRPr="00F050A6">
              <w:rPr>
                <w:rFonts w:eastAsia="MS Mincho"/>
              </w:rPr>
              <w:t>pielito</w:t>
            </w:r>
            <w:proofErr w:type="spellEnd"/>
            <w:r w:rsidRPr="00F050A6">
              <w:rPr>
                <w:rFonts w:eastAsia="MS Mincho"/>
              </w:rPr>
              <w:t>, cistito ar kitų šlapimo pūslės ligų), šalinimas.</w:t>
            </w:r>
          </w:p>
          <w:p w:rsidR="007E79D8" w:rsidRPr="00F050A6" w:rsidRDefault="007E79D8" w:rsidP="007E79D8">
            <w:pPr>
              <w:numPr>
                <w:ilvl w:val="0"/>
                <w:numId w:val="3"/>
              </w:numPr>
              <w:rPr>
                <w:rFonts w:eastAsia="MS Mincho"/>
              </w:rPr>
            </w:pPr>
            <w:r w:rsidRPr="00F050A6">
              <w:rPr>
                <w:rFonts w:eastAsia="MS Mincho"/>
              </w:rPr>
              <w:t xml:space="preserve">Kaip pagalbinis gydymas, esant lygiųjų raumenų spazmams dėl virškinimo trakto ligų: skrandžio ir dvylikapirštės žarnos opos, enterito ir kolito, spazminio kolito su vidurių užkietėjimu ir dirgliosios žarnos sindromo su </w:t>
            </w:r>
            <w:proofErr w:type="spellStart"/>
            <w:r w:rsidRPr="00F050A6">
              <w:rPr>
                <w:rFonts w:eastAsia="MS Mincho"/>
              </w:rPr>
              <w:t>meteorizmu</w:t>
            </w:r>
            <w:proofErr w:type="spellEnd"/>
            <w:r w:rsidRPr="00F050A6">
              <w:rPr>
                <w:rFonts w:eastAsia="MS Mincho"/>
              </w:rPr>
              <w:t>.</w:t>
            </w:r>
          </w:p>
          <w:bookmarkEnd w:id="1"/>
          <w:bookmarkEnd w:id="2"/>
          <w:p w:rsidR="007E79D8" w:rsidRPr="00F050A6" w:rsidRDefault="007E79D8" w:rsidP="00444A35">
            <w:pPr>
              <w:rPr>
                <w:i/>
                <w:u w:val="single"/>
              </w:rPr>
            </w:pPr>
          </w:p>
        </w:tc>
        <w:tc>
          <w:tcPr>
            <w:tcW w:w="480" w:type="pct"/>
          </w:tcPr>
          <w:p w:rsidR="007E79D8" w:rsidRPr="00F050A6" w:rsidRDefault="007E79D8" w:rsidP="00444A35">
            <w:r w:rsidRPr="00F050A6">
              <w:t>Lizdinė plokštelė, N24.</w:t>
            </w:r>
          </w:p>
        </w:tc>
        <w:tc>
          <w:tcPr>
            <w:tcW w:w="288" w:type="pct"/>
          </w:tcPr>
          <w:p w:rsidR="007E79D8" w:rsidRPr="00F050A6" w:rsidRDefault="007E79D8" w:rsidP="00444A35">
            <w:proofErr w:type="spellStart"/>
            <w:r w:rsidRPr="00F050A6">
              <w:t>Rp</w:t>
            </w:r>
            <w:proofErr w:type="spellEnd"/>
            <w:r>
              <w:t>.</w:t>
            </w:r>
          </w:p>
          <w:p w:rsidR="007E79D8" w:rsidRPr="00F050A6" w:rsidRDefault="007E79D8" w:rsidP="00444A35"/>
          <w:p w:rsidR="007E79D8" w:rsidRPr="00F050A6" w:rsidRDefault="007E79D8" w:rsidP="00444A35"/>
        </w:tc>
      </w:tr>
    </w:tbl>
    <w:p w:rsidR="007E79D8" w:rsidRDefault="007E79D8" w:rsidP="007E79D8">
      <w:pPr>
        <w:pStyle w:val="Sraopastraipa"/>
        <w:ind w:left="360"/>
        <w:rPr>
          <w:b/>
          <w:bCs/>
        </w:rPr>
      </w:pPr>
    </w:p>
    <w:p w:rsidR="00101AB3" w:rsidRPr="007E79D8" w:rsidRDefault="00101AB3" w:rsidP="007E79D8">
      <w:pPr>
        <w:pStyle w:val="Sraopastraipa"/>
        <w:ind w:left="360"/>
        <w:rPr>
          <w:b/>
          <w:bCs/>
        </w:rPr>
      </w:pPr>
    </w:p>
    <w:p w:rsidR="007E79D8" w:rsidRPr="007E79D8" w:rsidRDefault="007E79D8" w:rsidP="007E79D8">
      <w:pPr>
        <w:pStyle w:val="Sraopastraipa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7E79D8">
        <w:rPr>
          <w:rFonts w:ascii="Times New Roman" w:hAnsi="Times New Roman"/>
          <w:b/>
          <w:bCs/>
        </w:rPr>
        <w:t>SIŪLYTI TVIRTINTI ŠIŲ VAISTINIŲ PREPARATŲ II TIPO REGLAMENTINIUS KEITIMUS:</w:t>
      </w:r>
    </w:p>
    <w:p w:rsidR="006B12BC" w:rsidRDefault="006B12BC"/>
    <w:tbl>
      <w:tblPr>
        <w:tblpPr w:leftFromText="180" w:rightFromText="180" w:vertAnchor="text" w:tblpX="-34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402"/>
        <w:gridCol w:w="3969"/>
        <w:gridCol w:w="2693"/>
        <w:gridCol w:w="2127"/>
      </w:tblGrid>
      <w:tr w:rsidR="00F854FE" w:rsidRPr="001A7C8E" w:rsidTr="00F854FE">
        <w:trPr>
          <w:tblHeader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F854FE" w:rsidRPr="001A7C8E" w:rsidRDefault="00F854FE" w:rsidP="00444A35">
            <w:pPr>
              <w:jc w:val="center"/>
              <w:rPr>
                <w:kern w:val="28"/>
              </w:rPr>
            </w:pPr>
            <w:r w:rsidRPr="001A7C8E">
              <w:rPr>
                <w:kern w:val="28"/>
              </w:rPr>
              <w:t>Eil.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54FE" w:rsidRPr="001A7C8E" w:rsidRDefault="00F854FE" w:rsidP="00444A35">
            <w:pPr>
              <w:jc w:val="center"/>
              <w:rPr>
                <w:kern w:val="28"/>
              </w:rPr>
            </w:pPr>
            <w:r w:rsidRPr="001A7C8E">
              <w:rPr>
                <w:kern w:val="28"/>
              </w:rPr>
              <w:t>Paraiškos Nr.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854FE" w:rsidRPr="001A7C8E" w:rsidRDefault="00F854FE" w:rsidP="00444A35">
            <w:pPr>
              <w:jc w:val="center"/>
              <w:rPr>
                <w:kern w:val="28"/>
              </w:rPr>
            </w:pPr>
            <w:r w:rsidRPr="001A7C8E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854FE" w:rsidRPr="001A7C8E" w:rsidRDefault="00F854FE" w:rsidP="00444A35">
            <w:pPr>
              <w:jc w:val="center"/>
              <w:rPr>
                <w:kern w:val="28"/>
              </w:rPr>
            </w:pPr>
            <w:r w:rsidRPr="001A7C8E">
              <w:rPr>
                <w:kern w:val="28"/>
              </w:rPr>
              <w:t>Skelbimui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854FE" w:rsidRPr="001A7C8E" w:rsidRDefault="00F854FE" w:rsidP="00444A35">
            <w:pPr>
              <w:jc w:val="center"/>
              <w:rPr>
                <w:kern w:val="28"/>
              </w:rPr>
            </w:pPr>
            <w:r w:rsidRPr="001A7C8E">
              <w:rPr>
                <w:kern w:val="28"/>
              </w:rPr>
              <w:t>Registruotojas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854FE" w:rsidRPr="001A7C8E" w:rsidRDefault="00F854FE" w:rsidP="00444A35">
            <w:pPr>
              <w:jc w:val="center"/>
              <w:rPr>
                <w:kern w:val="28"/>
              </w:rPr>
            </w:pPr>
            <w:r w:rsidRPr="001A7C8E">
              <w:rPr>
                <w:kern w:val="28"/>
              </w:rPr>
              <w:t>Keitimo tipas (-ai)</w:t>
            </w:r>
          </w:p>
        </w:tc>
      </w:tr>
      <w:tr w:rsidR="00F854FE" w:rsidRPr="001A7C8E" w:rsidTr="00F854FE">
        <w:tc>
          <w:tcPr>
            <w:tcW w:w="704" w:type="dxa"/>
            <w:tcBorders>
              <w:bottom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854FE" w:rsidRPr="001A7C8E" w:rsidRDefault="00F854FE" w:rsidP="00444A35">
            <w:r w:rsidRPr="001A7C8E">
              <w:t>KR-1503</w:t>
            </w:r>
          </w:p>
        </w:tc>
        <w:tc>
          <w:tcPr>
            <w:tcW w:w="3402" w:type="dxa"/>
          </w:tcPr>
          <w:p w:rsidR="00F854FE" w:rsidRPr="001A7C8E" w:rsidRDefault="00F854FE" w:rsidP="00444A35">
            <w:pPr>
              <w:jc w:val="both"/>
            </w:pPr>
            <w:r w:rsidRPr="001A7C8E">
              <w:t>CYCLODOL 2 mg tabletės</w:t>
            </w:r>
          </w:p>
          <w:p w:rsidR="00F854FE" w:rsidRPr="001A7C8E" w:rsidRDefault="00F854FE" w:rsidP="00444A35">
            <w:pPr>
              <w:jc w:val="both"/>
            </w:pPr>
          </w:p>
          <w:p w:rsidR="00F854FE" w:rsidRPr="001A7C8E" w:rsidRDefault="00F854FE" w:rsidP="00444A35">
            <w:r w:rsidRPr="001A7C8E">
              <w:t>(</w:t>
            </w:r>
            <w:proofErr w:type="spellStart"/>
            <w:r w:rsidRPr="001A7C8E">
              <w:t>triheksifenidilio</w:t>
            </w:r>
            <w:proofErr w:type="spellEnd"/>
            <w:r w:rsidRPr="001A7C8E">
              <w:t xml:space="preserve"> hidrochloridas)</w:t>
            </w:r>
          </w:p>
        </w:tc>
        <w:tc>
          <w:tcPr>
            <w:tcW w:w="3969" w:type="dxa"/>
          </w:tcPr>
          <w:p w:rsidR="00F854FE" w:rsidRPr="001A7C8E" w:rsidRDefault="00F854FE" w:rsidP="00444A35">
            <w:r w:rsidRPr="001A7C8E">
              <w:t>Veikliosios medžiagos gamybos bylos atnaujinimas.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r w:rsidRPr="001A7C8E">
              <w:t xml:space="preserve">Galutinio produkto gamintojo veikliosios medžiagos kontrolės specifikacijos keitimas. </w:t>
            </w:r>
          </w:p>
          <w:p w:rsidR="00F854FE" w:rsidRPr="001A7C8E" w:rsidRDefault="00F854FE" w:rsidP="00444A35"/>
        </w:tc>
        <w:tc>
          <w:tcPr>
            <w:tcW w:w="2693" w:type="dxa"/>
          </w:tcPr>
          <w:p w:rsidR="00F854FE" w:rsidRPr="001A7C8E" w:rsidRDefault="00F854FE" w:rsidP="00444A35">
            <w:pPr>
              <w:rPr>
                <w:lang w:val="en-US"/>
              </w:rPr>
            </w:pPr>
            <w:r w:rsidRPr="001A7C8E">
              <w:rPr>
                <w:lang w:val="en-US"/>
              </w:rPr>
              <w:t xml:space="preserve">AS GRINDEKS, </w:t>
            </w:r>
            <w:proofErr w:type="spellStart"/>
            <w:r w:rsidRPr="001A7C8E">
              <w:rPr>
                <w:lang w:val="en-US"/>
              </w:rPr>
              <w:t>Latvija</w:t>
            </w:r>
            <w:proofErr w:type="spellEnd"/>
          </w:p>
        </w:tc>
        <w:tc>
          <w:tcPr>
            <w:tcW w:w="2127" w:type="dxa"/>
          </w:tcPr>
          <w:p w:rsidR="00F854FE" w:rsidRPr="001A7C8E" w:rsidRDefault="00F854FE" w:rsidP="00444A35">
            <w:pPr>
              <w:jc w:val="center"/>
            </w:pPr>
            <w:r w:rsidRPr="001A7C8E">
              <w:t>II/G</w:t>
            </w:r>
          </w:p>
          <w:p w:rsidR="00F854FE" w:rsidRPr="001A7C8E" w:rsidRDefault="00F854FE" w:rsidP="00444A35">
            <w:r w:rsidRPr="001A7C8E">
              <w:t>B.I.(z)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r w:rsidRPr="001A7C8E">
              <w:t>B.I.b.1.(b)</w:t>
            </w:r>
          </w:p>
          <w:p w:rsidR="00F854FE" w:rsidRPr="001A7C8E" w:rsidRDefault="00F854FE" w:rsidP="00444A35">
            <w:r w:rsidRPr="001A7C8E">
              <w:t>B.I.b.1.(c)</w:t>
            </w:r>
          </w:p>
        </w:tc>
      </w:tr>
      <w:tr w:rsidR="00F854FE" w:rsidRPr="001A7C8E" w:rsidTr="00F854FE">
        <w:tc>
          <w:tcPr>
            <w:tcW w:w="704" w:type="dxa"/>
            <w:tcBorders>
              <w:bottom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854FE" w:rsidRPr="001A7C8E" w:rsidRDefault="00F854FE" w:rsidP="00444A35">
            <w:r w:rsidRPr="001A7C8E">
              <w:t>KR-0310</w:t>
            </w:r>
          </w:p>
        </w:tc>
        <w:tc>
          <w:tcPr>
            <w:tcW w:w="3402" w:type="dxa"/>
          </w:tcPr>
          <w:p w:rsidR="00F854FE" w:rsidRPr="001A7C8E" w:rsidRDefault="00F854FE" w:rsidP="00444A35">
            <w:proofErr w:type="spellStart"/>
            <w:r w:rsidRPr="001A7C8E">
              <w:t>Differin</w:t>
            </w:r>
            <w:proofErr w:type="spellEnd"/>
            <w:r w:rsidRPr="001A7C8E">
              <w:t xml:space="preserve"> 1 mg/g gelis</w:t>
            </w:r>
          </w:p>
          <w:p w:rsidR="00F854FE" w:rsidRPr="001A7C8E" w:rsidRDefault="00F854FE" w:rsidP="00444A35"/>
          <w:p w:rsidR="00F854FE" w:rsidRPr="001A7C8E" w:rsidRDefault="00F854FE" w:rsidP="00444A35">
            <w:r w:rsidRPr="001A7C8E">
              <w:t>(</w:t>
            </w:r>
            <w:proofErr w:type="spellStart"/>
            <w:r w:rsidRPr="001A7C8E">
              <w:t>adapalenas</w:t>
            </w:r>
            <w:proofErr w:type="spellEnd"/>
            <w:r w:rsidRPr="001A7C8E">
              <w:t>)</w:t>
            </w:r>
          </w:p>
        </w:tc>
        <w:tc>
          <w:tcPr>
            <w:tcW w:w="3969" w:type="dxa"/>
          </w:tcPr>
          <w:p w:rsidR="00F854FE" w:rsidRPr="001A7C8E" w:rsidRDefault="00F854FE" w:rsidP="00444A35">
            <w:r w:rsidRPr="001A7C8E">
              <w:t>Galutinio produkto specifikacijos keitimas.</w:t>
            </w:r>
          </w:p>
        </w:tc>
        <w:tc>
          <w:tcPr>
            <w:tcW w:w="2693" w:type="dxa"/>
          </w:tcPr>
          <w:p w:rsidR="00F854FE" w:rsidRPr="001A7C8E" w:rsidRDefault="00F854FE" w:rsidP="00444A35">
            <w:proofErr w:type="spellStart"/>
            <w:r w:rsidRPr="001A7C8E">
              <w:rPr>
                <w:lang w:val="en-US"/>
              </w:rPr>
              <w:t>Galderma</w:t>
            </w:r>
            <w:proofErr w:type="spellEnd"/>
            <w:r w:rsidRPr="001A7C8E">
              <w:rPr>
                <w:lang w:val="en-US"/>
              </w:rPr>
              <w:t xml:space="preserve"> International, </w:t>
            </w:r>
            <w:proofErr w:type="spellStart"/>
            <w:r w:rsidRPr="001A7C8E">
              <w:rPr>
                <w:lang w:val="en-US"/>
              </w:rPr>
              <w:t>Prancūzija</w:t>
            </w:r>
            <w:proofErr w:type="spellEnd"/>
            <w:r w:rsidRPr="001A7C8E">
              <w:t xml:space="preserve"> </w:t>
            </w:r>
          </w:p>
          <w:p w:rsidR="00F854FE" w:rsidRPr="001A7C8E" w:rsidRDefault="00F854FE" w:rsidP="00444A35">
            <w:pPr>
              <w:rPr>
                <w:color w:val="538135"/>
                <w:lang w:val="en-US"/>
              </w:rPr>
            </w:pPr>
          </w:p>
        </w:tc>
        <w:tc>
          <w:tcPr>
            <w:tcW w:w="2127" w:type="dxa"/>
          </w:tcPr>
          <w:p w:rsidR="00F854FE" w:rsidRPr="001A7C8E" w:rsidRDefault="00F854FE" w:rsidP="00444A35">
            <w:r w:rsidRPr="001A7C8E">
              <w:t>II/B.II.d.1(e)</w:t>
            </w:r>
          </w:p>
          <w:p w:rsidR="00F854FE" w:rsidRPr="001A7C8E" w:rsidRDefault="00F854FE" w:rsidP="00444A35"/>
        </w:tc>
      </w:tr>
      <w:tr w:rsidR="00F854FE" w:rsidRPr="001A7C8E" w:rsidTr="00F854FE">
        <w:tc>
          <w:tcPr>
            <w:tcW w:w="704" w:type="dxa"/>
            <w:tcBorders>
              <w:bottom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854FE" w:rsidRPr="001A7C8E" w:rsidRDefault="00F854FE" w:rsidP="00444A35">
            <w:r w:rsidRPr="001A7C8E">
              <w:t>KR-0898</w:t>
            </w:r>
          </w:p>
        </w:tc>
        <w:tc>
          <w:tcPr>
            <w:tcW w:w="3402" w:type="dxa"/>
          </w:tcPr>
          <w:p w:rsidR="00F854FE" w:rsidRPr="001A7C8E" w:rsidRDefault="00F854FE" w:rsidP="00444A35">
            <w:proofErr w:type="spellStart"/>
            <w:r w:rsidRPr="001A7C8E">
              <w:t>Fluditec</w:t>
            </w:r>
            <w:proofErr w:type="spellEnd"/>
            <w:r w:rsidRPr="001A7C8E">
              <w:t xml:space="preserve"> 20 mg/ml sirupas</w:t>
            </w:r>
          </w:p>
          <w:p w:rsidR="00F854FE" w:rsidRPr="001A7C8E" w:rsidRDefault="00F854FE" w:rsidP="00444A35"/>
          <w:p w:rsidR="00F854FE" w:rsidRPr="001A7C8E" w:rsidRDefault="00F854FE" w:rsidP="00444A35">
            <w:r w:rsidRPr="001A7C8E">
              <w:t>(</w:t>
            </w:r>
            <w:proofErr w:type="spellStart"/>
            <w:r w:rsidRPr="001A7C8E">
              <w:t>karbocisteinas</w:t>
            </w:r>
            <w:proofErr w:type="spellEnd"/>
            <w:r w:rsidRPr="001A7C8E">
              <w:t>)</w:t>
            </w:r>
          </w:p>
        </w:tc>
        <w:tc>
          <w:tcPr>
            <w:tcW w:w="3969" w:type="dxa"/>
          </w:tcPr>
          <w:p w:rsidR="00F854FE" w:rsidRPr="001A7C8E" w:rsidRDefault="00F854FE" w:rsidP="00444A35">
            <w:r w:rsidRPr="001A7C8E">
              <w:t>Galutinio produkto specifikacijos keitimas.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r w:rsidRPr="001A7C8E">
              <w:t>Galutinio produkto analizės metodo keitimas.</w:t>
            </w:r>
          </w:p>
          <w:p w:rsidR="00F854FE" w:rsidRPr="001A7C8E" w:rsidRDefault="00F854FE" w:rsidP="00444A35"/>
          <w:p w:rsidR="00F854FE" w:rsidRPr="001A7C8E" w:rsidRDefault="00F854FE" w:rsidP="00444A35">
            <w:r w:rsidRPr="001A7C8E">
              <w:t>Galutinio produkto tinkamumo laiko keitimas. PCS 6.3, 6.4 sk., PŽ, PL keitimas.</w:t>
            </w:r>
          </w:p>
        </w:tc>
        <w:tc>
          <w:tcPr>
            <w:tcW w:w="2693" w:type="dxa"/>
          </w:tcPr>
          <w:p w:rsidR="00F854FE" w:rsidRPr="001A7C8E" w:rsidRDefault="00F854FE" w:rsidP="00444A35">
            <w:pPr>
              <w:rPr>
                <w:lang w:val="en-US"/>
              </w:rPr>
            </w:pPr>
            <w:r w:rsidRPr="001A7C8E">
              <w:t>LABORATOIRE INNOTECH INTERNATIONAL, Prancūzija</w:t>
            </w:r>
          </w:p>
        </w:tc>
        <w:tc>
          <w:tcPr>
            <w:tcW w:w="2127" w:type="dxa"/>
          </w:tcPr>
          <w:p w:rsidR="00F854FE" w:rsidRPr="001A7C8E" w:rsidRDefault="00F854FE" w:rsidP="00444A35">
            <w:pPr>
              <w:jc w:val="center"/>
            </w:pPr>
            <w:r w:rsidRPr="001A7C8E">
              <w:t>II/G</w:t>
            </w:r>
          </w:p>
          <w:p w:rsidR="00F854FE" w:rsidRPr="001A7C8E" w:rsidRDefault="00F854FE" w:rsidP="00444A35">
            <w:r w:rsidRPr="001A7C8E">
              <w:t xml:space="preserve">B.II.d.1(e) </w:t>
            </w:r>
          </w:p>
          <w:p w:rsidR="00F854FE" w:rsidRPr="001A7C8E" w:rsidRDefault="00F854FE" w:rsidP="00444A35">
            <w:r w:rsidRPr="001A7C8E">
              <w:t>B.II.d.1(a)</w:t>
            </w:r>
          </w:p>
          <w:p w:rsidR="00F854FE" w:rsidRPr="001A7C8E" w:rsidRDefault="00F854FE" w:rsidP="00444A35">
            <w:r w:rsidRPr="001A7C8E">
              <w:t>B.II.d.1(c)</w:t>
            </w:r>
          </w:p>
          <w:p w:rsidR="00F854FE" w:rsidRPr="001A7C8E" w:rsidRDefault="00F854FE" w:rsidP="00444A35">
            <w:r w:rsidRPr="001A7C8E">
              <w:t>B.II.d.1(c)</w:t>
            </w:r>
          </w:p>
          <w:p w:rsidR="00F854FE" w:rsidRPr="001A7C8E" w:rsidRDefault="00F854FE" w:rsidP="00444A35">
            <w:r w:rsidRPr="001A7C8E">
              <w:t xml:space="preserve">B.II.d.1(d) </w:t>
            </w:r>
          </w:p>
          <w:p w:rsidR="00F854FE" w:rsidRDefault="00F854FE" w:rsidP="00444A35">
            <w:r w:rsidRPr="001A7C8E">
              <w:t>B.II.d.1(d)</w:t>
            </w:r>
          </w:p>
          <w:p w:rsidR="00F854FE" w:rsidRPr="001A7C8E" w:rsidRDefault="00F854FE" w:rsidP="00444A35"/>
          <w:p w:rsidR="00F854FE" w:rsidRPr="001A7C8E" w:rsidRDefault="00F854FE" w:rsidP="00444A35">
            <w:r w:rsidRPr="001A7C8E">
              <w:t>B.II.d.2(a)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r w:rsidRPr="001A7C8E">
              <w:t>B.II.f.1(b)2</w:t>
            </w:r>
          </w:p>
          <w:p w:rsidR="00F854FE" w:rsidRPr="001A7C8E" w:rsidRDefault="00F854FE" w:rsidP="00444A35"/>
        </w:tc>
      </w:tr>
      <w:tr w:rsidR="00F854FE" w:rsidRPr="001A7C8E" w:rsidTr="00F854FE">
        <w:tc>
          <w:tcPr>
            <w:tcW w:w="704" w:type="dxa"/>
            <w:tcBorders>
              <w:bottom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854FE" w:rsidRPr="001A7C8E" w:rsidRDefault="00F854FE" w:rsidP="00444A35">
            <w:r w:rsidRPr="001A7C8E">
              <w:t>KR-2513</w:t>
            </w:r>
          </w:p>
        </w:tc>
        <w:tc>
          <w:tcPr>
            <w:tcW w:w="3402" w:type="dxa"/>
          </w:tcPr>
          <w:p w:rsidR="00F854FE" w:rsidRPr="001A7C8E" w:rsidRDefault="00F854FE" w:rsidP="00444A35">
            <w:pPr>
              <w:pStyle w:val="Pataisymai"/>
              <w:rPr>
                <w:sz w:val="22"/>
                <w:szCs w:val="22"/>
              </w:rPr>
            </w:pPr>
            <w:r w:rsidRPr="001A7C8E">
              <w:rPr>
                <w:sz w:val="22"/>
                <w:szCs w:val="22"/>
              </w:rPr>
              <w:t>HEPARIN SODIUM PANPHARMA 5000 TV/ml injekcinis tirpalas</w:t>
            </w:r>
          </w:p>
          <w:p w:rsidR="00F854FE" w:rsidRPr="001A7C8E" w:rsidRDefault="00F854FE" w:rsidP="00444A35">
            <w:pPr>
              <w:pStyle w:val="Pataisymai"/>
              <w:rPr>
                <w:sz w:val="22"/>
                <w:szCs w:val="22"/>
              </w:rPr>
            </w:pPr>
          </w:p>
          <w:p w:rsidR="00F854FE" w:rsidRPr="001A7C8E" w:rsidRDefault="00F854FE" w:rsidP="00444A35">
            <w:pPr>
              <w:pStyle w:val="Pataisymai"/>
              <w:rPr>
                <w:sz w:val="22"/>
                <w:szCs w:val="22"/>
              </w:rPr>
            </w:pPr>
            <w:r w:rsidRPr="001A7C8E">
              <w:rPr>
                <w:sz w:val="22"/>
                <w:szCs w:val="22"/>
              </w:rPr>
              <w:t>(heparino natrio druska)</w:t>
            </w:r>
          </w:p>
          <w:p w:rsidR="00F854FE" w:rsidRPr="001A7C8E" w:rsidRDefault="00F854FE" w:rsidP="00444A35"/>
        </w:tc>
        <w:tc>
          <w:tcPr>
            <w:tcW w:w="3969" w:type="dxa"/>
          </w:tcPr>
          <w:p w:rsidR="00F854FE" w:rsidRPr="001A7C8E" w:rsidRDefault="00F854FE" w:rsidP="00444A35">
            <w:r w:rsidRPr="001A7C8E">
              <w:t>Veikliosios medžiagos gamybos dokumentacijos atnaujinimas.</w:t>
            </w:r>
          </w:p>
          <w:p w:rsidR="00F854FE" w:rsidRPr="001A7C8E" w:rsidRDefault="00F854FE" w:rsidP="00444A35"/>
        </w:tc>
        <w:tc>
          <w:tcPr>
            <w:tcW w:w="2693" w:type="dxa"/>
          </w:tcPr>
          <w:p w:rsidR="00F854FE" w:rsidRPr="001A7C8E" w:rsidRDefault="00F854FE" w:rsidP="00444A35">
            <w:proofErr w:type="spellStart"/>
            <w:r w:rsidRPr="001A7C8E">
              <w:t>Laboratoires</w:t>
            </w:r>
            <w:proofErr w:type="spellEnd"/>
            <w:r w:rsidRPr="001A7C8E">
              <w:t xml:space="preserve"> PANPHARMA, Prancūzija</w:t>
            </w:r>
          </w:p>
          <w:p w:rsidR="00F854FE" w:rsidRPr="001A7C8E" w:rsidRDefault="00F854FE" w:rsidP="00444A35"/>
        </w:tc>
        <w:tc>
          <w:tcPr>
            <w:tcW w:w="2127" w:type="dxa"/>
          </w:tcPr>
          <w:p w:rsidR="00F854FE" w:rsidRPr="001A7C8E" w:rsidRDefault="00F854FE" w:rsidP="00444A35">
            <w:pPr>
              <w:jc w:val="center"/>
            </w:pPr>
            <w:r w:rsidRPr="001A7C8E">
              <w:t>II/B.I.(z)</w:t>
            </w:r>
          </w:p>
          <w:p w:rsidR="00F854FE" w:rsidRPr="001A7C8E" w:rsidRDefault="00F854FE" w:rsidP="00444A35"/>
        </w:tc>
      </w:tr>
      <w:tr w:rsidR="00F854FE" w:rsidRPr="001A7C8E" w:rsidTr="00F854FE">
        <w:tc>
          <w:tcPr>
            <w:tcW w:w="704" w:type="dxa"/>
            <w:tcBorders>
              <w:bottom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854FE" w:rsidRPr="001A7C8E" w:rsidRDefault="00F854FE" w:rsidP="00444A35">
            <w:r w:rsidRPr="001A7C8E">
              <w:t>KR-2192</w:t>
            </w:r>
          </w:p>
        </w:tc>
        <w:tc>
          <w:tcPr>
            <w:tcW w:w="3402" w:type="dxa"/>
          </w:tcPr>
          <w:p w:rsidR="00F854FE" w:rsidRPr="001A7C8E" w:rsidRDefault="00F854FE" w:rsidP="00444A35">
            <w:proofErr w:type="spellStart"/>
            <w:r w:rsidRPr="001A7C8E">
              <w:t>Nebilet</w:t>
            </w:r>
            <w:proofErr w:type="spellEnd"/>
            <w:r w:rsidRPr="001A7C8E">
              <w:t xml:space="preserve"> 5 mg tabletės</w:t>
            </w:r>
          </w:p>
          <w:p w:rsidR="00F854FE" w:rsidRPr="001A7C8E" w:rsidRDefault="00F854FE" w:rsidP="00444A35"/>
          <w:p w:rsidR="00F854FE" w:rsidRPr="001A7C8E" w:rsidRDefault="00F854FE" w:rsidP="00444A35">
            <w:r w:rsidRPr="001A7C8E">
              <w:t>(</w:t>
            </w:r>
            <w:proofErr w:type="spellStart"/>
            <w:r w:rsidRPr="001A7C8E">
              <w:t>nebivololis</w:t>
            </w:r>
            <w:proofErr w:type="spellEnd"/>
            <w:r w:rsidRPr="001A7C8E">
              <w:t>)</w:t>
            </w:r>
          </w:p>
        </w:tc>
        <w:tc>
          <w:tcPr>
            <w:tcW w:w="3969" w:type="dxa"/>
          </w:tcPr>
          <w:p w:rsidR="00F854FE" w:rsidRPr="001A7C8E" w:rsidRDefault="00F854FE" w:rsidP="00444A35">
            <w:r w:rsidRPr="001A7C8E">
              <w:t>Veikliosios medžiagos gamybos bylos atnaujinimas.</w:t>
            </w:r>
          </w:p>
          <w:p w:rsidR="00F854FE" w:rsidRPr="001A7C8E" w:rsidRDefault="00F854FE" w:rsidP="00444A35">
            <w:pPr>
              <w:pStyle w:val="Sraopastraipa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854FE" w:rsidRPr="001A7C8E" w:rsidRDefault="00F854FE" w:rsidP="00444A35">
            <w:pPr>
              <w:rPr>
                <w:lang w:val="en-US"/>
              </w:rPr>
            </w:pPr>
            <w:proofErr w:type="spellStart"/>
            <w:r w:rsidRPr="001A7C8E">
              <w:rPr>
                <w:lang w:val="en-US"/>
              </w:rPr>
              <w:t>Menarini</w:t>
            </w:r>
            <w:proofErr w:type="spellEnd"/>
            <w:r w:rsidRPr="001A7C8E">
              <w:rPr>
                <w:lang w:val="en-US"/>
              </w:rPr>
              <w:t xml:space="preserve"> International Operations Luxembourg S.A., </w:t>
            </w:r>
            <w:proofErr w:type="spellStart"/>
            <w:r w:rsidRPr="001A7C8E">
              <w:rPr>
                <w:lang w:val="en-US"/>
              </w:rPr>
              <w:t>Liuksemburgas</w:t>
            </w:r>
            <w:proofErr w:type="spellEnd"/>
          </w:p>
          <w:p w:rsidR="00F854FE" w:rsidRPr="001A7C8E" w:rsidRDefault="00F854FE" w:rsidP="00444A35"/>
        </w:tc>
        <w:tc>
          <w:tcPr>
            <w:tcW w:w="2127" w:type="dxa"/>
          </w:tcPr>
          <w:p w:rsidR="00F854FE" w:rsidRPr="001A7C8E" w:rsidRDefault="00F854FE" w:rsidP="00444A35">
            <w:pPr>
              <w:jc w:val="center"/>
            </w:pPr>
            <w:r w:rsidRPr="001A7C8E">
              <w:t>II/B.I.(z)</w:t>
            </w:r>
          </w:p>
          <w:p w:rsidR="00F854FE" w:rsidRPr="001A7C8E" w:rsidRDefault="00F854FE" w:rsidP="00444A35"/>
        </w:tc>
      </w:tr>
      <w:tr w:rsidR="00F854FE" w:rsidRPr="001A7C8E" w:rsidTr="00F854FE">
        <w:tc>
          <w:tcPr>
            <w:tcW w:w="704" w:type="dxa"/>
            <w:tcBorders>
              <w:bottom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854FE" w:rsidRPr="001A7C8E" w:rsidRDefault="00F854FE" w:rsidP="00444A35">
            <w:pPr>
              <w:widowControl w:val="0"/>
              <w:jc w:val="center"/>
            </w:pPr>
            <w:r w:rsidRPr="001A7C8E">
              <w:t>KR-2846</w:t>
            </w:r>
          </w:p>
        </w:tc>
        <w:tc>
          <w:tcPr>
            <w:tcW w:w="3402" w:type="dxa"/>
          </w:tcPr>
          <w:p w:rsidR="00F854FE" w:rsidRPr="001A7C8E" w:rsidRDefault="00F854FE" w:rsidP="00444A35">
            <w:r w:rsidRPr="001A7C8E">
              <w:rPr>
                <w:caps/>
              </w:rPr>
              <w:t xml:space="preserve">PIASCLEDINE 300 </w:t>
            </w:r>
            <w:r w:rsidRPr="001A7C8E">
              <w:t>mg kietosios kapsulės</w:t>
            </w:r>
          </w:p>
          <w:p w:rsidR="00F854FE" w:rsidRPr="001A7C8E" w:rsidRDefault="00F854FE" w:rsidP="00444A35">
            <w:pPr>
              <w:rPr>
                <w:caps/>
              </w:rPr>
            </w:pPr>
          </w:p>
          <w:p w:rsidR="00F854FE" w:rsidRPr="001A7C8E" w:rsidRDefault="00F854FE" w:rsidP="00444A35">
            <w:r w:rsidRPr="001A7C8E">
              <w:rPr>
                <w:caps/>
              </w:rPr>
              <w:t>(</w:t>
            </w:r>
            <w:proofErr w:type="spellStart"/>
            <w:r w:rsidRPr="001A7C8E">
              <w:t>neesterifikuotas</w:t>
            </w:r>
            <w:proofErr w:type="spellEnd"/>
            <w:r w:rsidRPr="001A7C8E">
              <w:t xml:space="preserve"> avokadų ir sojų aliejus)</w:t>
            </w:r>
          </w:p>
        </w:tc>
        <w:tc>
          <w:tcPr>
            <w:tcW w:w="3969" w:type="dxa"/>
          </w:tcPr>
          <w:p w:rsidR="00F854FE" w:rsidRPr="001A7C8E" w:rsidRDefault="00F854FE" w:rsidP="00444A35">
            <w:r w:rsidRPr="001A7C8E">
              <w:t xml:space="preserve">Veikliosios medžiagos </w:t>
            </w:r>
            <w:proofErr w:type="spellStart"/>
            <w:r w:rsidRPr="001A7C8E">
              <w:t>neesterifikuoto</w:t>
            </w:r>
            <w:proofErr w:type="spellEnd"/>
            <w:r w:rsidRPr="001A7C8E">
              <w:t xml:space="preserve"> sojų aliejaus gamybos proceso keitimas. 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r w:rsidRPr="001A7C8E">
              <w:t xml:space="preserve">Veikliosios medžiagos  specifikacijos keitimas.   </w:t>
            </w:r>
          </w:p>
          <w:p w:rsidR="00F854FE" w:rsidRPr="001A7C8E" w:rsidRDefault="00F854FE" w:rsidP="00444A35"/>
        </w:tc>
        <w:tc>
          <w:tcPr>
            <w:tcW w:w="2693" w:type="dxa"/>
          </w:tcPr>
          <w:p w:rsidR="00F854FE" w:rsidRPr="001A7C8E" w:rsidRDefault="00F854FE" w:rsidP="00444A35">
            <w:pPr>
              <w:rPr>
                <w:lang w:val="en-US"/>
              </w:rPr>
            </w:pPr>
            <w:proofErr w:type="spellStart"/>
            <w:r w:rsidRPr="001A7C8E">
              <w:rPr>
                <w:lang w:val="en-US"/>
              </w:rPr>
              <w:t>Laboratoires</w:t>
            </w:r>
            <w:proofErr w:type="spellEnd"/>
            <w:r w:rsidRPr="001A7C8E">
              <w:rPr>
                <w:lang w:val="en-US"/>
              </w:rPr>
              <w:t xml:space="preserve"> EXPANSCIENCE, </w:t>
            </w:r>
            <w:proofErr w:type="spellStart"/>
            <w:r w:rsidRPr="001A7C8E">
              <w:rPr>
                <w:lang w:val="en-US"/>
              </w:rPr>
              <w:t>Prancūzija</w:t>
            </w:r>
            <w:proofErr w:type="spellEnd"/>
          </w:p>
          <w:p w:rsidR="00F854FE" w:rsidRPr="001A7C8E" w:rsidRDefault="00F854FE" w:rsidP="00444A35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F854FE" w:rsidRPr="001A7C8E" w:rsidRDefault="00F854FE" w:rsidP="00444A35">
            <w:pPr>
              <w:jc w:val="center"/>
            </w:pPr>
            <w:r w:rsidRPr="001A7C8E">
              <w:t>II/G</w:t>
            </w:r>
          </w:p>
          <w:p w:rsidR="00F854FE" w:rsidRPr="001A7C8E" w:rsidRDefault="00F854FE" w:rsidP="00444A35">
            <w:r w:rsidRPr="001A7C8E">
              <w:t>B.I.a.2.(d)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r w:rsidRPr="001A7C8E">
              <w:t>B.I.b.1.(c)</w:t>
            </w:r>
          </w:p>
        </w:tc>
      </w:tr>
      <w:tr w:rsidR="00F854FE" w:rsidRPr="001A7C8E" w:rsidTr="00F854FE">
        <w:tc>
          <w:tcPr>
            <w:tcW w:w="704" w:type="dxa"/>
            <w:tcBorders>
              <w:bottom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854FE" w:rsidRPr="001A7C8E" w:rsidRDefault="00F854FE" w:rsidP="00444A35">
            <w:pPr>
              <w:jc w:val="center"/>
            </w:pPr>
            <w:r w:rsidRPr="001A7C8E">
              <w:t>KR-2553</w:t>
            </w:r>
          </w:p>
        </w:tc>
        <w:tc>
          <w:tcPr>
            <w:tcW w:w="3402" w:type="dxa"/>
          </w:tcPr>
          <w:p w:rsidR="00F854FE" w:rsidRPr="001A7C8E" w:rsidRDefault="00F854FE" w:rsidP="00444A35">
            <w:pPr>
              <w:pStyle w:val="Pataisymai"/>
              <w:rPr>
                <w:sz w:val="22"/>
                <w:szCs w:val="22"/>
              </w:rPr>
            </w:pPr>
            <w:proofErr w:type="spellStart"/>
            <w:r w:rsidRPr="001A7C8E">
              <w:rPr>
                <w:sz w:val="22"/>
                <w:szCs w:val="22"/>
              </w:rPr>
              <w:t>Troxevasin</w:t>
            </w:r>
            <w:proofErr w:type="spellEnd"/>
            <w:r w:rsidRPr="001A7C8E">
              <w:rPr>
                <w:sz w:val="22"/>
                <w:szCs w:val="22"/>
              </w:rPr>
              <w:t xml:space="preserve"> 20 </w:t>
            </w:r>
            <w:r w:rsidRPr="001A7C8E">
              <w:rPr>
                <w:rFonts w:eastAsia="Calibri"/>
                <w:sz w:val="22"/>
                <w:szCs w:val="22"/>
                <w:lang w:eastAsia="lt-LT"/>
              </w:rPr>
              <w:t>%</w:t>
            </w:r>
            <w:r w:rsidRPr="001A7C8E">
              <w:rPr>
                <w:sz w:val="22"/>
                <w:szCs w:val="22"/>
              </w:rPr>
              <w:t xml:space="preserve"> gelis</w:t>
            </w:r>
          </w:p>
          <w:p w:rsidR="00F854FE" w:rsidRPr="001A7C8E" w:rsidRDefault="00F854FE" w:rsidP="00444A35">
            <w:pPr>
              <w:pStyle w:val="Pataisymai"/>
              <w:rPr>
                <w:sz w:val="22"/>
                <w:szCs w:val="22"/>
              </w:rPr>
            </w:pPr>
          </w:p>
          <w:p w:rsidR="00F854FE" w:rsidRPr="001A7C8E" w:rsidRDefault="00F854FE" w:rsidP="00444A35">
            <w:pPr>
              <w:pStyle w:val="Pataisymai"/>
              <w:rPr>
                <w:sz w:val="22"/>
                <w:szCs w:val="22"/>
              </w:rPr>
            </w:pPr>
            <w:r w:rsidRPr="001A7C8E">
              <w:rPr>
                <w:sz w:val="22"/>
                <w:szCs w:val="22"/>
              </w:rPr>
              <w:t>(</w:t>
            </w:r>
            <w:proofErr w:type="spellStart"/>
            <w:r w:rsidRPr="001A7C8E">
              <w:rPr>
                <w:sz w:val="22"/>
                <w:szCs w:val="22"/>
              </w:rPr>
              <w:t>trokserutinas</w:t>
            </w:r>
            <w:proofErr w:type="spellEnd"/>
            <w:r w:rsidRPr="001A7C8E">
              <w:rPr>
                <w:sz w:val="22"/>
                <w:szCs w:val="22"/>
              </w:rPr>
              <w:t>)</w:t>
            </w:r>
          </w:p>
          <w:p w:rsidR="00F854FE" w:rsidRPr="001A7C8E" w:rsidRDefault="00F854FE" w:rsidP="00444A35">
            <w:pPr>
              <w:pStyle w:val="Sraopastraipa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854FE" w:rsidRPr="001A7C8E" w:rsidRDefault="00F854FE" w:rsidP="00444A35">
            <w:r w:rsidRPr="001A7C8E">
              <w:t>Veikliosios medžiagos gamybos bylos atnaujinimas.</w:t>
            </w:r>
          </w:p>
          <w:p w:rsidR="00F854FE" w:rsidRPr="001A7C8E" w:rsidRDefault="00F854FE" w:rsidP="00444A35"/>
        </w:tc>
        <w:tc>
          <w:tcPr>
            <w:tcW w:w="2693" w:type="dxa"/>
          </w:tcPr>
          <w:p w:rsidR="00F854FE" w:rsidRPr="001A7C8E" w:rsidRDefault="00F854FE" w:rsidP="00444A35">
            <w:pPr>
              <w:rPr>
                <w:lang w:val="en-US"/>
              </w:rPr>
            </w:pPr>
            <w:r w:rsidRPr="001A7C8E">
              <w:rPr>
                <w:lang w:val="en-US"/>
              </w:rPr>
              <w:t xml:space="preserve">Actavis Group PTC </w:t>
            </w:r>
            <w:proofErr w:type="spellStart"/>
            <w:r w:rsidRPr="001A7C8E">
              <w:rPr>
                <w:lang w:val="en-US"/>
              </w:rPr>
              <w:t>ehf</w:t>
            </w:r>
            <w:proofErr w:type="spellEnd"/>
            <w:r w:rsidRPr="001A7C8E">
              <w:rPr>
                <w:lang w:val="en-US"/>
              </w:rPr>
              <w:t xml:space="preserve">, </w:t>
            </w:r>
            <w:proofErr w:type="spellStart"/>
            <w:r w:rsidRPr="001A7C8E">
              <w:rPr>
                <w:lang w:val="en-US"/>
              </w:rPr>
              <w:t>Islandija</w:t>
            </w:r>
            <w:proofErr w:type="spellEnd"/>
          </w:p>
          <w:p w:rsidR="00F854FE" w:rsidRPr="001A7C8E" w:rsidRDefault="00F854FE" w:rsidP="00444A35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F854FE" w:rsidRPr="001A7C8E" w:rsidRDefault="00F854FE" w:rsidP="00444A35">
            <w:pPr>
              <w:jc w:val="center"/>
            </w:pPr>
            <w:r w:rsidRPr="001A7C8E">
              <w:t>II/B.I.(z)</w:t>
            </w:r>
          </w:p>
          <w:p w:rsidR="00F854FE" w:rsidRPr="001A7C8E" w:rsidRDefault="00F854FE" w:rsidP="00444A35"/>
        </w:tc>
      </w:tr>
      <w:tr w:rsidR="00F854FE" w:rsidRPr="001A7C8E" w:rsidTr="00F854FE">
        <w:tc>
          <w:tcPr>
            <w:tcW w:w="704" w:type="dxa"/>
            <w:tcBorders>
              <w:right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>KR-2540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roofErr w:type="spellStart"/>
            <w:r w:rsidRPr="001A7C8E">
              <w:t>Actifed</w:t>
            </w:r>
            <w:proofErr w:type="spellEnd"/>
            <w:r w:rsidRPr="001A7C8E">
              <w:t xml:space="preserve"> 60 mg/2,5 mg tabletės </w:t>
            </w:r>
          </w:p>
          <w:p w:rsidR="00F854FE" w:rsidRPr="001A7C8E" w:rsidRDefault="00F854FE" w:rsidP="00444A35"/>
          <w:p w:rsidR="00F854FE" w:rsidRPr="001A7C8E" w:rsidRDefault="00F854FE" w:rsidP="00444A35">
            <w:proofErr w:type="spellStart"/>
            <w:r w:rsidRPr="001A7C8E">
              <w:t>Actifed</w:t>
            </w:r>
            <w:proofErr w:type="spellEnd"/>
            <w:r w:rsidRPr="001A7C8E">
              <w:t xml:space="preserve"> </w:t>
            </w:r>
            <w:r w:rsidRPr="001A7C8E">
              <w:rPr>
                <w:bCs/>
              </w:rPr>
              <w:t>30 mg/1,25 mg/5 ml si</w:t>
            </w:r>
            <w:r w:rsidRPr="001A7C8E">
              <w:t>rupas</w:t>
            </w:r>
          </w:p>
          <w:p w:rsidR="00F854FE" w:rsidRPr="001A7C8E" w:rsidRDefault="00F854FE" w:rsidP="00444A35">
            <w:pPr>
              <w:rPr>
                <w:lang w:eastAsia="lt-LT"/>
              </w:rPr>
            </w:pPr>
          </w:p>
          <w:p w:rsidR="00F854FE" w:rsidRPr="001A7C8E" w:rsidRDefault="00F854FE" w:rsidP="00F854FE">
            <w:r w:rsidRPr="001A7C8E">
              <w:t>(</w:t>
            </w:r>
            <w:proofErr w:type="spellStart"/>
            <w:r w:rsidRPr="001A7C8E">
              <w:t>pseudoefedrinas</w:t>
            </w:r>
            <w:proofErr w:type="spellEnd"/>
            <w:r w:rsidRPr="001A7C8E">
              <w:t xml:space="preserve">, </w:t>
            </w:r>
            <w:proofErr w:type="spellStart"/>
            <w:r w:rsidRPr="001A7C8E">
              <w:t>triprolidinas</w:t>
            </w:r>
            <w:proofErr w:type="spellEnd"/>
            <w:r w:rsidRPr="001A7C8E">
              <w:t xml:space="preserve">) </w:t>
            </w:r>
          </w:p>
          <w:p w:rsidR="00F854FE" w:rsidRPr="001A7C8E" w:rsidRDefault="00F854FE" w:rsidP="00444A35">
            <w:pPr>
              <w:pStyle w:val="Antrat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rPr>
                <w:highlight w:val="yellow"/>
              </w:rPr>
            </w:pPr>
            <w:r w:rsidRPr="001A7C8E">
              <w:t>PCS 4.4, 4.8 ir atitinkamų PL sk. informacijos keitimas.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ind w:right="28"/>
              <w:rPr>
                <w:rFonts w:eastAsia="Arial Unicode MS"/>
              </w:rPr>
            </w:pPr>
            <w:proofErr w:type="spellStart"/>
            <w:r w:rsidRPr="001A7C8E">
              <w:rPr>
                <w:rFonts w:eastAsia="Arial Unicode MS"/>
              </w:rPr>
              <w:t>McNeil</w:t>
            </w:r>
            <w:proofErr w:type="spellEnd"/>
            <w:r w:rsidRPr="001A7C8E">
              <w:rPr>
                <w:rFonts w:eastAsia="Arial Unicode MS"/>
              </w:rPr>
              <w:t xml:space="preserve"> </w:t>
            </w:r>
            <w:proofErr w:type="spellStart"/>
            <w:r w:rsidRPr="001A7C8E">
              <w:rPr>
                <w:rFonts w:eastAsia="Arial Unicode MS"/>
              </w:rPr>
              <w:t>Products</w:t>
            </w:r>
            <w:proofErr w:type="spellEnd"/>
            <w:r w:rsidRPr="001A7C8E">
              <w:rPr>
                <w:rFonts w:eastAsia="Arial Unicode MS"/>
              </w:rPr>
              <w:t xml:space="preserve"> </w:t>
            </w:r>
            <w:proofErr w:type="spellStart"/>
            <w:r w:rsidRPr="001A7C8E">
              <w:rPr>
                <w:rFonts w:eastAsia="Arial Unicode MS"/>
              </w:rPr>
              <w:t>Limited</w:t>
            </w:r>
            <w:proofErr w:type="spellEnd"/>
            <w:r w:rsidRPr="001A7C8E">
              <w:rPr>
                <w:rFonts w:eastAsia="Arial Unicode MS"/>
              </w:rPr>
              <w:t xml:space="preserve"> c/o </w:t>
            </w:r>
            <w:proofErr w:type="spellStart"/>
            <w:r w:rsidRPr="001A7C8E">
              <w:rPr>
                <w:rFonts w:eastAsia="Arial Unicode MS"/>
              </w:rPr>
              <w:t>Johnson</w:t>
            </w:r>
            <w:proofErr w:type="spellEnd"/>
            <w:r w:rsidRPr="001A7C8E">
              <w:rPr>
                <w:rFonts w:eastAsia="Arial Unicode MS"/>
              </w:rPr>
              <w:t xml:space="preserve"> &amp; </w:t>
            </w:r>
            <w:proofErr w:type="spellStart"/>
            <w:r w:rsidRPr="001A7C8E">
              <w:rPr>
                <w:rFonts w:eastAsia="Arial Unicode MS"/>
              </w:rPr>
              <w:t>Johnson</w:t>
            </w:r>
            <w:proofErr w:type="spellEnd"/>
            <w:r w:rsidRPr="001A7C8E">
              <w:rPr>
                <w:rFonts w:eastAsia="Arial Unicode MS"/>
              </w:rPr>
              <w:t xml:space="preserve"> </w:t>
            </w:r>
            <w:proofErr w:type="spellStart"/>
            <w:r w:rsidRPr="001A7C8E">
              <w:rPr>
                <w:rFonts w:eastAsia="Arial Unicode MS"/>
              </w:rPr>
              <w:t>Limited</w:t>
            </w:r>
            <w:proofErr w:type="spellEnd"/>
            <w:r w:rsidRPr="001A7C8E">
              <w:rPr>
                <w:rFonts w:eastAsia="Arial Unicode MS"/>
              </w:rPr>
              <w:t>,</w:t>
            </w:r>
          </w:p>
          <w:p w:rsidR="00F854FE" w:rsidRPr="001A7C8E" w:rsidRDefault="00F854FE" w:rsidP="00444A35">
            <w:pPr>
              <w:rPr>
                <w:bCs/>
              </w:rPr>
            </w:pPr>
            <w:r w:rsidRPr="001A7C8E">
              <w:rPr>
                <w:rFonts w:eastAsia="Arial Unicode MS"/>
              </w:rPr>
              <w:t>Jungtinė Karalystė</w:t>
            </w:r>
            <w:r w:rsidRPr="001A7C8E">
              <w:rPr>
                <w:bCs/>
              </w:rPr>
              <w:t xml:space="preserve"> </w:t>
            </w:r>
          </w:p>
          <w:p w:rsidR="00F854FE" w:rsidRPr="001A7C8E" w:rsidRDefault="00F854FE" w:rsidP="00444A35"/>
          <w:p w:rsidR="00F854FE" w:rsidRPr="001A7C8E" w:rsidRDefault="00F854FE" w:rsidP="00444A35">
            <w:pPr>
              <w:tabs>
                <w:tab w:val="left" w:pos="567"/>
              </w:tabs>
              <w:rPr>
                <w:highlight w:val="yellow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1A7C8E" w:rsidRDefault="00F854FE" w:rsidP="00444A35">
            <w:pPr>
              <w:jc w:val="center"/>
              <w:rPr>
                <w:color w:val="000000"/>
              </w:rPr>
            </w:pPr>
            <w:r w:rsidRPr="001A7C8E">
              <w:rPr>
                <w:color w:val="000000"/>
              </w:rPr>
              <w:t>II/C.I.4.</w:t>
            </w:r>
          </w:p>
          <w:p w:rsidR="00F854FE" w:rsidRPr="001A7C8E" w:rsidRDefault="00F854FE" w:rsidP="00444A35">
            <w:pPr>
              <w:jc w:val="center"/>
              <w:rPr>
                <w:color w:val="000000"/>
              </w:rPr>
            </w:pPr>
          </w:p>
          <w:p w:rsidR="00F854FE" w:rsidRPr="001A7C8E" w:rsidRDefault="00F854FE" w:rsidP="00444A35">
            <w:pPr>
              <w:jc w:val="center"/>
              <w:rPr>
                <w:noProof/>
              </w:rPr>
            </w:pPr>
          </w:p>
        </w:tc>
      </w:tr>
      <w:tr w:rsidR="00F854FE" w:rsidRPr="001A7C8E" w:rsidTr="00F854FE">
        <w:tc>
          <w:tcPr>
            <w:tcW w:w="704" w:type="dxa"/>
            <w:tcBorders>
              <w:right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>KR-0541</w:t>
            </w:r>
          </w:p>
          <w:p w:rsidR="00F854FE" w:rsidRPr="001A7C8E" w:rsidRDefault="00F854FE" w:rsidP="00444A35"/>
          <w:p w:rsidR="00F854FE" w:rsidRPr="001A7C8E" w:rsidRDefault="00F854FE" w:rsidP="00444A35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keepNext/>
              <w:outlineLvl w:val="2"/>
              <w:rPr>
                <w:bCs/>
                <w:noProof/>
              </w:rPr>
            </w:pPr>
            <w:r w:rsidRPr="001A7C8E">
              <w:rPr>
                <w:bCs/>
                <w:noProof/>
              </w:rPr>
              <w:t>COLDREX tabletės</w:t>
            </w:r>
          </w:p>
          <w:p w:rsidR="00F854FE" w:rsidRPr="001A7C8E" w:rsidRDefault="00F854FE" w:rsidP="00444A35">
            <w:pPr>
              <w:keepNext/>
              <w:outlineLvl w:val="2"/>
            </w:pPr>
          </w:p>
          <w:p w:rsidR="00F854FE" w:rsidRPr="001A7C8E" w:rsidRDefault="00F854FE" w:rsidP="00444A35">
            <w:pPr>
              <w:keepNext/>
              <w:outlineLvl w:val="2"/>
              <w:rPr>
                <w:bCs/>
              </w:rPr>
            </w:pPr>
            <w:r w:rsidRPr="001A7C8E">
              <w:t>(</w:t>
            </w:r>
            <w:proofErr w:type="spellStart"/>
            <w:r w:rsidRPr="001A7C8E">
              <w:t>paracetamolis</w:t>
            </w:r>
            <w:proofErr w:type="spellEnd"/>
            <w:r w:rsidRPr="001A7C8E">
              <w:t xml:space="preserve">, kofeinas, </w:t>
            </w:r>
            <w:proofErr w:type="spellStart"/>
            <w:r w:rsidRPr="001A7C8E">
              <w:t>fenilefrino</w:t>
            </w:r>
            <w:proofErr w:type="spellEnd"/>
            <w:r w:rsidRPr="001A7C8E">
              <w:t xml:space="preserve"> hidrochloridas, </w:t>
            </w:r>
            <w:proofErr w:type="spellStart"/>
            <w:r w:rsidRPr="001A7C8E">
              <w:t>terpinhidratas</w:t>
            </w:r>
            <w:proofErr w:type="spellEnd"/>
            <w:r w:rsidRPr="001A7C8E">
              <w:t xml:space="preserve">, </w:t>
            </w:r>
            <w:proofErr w:type="spellStart"/>
            <w:r w:rsidRPr="001A7C8E">
              <w:t>askorbo</w:t>
            </w:r>
            <w:proofErr w:type="spellEnd"/>
            <w:r w:rsidRPr="001A7C8E">
              <w:t xml:space="preserve"> rūgštis )</w:t>
            </w:r>
          </w:p>
          <w:p w:rsidR="00F854FE" w:rsidRPr="001A7C8E" w:rsidRDefault="00F854FE" w:rsidP="00444A3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 xml:space="preserve">PCS 4.3, 4.6 sk., ir PL keitimai. </w:t>
            </w:r>
          </w:p>
          <w:p w:rsidR="00F854FE" w:rsidRPr="001A7C8E" w:rsidRDefault="00F854FE" w:rsidP="00444A35">
            <w:r w:rsidRPr="001A7C8E">
              <w:t>RPP šablono atnaujinimas.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pPr>
              <w:rPr>
                <w:noProof/>
              </w:rPr>
            </w:pPr>
          </w:p>
          <w:p w:rsidR="00F854FE" w:rsidRPr="001A7C8E" w:rsidRDefault="00F854FE" w:rsidP="00444A3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1A7C8E">
              <w:rPr>
                <w:noProof/>
                <w:szCs w:val="22"/>
              </w:rPr>
              <w:t>Richard Bittner AG,</w:t>
            </w:r>
            <w:r w:rsidRPr="001A7C8E">
              <w:rPr>
                <w:szCs w:val="22"/>
              </w:rPr>
              <w:t xml:space="preserve"> Austrija</w:t>
            </w:r>
          </w:p>
          <w:p w:rsidR="00F854FE" w:rsidRPr="001A7C8E" w:rsidRDefault="00F854FE" w:rsidP="00444A35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1A7C8E" w:rsidRDefault="00F854FE" w:rsidP="00444A35">
            <w:pPr>
              <w:jc w:val="center"/>
              <w:rPr>
                <w:noProof/>
              </w:rPr>
            </w:pPr>
            <w:r w:rsidRPr="001A7C8E">
              <w:rPr>
                <w:noProof/>
              </w:rPr>
              <w:t>II/ C.I.4</w:t>
            </w:r>
          </w:p>
          <w:p w:rsidR="00F854FE" w:rsidRPr="001A7C8E" w:rsidRDefault="00F854FE" w:rsidP="00444A35">
            <w:pPr>
              <w:jc w:val="center"/>
              <w:rPr>
                <w:noProof/>
              </w:rPr>
            </w:pPr>
          </w:p>
          <w:p w:rsidR="00F854FE" w:rsidRPr="001A7C8E" w:rsidRDefault="00F854FE" w:rsidP="00444A35">
            <w:pPr>
              <w:jc w:val="center"/>
              <w:rPr>
                <w:noProof/>
              </w:rPr>
            </w:pPr>
          </w:p>
        </w:tc>
      </w:tr>
      <w:tr w:rsidR="00F854FE" w:rsidRPr="001A7C8E" w:rsidTr="00F854FE">
        <w:tc>
          <w:tcPr>
            <w:tcW w:w="704" w:type="dxa"/>
            <w:tcBorders>
              <w:right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>KR-0542</w:t>
            </w:r>
          </w:p>
          <w:p w:rsidR="00F854FE" w:rsidRPr="001A7C8E" w:rsidRDefault="00F854FE" w:rsidP="00444A35"/>
          <w:p w:rsidR="00F854FE" w:rsidRPr="001A7C8E" w:rsidRDefault="00F854FE" w:rsidP="00444A35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ind w:firstLine="30"/>
            </w:pPr>
            <w:r w:rsidRPr="001A7C8E">
              <w:t xml:space="preserve">COLDREX </w:t>
            </w:r>
            <w:proofErr w:type="spellStart"/>
            <w:r w:rsidRPr="001A7C8E">
              <w:t>HotRem</w:t>
            </w:r>
            <w:proofErr w:type="spellEnd"/>
            <w:r w:rsidRPr="001A7C8E">
              <w:t xml:space="preserve"> BLACKCURRANT 750 mg/10 mg/60 mg</w:t>
            </w:r>
            <w:r w:rsidRPr="001A7C8E">
              <w:rPr>
                <w:b/>
              </w:rPr>
              <w:t xml:space="preserve"> </w:t>
            </w:r>
            <w:r w:rsidRPr="001A7C8E">
              <w:t>milteliai geriamajam tirpalui</w:t>
            </w:r>
          </w:p>
          <w:p w:rsidR="00F854FE" w:rsidRPr="001A7C8E" w:rsidRDefault="00F854FE" w:rsidP="00444A35">
            <w:pPr>
              <w:ind w:firstLine="30"/>
            </w:pPr>
          </w:p>
          <w:p w:rsidR="00F854FE" w:rsidRPr="001A7C8E" w:rsidRDefault="00F854FE" w:rsidP="00444A35">
            <w:pPr>
              <w:ind w:firstLine="30"/>
            </w:pPr>
            <w:r w:rsidRPr="001A7C8E">
              <w:t xml:space="preserve">COLDREX </w:t>
            </w:r>
            <w:proofErr w:type="spellStart"/>
            <w:r w:rsidRPr="001A7C8E">
              <w:t>HotRem</w:t>
            </w:r>
            <w:proofErr w:type="spellEnd"/>
            <w:r w:rsidRPr="001A7C8E">
              <w:t xml:space="preserve"> HONEY &amp; LEMON 750 mg/10 mg/60 mg milteliai geriamajam tirpalui</w:t>
            </w:r>
          </w:p>
          <w:p w:rsidR="00F854FE" w:rsidRPr="001A7C8E" w:rsidRDefault="00F854FE" w:rsidP="00444A35">
            <w:pPr>
              <w:ind w:firstLine="30"/>
            </w:pPr>
          </w:p>
          <w:p w:rsidR="00F854FE" w:rsidRPr="001A7C8E" w:rsidRDefault="00F854FE" w:rsidP="00444A35">
            <w:pPr>
              <w:ind w:firstLine="30"/>
            </w:pPr>
            <w:r w:rsidRPr="001A7C8E">
              <w:t xml:space="preserve">COLDREX </w:t>
            </w:r>
            <w:proofErr w:type="spellStart"/>
            <w:r w:rsidRPr="001A7C8E">
              <w:t>HotRem</w:t>
            </w:r>
            <w:proofErr w:type="spellEnd"/>
            <w:r w:rsidRPr="001A7C8E">
              <w:t xml:space="preserve"> LEMON 750 mg/10 mg/60 mg</w:t>
            </w:r>
            <w:r w:rsidRPr="001A7C8E">
              <w:rPr>
                <w:b/>
              </w:rPr>
              <w:t xml:space="preserve"> </w:t>
            </w:r>
            <w:r w:rsidRPr="001A7C8E">
              <w:t>milteliai geriamajam tirpalui</w:t>
            </w:r>
          </w:p>
          <w:p w:rsidR="00F854FE" w:rsidRPr="001A7C8E" w:rsidRDefault="00F854FE" w:rsidP="00444A35">
            <w:pPr>
              <w:ind w:firstLine="30"/>
            </w:pPr>
          </w:p>
          <w:p w:rsidR="00F854FE" w:rsidRPr="001A7C8E" w:rsidRDefault="00F854FE" w:rsidP="00444A35">
            <w:pPr>
              <w:ind w:firstLine="30"/>
            </w:pPr>
            <w:proofErr w:type="spellStart"/>
            <w:r w:rsidRPr="001A7C8E">
              <w:t>Coldrex</w:t>
            </w:r>
            <w:proofErr w:type="spellEnd"/>
            <w:r w:rsidRPr="001A7C8E">
              <w:t xml:space="preserve"> </w:t>
            </w:r>
            <w:proofErr w:type="spellStart"/>
            <w:r w:rsidRPr="001A7C8E">
              <w:t>HotRem</w:t>
            </w:r>
            <w:proofErr w:type="spellEnd"/>
            <w:r w:rsidRPr="001A7C8E">
              <w:t xml:space="preserve"> </w:t>
            </w:r>
            <w:proofErr w:type="spellStart"/>
            <w:r w:rsidRPr="001A7C8E">
              <w:t>Menthol</w:t>
            </w:r>
            <w:proofErr w:type="spellEnd"/>
            <w:r w:rsidRPr="001A7C8E">
              <w:t xml:space="preserve"> </w:t>
            </w:r>
            <w:proofErr w:type="spellStart"/>
            <w:r w:rsidRPr="001A7C8E">
              <w:t>Active</w:t>
            </w:r>
            <w:proofErr w:type="spellEnd"/>
            <w:r w:rsidRPr="001A7C8E">
              <w:t xml:space="preserve"> 600 mg/10 mg/40 mg milteliai geriamajam tirpalui</w:t>
            </w:r>
          </w:p>
          <w:p w:rsidR="00F854FE" w:rsidRPr="001A7C8E" w:rsidRDefault="00F854FE" w:rsidP="00444A35">
            <w:pPr>
              <w:ind w:firstLine="30"/>
            </w:pPr>
          </w:p>
          <w:p w:rsidR="00F854FE" w:rsidRPr="001A7C8E" w:rsidRDefault="00F854FE" w:rsidP="00444A35">
            <w:pPr>
              <w:ind w:firstLine="30"/>
            </w:pPr>
            <w:r w:rsidRPr="001A7C8E">
              <w:t>COLDREX MAXGRIP LEMON 1000 mg/10 mg/40 mg milteliai geriamajam tirpalui</w:t>
            </w:r>
          </w:p>
          <w:p w:rsidR="00F854FE" w:rsidRPr="001A7C8E" w:rsidRDefault="00F854FE" w:rsidP="00444A35">
            <w:pPr>
              <w:ind w:firstLine="30"/>
            </w:pPr>
          </w:p>
          <w:p w:rsidR="00F854FE" w:rsidRPr="001A7C8E" w:rsidRDefault="00F854FE" w:rsidP="00444A35">
            <w:pPr>
              <w:ind w:firstLine="30"/>
              <w:rPr>
                <w:noProof/>
                <w:lang w:eastAsia="lt-LT"/>
              </w:rPr>
            </w:pPr>
            <w:r w:rsidRPr="001A7C8E">
              <w:rPr>
                <w:noProof/>
                <w:lang w:eastAsia="lt-LT"/>
              </w:rPr>
              <w:t>COLDREX MaxGrip MENTHOL &amp; BERRIES 1000 mg/10 mg/70 mg milteliai geriamajam tirpalui</w:t>
            </w:r>
          </w:p>
          <w:p w:rsidR="00F854FE" w:rsidRPr="001A7C8E" w:rsidRDefault="00F854FE" w:rsidP="00444A35">
            <w:pPr>
              <w:ind w:firstLine="30"/>
            </w:pPr>
          </w:p>
          <w:p w:rsidR="00F854FE" w:rsidRPr="001A7C8E" w:rsidRDefault="00F854FE" w:rsidP="00444A35">
            <w:pPr>
              <w:keepNext/>
              <w:outlineLvl w:val="2"/>
            </w:pPr>
            <w:r w:rsidRPr="001A7C8E">
              <w:t>(</w:t>
            </w:r>
            <w:proofErr w:type="spellStart"/>
            <w:r w:rsidRPr="001A7C8E">
              <w:t>paracetamolis</w:t>
            </w:r>
            <w:proofErr w:type="spellEnd"/>
            <w:r w:rsidRPr="001A7C8E">
              <w:t xml:space="preserve">, </w:t>
            </w:r>
            <w:proofErr w:type="spellStart"/>
            <w:r w:rsidRPr="001A7C8E">
              <w:t>fenilefrino</w:t>
            </w:r>
            <w:proofErr w:type="spellEnd"/>
            <w:r w:rsidRPr="001A7C8E">
              <w:t xml:space="preserve"> hidrochloridas, </w:t>
            </w:r>
            <w:proofErr w:type="spellStart"/>
            <w:r w:rsidRPr="001A7C8E">
              <w:t>askorbo</w:t>
            </w:r>
            <w:proofErr w:type="spellEnd"/>
            <w:r w:rsidRPr="001A7C8E">
              <w:t xml:space="preserve"> rūgštis )</w:t>
            </w:r>
          </w:p>
          <w:p w:rsidR="00F854FE" w:rsidRPr="001A7C8E" w:rsidRDefault="00F854FE" w:rsidP="00444A35">
            <w:pPr>
              <w:keepNext/>
              <w:outlineLvl w:val="2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>PCS 4.3, 4.6 sk., ir PL keitimai. RPP šablono atnaujinimas.</w:t>
            </w: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>
            <w:pPr>
              <w:rPr>
                <w:noProof/>
              </w:rPr>
            </w:pPr>
          </w:p>
          <w:p w:rsidR="00F854FE" w:rsidRPr="001A7C8E" w:rsidRDefault="00F854FE" w:rsidP="00444A3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r w:rsidRPr="001A7C8E">
              <w:rPr>
                <w:noProof/>
                <w:szCs w:val="22"/>
              </w:rPr>
              <w:t>Richard Bittner AG,</w:t>
            </w:r>
            <w:r w:rsidRPr="001A7C8E">
              <w:rPr>
                <w:szCs w:val="22"/>
              </w:rPr>
              <w:t xml:space="preserve"> Austrija</w:t>
            </w:r>
          </w:p>
          <w:p w:rsidR="00F854FE" w:rsidRPr="001A7C8E" w:rsidRDefault="00F854FE" w:rsidP="00444A35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1A7C8E" w:rsidRDefault="00F854FE" w:rsidP="00444A35">
            <w:pPr>
              <w:jc w:val="center"/>
              <w:rPr>
                <w:noProof/>
              </w:rPr>
            </w:pPr>
            <w:r w:rsidRPr="001A7C8E">
              <w:rPr>
                <w:noProof/>
              </w:rPr>
              <w:t>II/ C.I.4</w:t>
            </w:r>
          </w:p>
          <w:p w:rsidR="00F854FE" w:rsidRPr="001A7C8E" w:rsidRDefault="00F854FE" w:rsidP="00444A35">
            <w:pPr>
              <w:jc w:val="center"/>
              <w:rPr>
                <w:noProof/>
              </w:rPr>
            </w:pPr>
          </w:p>
          <w:p w:rsidR="00F854FE" w:rsidRPr="001A7C8E" w:rsidRDefault="00F854FE" w:rsidP="00444A35">
            <w:pPr>
              <w:jc w:val="center"/>
              <w:rPr>
                <w:noProof/>
              </w:rPr>
            </w:pPr>
          </w:p>
        </w:tc>
      </w:tr>
      <w:tr w:rsidR="00F854FE" w:rsidRPr="001A7C8E" w:rsidTr="00F854FE">
        <w:trPr>
          <w:trHeight w:val="6332"/>
        </w:trPr>
        <w:tc>
          <w:tcPr>
            <w:tcW w:w="704" w:type="dxa"/>
            <w:tcBorders>
              <w:right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jc w:val="center"/>
            </w:pPr>
            <w:r w:rsidRPr="001A7C8E">
              <w:t>KR-0296</w:t>
            </w:r>
          </w:p>
          <w:p w:rsidR="00F854FE" w:rsidRPr="001A7C8E" w:rsidRDefault="00F854FE" w:rsidP="00444A35"/>
          <w:p w:rsidR="00F854FE" w:rsidRPr="001A7C8E" w:rsidRDefault="00F854FE" w:rsidP="00444A35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  <w:r w:rsidRPr="001A7C8E">
              <w:rPr>
                <w:szCs w:val="22"/>
              </w:rPr>
              <w:t>DEPAKINE CHRONO 300 mg modifikuoto atpalaidavimo tabletės</w:t>
            </w:r>
          </w:p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  <w:r w:rsidRPr="001A7C8E">
              <w:rPr>
                <w:szCs w:val="22"/>
              </w:rPr>
              <w:t>DEPAKINE CHRONO 500 mg modifikuoto atpalaidavimo tabletės</w:t>
            </w:r>
          </w:p>
          <w:p w:rsidR="00F854FE" w:rsidRPr="001A7C8E" w:rsidRDefault="00F854FE" w:rsidP="00444A35">
            <w:pPr>
              <w:rPr>
                <w:noProof/>
                <w:lang w:eastAsia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 250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 w:rsidDel="006D5E6E">
              <w:rPr>
                <w:sz w:val="22"/>
                <w:szCs w:val="22"/>
                <w:lang w:val="lt-LT"/>
              </w:rPr>
              <w:t xml:space="preserve"> </w:t>
            </w:r>
            <w:r w:rsidRPr="001A7C8E">
              <w:rPr>
                <w:sz w:val="22"/>
                <w:szCs w:val="22"/>
                <w:lang w:val="lt-LT"/>
              </w:rPr>
              <w:t>500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 w:rsidDel="006D5E6E">
              <w:rPr>
                <w:sz w:val="22"/>
                <w:szCs w:val="22"/>
                <w:lang w:val="lt-LT"/>
              </w:rPr>
              <w:t xml:space="preserve"> </w:t>
            </w:r>
            <w:r w:rsidRPr="001A7C8E">
              <w:rPr>
                <w:sz w:val="22"/>
                <w:szCs w:val="22"/>
                <w:lang w:val="lt-LT"/>
              </w:rPr>
              <w:t>750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 1000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1A7C8E">
              <w:rPr>
                <w:szCs w:val="22"/>
              </w:rPr>
              <w:t>Depakine</w:t>
            </w:r>
            <w:proofErr w:type="spellEnd"/>
            <w:r w:rsidRPr="001A7C8E">
              <w:rPr>
                <w:szCs w:val="22"/>
              </w:rPr>
              <w:t xml:space="preserve"> 57,64 mg/ml sirupas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(natrio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valproatas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valpro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 rūgštis)</w:t>
            </w:r>
          </w:p>
          <w:p w:rsidR="00F854FE" w:rsidRPr="001A7C8E" w:rsidRDefault="00F854FE" w:rsidP="00444A3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 xml:space="preserve">Keičiama PCS 4.4, 4.5, 4.6 sk. ir PL keitimai. </w:t>
            </w:r>
          </w:p>
          <w:p w:rsidR="00F854FE" w:rsidRPr="001A7C8E" w:rsidRDefault="00F854FE" w:rsidP="00444A35">
            <w:pPr>
              <w:rPr>
                <w:noProof/>
              </w:rPr>
            </w:pP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  <w:highlight w:val="yellow"/>
              </w:rPr>
            </w:pPr>
            <w:r w:rsidRPr="001A7C8E">
              <w:rPr>
                <w:szCs w:val="22"/>
              </w:rPr>
              <w:t>UAB „SANOFI-AVENTIS LIETUVA“, Lietuva</w:t>
            </w:r>
          </w:p>
          <w:p w:rsidR="00F854FE" w:rsidRPr="001A7C8E" w:rsidRDefault="00F854FE" w:rsidP="00444A35">
            <w:pPr>
              <w:tabs>
                <w:tab w:val="left" w:pos="567"/>
              </w:tabs>
              <w:ind w:left="567" w:hanging="567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1A7C8E" w:rsidRDefault="00F854FE" w:rsidP="00444A35">
            <w:pPr>
              <w:jc w:val="center"/>
            </w:pPr>
            <w:r w:rsidRPr="001A7C8E">
              <w:t>II/C.I.4</w:t>
            </w: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</w:tc>
      </w:tr>
      <w:tr w:rsidR="00F854FE" w:rsidRPr="001A7C8E" w:rsidTr="00F854FE">
        <w:tc>
          <w:tcPr>
            <w:tcW w:w="704" w:type="dxa"/>
            <w:tcBorders>
              <w:right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jc w:val="center"/>
            </w:pPr>
            <w:r w:rsidRPr="001A7C8E">
              <w:t>KR-1122</w:t>
            </w:r>
          </w:p>
          <w:p w:rsidR="00F854FE" w:rsidRPr="001A7C8E" w:rsidRDefault="00F854FE" w:rsidP="00444A35"/>
          <w:p w:rsidR="00F854FE" w:rsidRPr="001A7C8E" w:rsidRDefault="00F854FE" w:rsidP="00444A35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  <w:r w:rsidRPr="001A7C8E">
              <w:rPr>
                <w:szCs w:val="22"/>
              </w:rPr>
              <w:t>DEPAKINE CHRONO 300 mg modifikuoto atpalaidavimo tabletės</w:t>
            </w:r>
          </w:p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</w:p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  <w:r w:rsidRPr="001A7C8E">
              <w:rPr>
                <w:szCs w:val="22"/>
              </w:rPr>
              <w:t>DEPAKINE CHRONO 500 mg modifikuoto atpalaidavimo tabletės</w:t>
            </w:r>
          </w:p>
          <w:p w:rsidR="00F854FE" w:rsidRPr="001A7C8E" w:rsidRDefault="00F854FE" w:rsidP="00444A35">
            <w:pPr>
              <w:rPr>
                <w:noProof/>
                <w:lang w:eastAsia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 250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 w:rsidDel="006D5E6E">
              <w:rPr>
                <w:sz w:val="22"/>
                <w:szCs w:val="22"/>
                <w:lang w:val="lt-LT"/>
              </w:rPr>
              <w:t xml:space="preserve"> </w:t>
            </w:r>
            <w:r w:rsidRPr="001A7C8E">
              <w:rPr>
                <w:sz w:val="22"/>
                <w:szCs w:val="22"/>
                <w:lang w:val="lt-LT"/>
              </w:rPr>
              <w:t>500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 w:rsidDel="006D5E6E">
              <w:rPr>
                <w:sz w:val="22"/>
                <w:szCs w:val="22"/>
                <w:lang w:val="lt-LT"/>
              </w:rPr>
              <w:t xml:space="preserve"> </w:t>
            </w:r>
            <w:r w:rsidRPr="001A7C8E">
              <w:rPr>
                <w:sz w:val="22"/>
                <w:szCs w:val="22"/>
                <w:lang w:val="lt-LT"/>
              </w:rPr>
              <w:t>750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DEPAKINE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Chronosphere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 1000 mg modifikuoto atpalaidavimo granulės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  <w:proofErr w:type="spellStart"/>
            <w:r w:rsidRPr="001A7C8E">
              <w:rPr>
                <w:szCs w:val="22"/>
              </w:rPr>
              <w:t>Depakine</w:t>
            </w:r>
            <w:proofErr w:type="spellEnd"/>
            <w:r w:rsidRPr="001A7C8E">
              <w:rPr>
                <w:szCs w:val="22"/>
              </w:rPr>
              <w:t xml:space="preserve"> 57,64 mg/ml sirupas</w:t>
            </w: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</w:p>
          <w:p w:rsidR="00F854FE" w:rsidRPr="001A7C8E" w:rsidRDefault="00F854FE" w:rsidP="00444A35">
            <w:pPr>
              <w:pStyle w:val="Default"/>
              <w:rPr>
                <w:sz w:val="22"/>
                <w:szCs w:val="22"/>
                <w:lang w:val="lt-LT"/>
              </w:rPr>
            </w:pPr>
            <w:r w:rsidRPr="001A7C8E">
              <w:rPr>
                <w:sz w:val="22"/>
                <w:szCs w:val="22"/>
                <w:lang w:val="lt-LT"/>
              </w:rPr>
              <w:t xml:space="preserve">(natrio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valproatas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1A7C8E">
              <w:rPr>
                <w:sz w:val="22"/>
                <w:szCs w:val="22"/>
                <w:lang w:val="lt-LT"/>
              </w:rPr>
              <w:t>valpro</w:t>
            </w:r>
            <w:proofErr w:type="spellEnd"/>
            <w:r w:rsidRPr="001A7C8E">
              <w:rPr>
                <w:sz w:val="22"/>
                <w:szCs w:val="22"/>
                <w:lang w:val="lt-LT"/>
              </w:rPr>
              <w:t xml:space="preserve"> rūgštis)</w:t>
            </w:r>
          </w:p>
          <w:p w:rsidR="00F854FE" w:rsidRPr="001A7C8E" w:rsidRDefault="00F854FE" w:rsidP="00444A3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 xml:space="preserve">Keičiama PCS 4.8 ir PL 4 sk. keitimai. </w:t>
            </w:r>
          </w:p>
          <w:p w:rsidR="00F854FE" w:rsidRPr="001A7C8E" w:rsidRDefault="00F854FE" w:rsidP="00444A35">
            <w:pPr>
              <w:rPr>
                <w:noProof/>
              </w:rPr>
            </w:pPr>
          </w:p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  <w:p w:rsidR="00F854FE" w:rsidRPr="001A7C8E" w:rsidRDefault="00F854FE" w:rsidP="00444A3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  <w:highlight w:val="yellow"/>
              </w:rPr>
            </w:pPr>
            <w:r w:rsidRPr="001A7C8E">
              <w:rPr>
                <w:szCs w:val="22"/>
              </w:rPr>
              <w:t>UAB „SANOFI-AVENTIS LIETUVA“, Lietuva</w:t>
            </w:r>
          </w:p>
          <w:p w:rsidR="00F854FE" w:rsidRPr="001A7C8E" w:rsidRDefault="00F854FE" w:rsidP="00444A35">
            <w:pPr>
              <w:tabs>
                <w:tab w:val="left" w:pos="567"/>
              </w:tabs>
              <w:ind w:left="567" w:hanging="567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1A7C8E" w:rsidRDefault="00F854FE" w:rsidP="00444A35">
            <w:pPr>
              <w:jc w:val="center"/>
            </w:pPr>
            <w:r w:rsidRPr="001A7C8E">
              <w:t xml:space="preserve">II/C.I.4  </w:t>
            </w: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</w:tc>
      </w:tr>
      <w:tr w:rsidR="00F854FE" w:rsidRPr="001A7C8E" w:rsidTr="00F854FE">
        <w:tc>
          <w:tcPr>
            <w:tcW w:w="704" w:type="dxa"/>
            <w:tcBorders>
              <w:right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>KR-0439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rPr>
                <w:lang w:eastAsia="lt-LT"/>
              </w:rPr>
            </w:pPr>
            <w:proofErr w:type="spellStart"/>
            <w:r w:rsidRPr="001A7C8E">
              <w:rPr>
                <w:lang w:eastAsia="lt-LT"/>
              </w:rPr>
              <w:t>Holoxan</w:t>
            </w:r>
            <w:proofErr w:type="spellEnd"/>
            <w:r w:rsidRPr="001A7C8E">
              <w:rPr>
                <w:lang w:eastAsia="lt-LT"/>
              </w:rPr>
              <w:t xml:space="preserve"> 500 mg milteliai infuziniam tirpalui</w:t>
            </w:r>
          </w:p>
          <w:p w:rsidR="00F854FE" w:rsidRPr="001A7C8E" w:rsidRDefault="00F854FE" w:rsidP="00444A35">
            <w:pPr>
              <w:rPr>
                <w:lang w:eastAsia="lt-LT"/>
              </w:rPr>
            </w:pPr>
          </w:p>
          <w:p w:rsidR="00F854FE" w:rsidRPr="001A7C8E" w:rsidRDefault="00F854FE" w:rsidP="00444A35">
            <w:pPr>
              <w:rPr>
                <w:lang w:eastAsia="lt-LT"/>
              </w:rPr>
            </w:pPr>
            <w:proofErr w:type="spellStart"/>
            <w:r w:rsidRPr="001A7C8E">
              <w:rPr>
                <w:lang w:eastAsia="lt-LT"/>
              </w:rPr>
              <w:t>Holoxan</w:t>
            </w:r>
            <w:proofErr w:type="spellEnd"/>
            <w:r w:rsidRPr="001A7C8E">
              <w:rPr>
                <w:lang w:eastAsia="lt-LT"/>
              </w:rPr>
              <w:t xml:space="preserve"> 1000 mg milteliai infuziniam tirpalui </w:t>
            </w:r>
          </w:p>
          <w:p w:rsidR="00F854FE" w:rsidRPr="001A7C8E" w:rsidRDefault="00F854FE" w:rsidP="00444A35">
            <w:pPr>
              <w:rPr>
                <w:lang w:eastAsia="lt-LT"/>
              </w:rPr>
            </w:pPr>
          </w:p>
          <w:p w:rsidR="00F854FE" w:rsidRPr="001A7C8E" w:rsidRDefault="00F854FE" w:rsidP="00444A35">
            <w:pPr>
              <w:rPr>
                <w:lang w:eastAsia="lt-LT"/>
              </w:rPr>
            </w:pPr>
            <w:r w:rsidRPr="001A7C8E">
              <w:rPr>
                <w:lang w:eastAsia="lt-LT"/>
              </w:rPr>
              <w:t>(</w:t>
            </w:r>
            <w:proofErr w:type="spellStart"/>
            <w:r w:rsidRPr="001A7C8E">
              <w:rPr>
                <w:lang w:eastAsia="lt-LT"/>
              </w:rPr>
              <w:t>ifosfamidas</w:t>
            </w:r>
            <w:proofErr w:type="spellEnd"/>
            <w:r w:rsidRPr="001A7C8E">
              <w:rPr>
                <w:lang w:eastAsia="lt-LT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rPr>
                <w:highlight w:val="yellow"/>
              </w:rPr>
            </w:pPr>
            <w:r w:rsidRPr="001A7C8E">
              <w:t>PCS 4.4 ir atitinkamo PL sk. informacijos keitimas.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rPr>
                <w:lang w:eastAsia="lt-LT"/>
              </w:rPr>
            </w:pPr>
            <w:proofErr w:type="spellStart"/>
            <w:r w:rsidRPr="001A7C8E">
              <w:rPr>
                <w:lang w:eastAsia="lt-LT"/>
              </w:rPr>
              <w:t>Baxter</w:t>
            </w:r>
            <w:proofErr w:type="spellEnd"/>
            <w:r w:rsidRPr="001A7C8E">
              <w:rPr>
                <w:lang w:eastAsia="lt-LT"/>
              </w:rPr>
              <w:t xml:space="preserve"> </w:t>
            </w:r>
            <w:proofErr w:type="spellStart"/>
            <w:r w:rsidRPr="001A7C8E">
              <w:rPr>
                <w:lang w:eastAsia="lt-LT"/>
              </w:rPr>
              <w:t>Oncology</w:t>
            </w:r>
            <w:proofErr w:type="spellEnd"/>
            <w:r w:rsidRPr="001A7C8E">
              <w:rPr>
                <w:lang w:eastAsia="lt-LT"/>
              </w:rPr>
              <w:t xml:space="preserve"> </w:t>
            </w:r>
            <w:proofErr w:type="spellStart"/>
            <w:r w:rsidRPr="001A7C8E">
              <w:rPr>
                <w:lang w:eastAsia="lt-LT"/>
              </w:rPr>
              <w:t>GmbH</w:t>
            </w:r>
            <w:proofErr w:type="spellEnd"/>
            <w:r w:rsidRPr="001A7C8E">
              <w:rPr>
                <w:lang w:eastAsia="lt-LT"/>
              </w:rPr>
              <w:t xml:space="preserve">, </w:t>
            </w:r>
          </w:p>
          <w:p w:rsidR="00F854FE" w:rsidRPr="001A7C8E" w:rsidRDefault="00F854FE" w:rsidP="00444A35">
            <w:pPr>
              <w:rPr>
                <w:lang w:eastAsia="lt-LT"/>
              </w:rPr>
            </w:pPr>
            <w:r w:rsidRPr="001A7C8E">
              <w:rPr>
                <w:lang w:eastAsia="lt-LT"/>
              </w:rPr>
              <w:t>Vokietija</w:t>
            </w:r>
          </w:p>
          <w:p w:rsidR="00F854FE" w:rsidRPr="001A7C8E" w:rsidRDefault="00F854FE" w:rsidP="00444A35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1A7C8E" w:rsidRDefault="00F854FE" w:rsidP="00444A35">
            <w:pPr>
              <w:jc w:val="center"/>
              <w:rPr>
                <w:color w:val="000000"/>
              </w:rPr>
            </w:pPr>
            <w:r w:rsidRPr="001A7C8E">
              <w:rPr>
                <w:color w:val="000000"/>
              </w:rPr>
              <w:t>II/C.I.4</w:t>
            </w:r>
          </w:p>
          <w:p w:rsidR="00F854FE" w:rsidRPr="001A7C8E" w:rsidRDefault="00F854FE" w:rsidP="00444A35">
            <w:pPr>
              <w:jc w:val="center"/>
              <w:rPr>
                <w:color w:val="000000"/>
              </w:rPr>
            </w:pPr>
          </w:p>
          <w:p w:rsidR="00F854FE" w:rsidRPr="001A7C8E" w:rsidRDefault="00F854FE" w:rsidP="00444A35">
            <w:pPr>
              <w:jc w:val="center"/>
              <w:rPr>
                <w:noProof/>
              </w:rPr>
            </w:pPr>
          </w:p>
        </w:tc>
      </w:tr>
      <w:tr w:rsidR="00F854FE" w:rsidRPr="001A7C8E" w:rsidTr="00F854FE">
        <w:tc>
          <w:tcPr>
            <w:tcW w:w="704" w:type="dxa"/>
            <w:tcBorders>
              <w:right w:val="single" w:sz="4" w:space="0" w:color="auto"/>
            </w:tcBorders>
          </w:tcPr>
          <w:p w:rsidR="00F854FE" w:rsidRPr="001A7C8E" w:rsidRDefault="00F854FE" w:rsidP="007E79D8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jc w:val="center"/>
            </w:pPr>
            <w:r w:rsidRPr="001A7C8E">
              <w:t>KR-0471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jc w:val="both"/>
              <w:rPr>
                <w:lang w:val="x-none"/>
              </w:rPr>
            </w:pPr>
            <w:proofErr w:type="spellStart"/>
            <w:r w:rsidRPr="001A7C8E">
              <w:rPr>
                <w:bCs/>
                <w:lang w:val="x-none"/>
              </w:rPr>
              <w:t>Lasix</w:t>
            </w:r>
            <w:proofErr w:type="spellEnd"/>
            <w:r w:rsidRPr="001A7C8E">
              <w:rPr>
                <w:bCs/>
                <w:lang w:val="x-none"/>
              </w:rPr>
              <w:t xml:space="preserve"> </w:t>
            </w:r>
            <w:proofErr w:type="spellStart"/>
            <w:r w:rsidRPr="001A7C8E">
              <w:rPr>
                <w:bCs/>
                <w:lang w:val="x-none"/>
              </w:rPr>
              <w:t>Retard</w:t>
            </w:r>
            <w:proofErr w:type="spellEnd"/>
            <w:r w:rsidRPr="001A7C8E">
              <w:rPr>
                <w:bCs/>
                <w:spacing w:val="20"/>
                <w:lang w:val="x-none"/>
              </w:rPr>
              <w:t xml:space="preserve"> </w:t>
            </w:r>
            <w:r w:rsidRPr="001A7C8E">
              <w:rPr>
                <w:bCs/>
                <w:lang w:val="x-none"/>
              </w:rPr>
              <w:t>60</w:t>
            </w:r>
            <w:r w:rsidRPr="001A7C8E">
              <w:rPr>
                <w:bCs/>
                <w:spacing w:val="20"/>
                <w:lang w:val="x-none"/>
              </w:rPr>
              <w:t xml:space="preserve"> mg </w:t>
            </w:r>
            <w:r w:rsidRPr="001A7C8E">
              <w:rPr>
                <w:lang w:val="x-none"/>
              </w:rPr>
              <w:t>pailginto atpalaidavimo kietosios kapsulės</w:t>
            </w:r>
          </w:p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</w:p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</w:rPr>
            </w:pPr>
            <w:r w:rsidRPr="001A7C8E">
              <w:rPr>
                <w:szCs w:val="22"/>
              </w:rPr>
              <w:t>(</w:t>
            </w:r>
            <w:proofErr w:type="spellStart"/>
            <w:r w:rsidRPr="001A7C8E">
              <w:rPr>
                <w:szCs w:val="22"/>
              </w:rPr>
              <w:t>furozemidas</w:t>
            </w:r>
            <w:proofErr w:type="spellEnd"/>
            <w:r w:rsidRPr="001A7C8E">
              <w:rPr>
                <w:szCs w:val="22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r w:rsidRPr="001A7C8E">
              <w:t xml:space="preserve">Keičiama PCS 4.8 ir PL 4 sk. keitimai. </w:t>
            </w:r>
          </w:p>
          <w:p w:rsidR="00F854FE" w:rsidRPr="001A7C8E" w:rsidRDefault="00F854FE" w:rsidP="00444A35"/>
          <w:p w:rsidR="00F854FE" w:rsidRPr="001A7C8E" w:rsidRDefault="00F854FE" w:rsidP="00444A35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1A7C8E" w:rsidRDefault="00F854FE" w:rsidP="00444A35">
            <w:pPr>
              <w:pStyle w:val="Pagrindinistekstas"/>
              <w:spacing w:after="0"/>
              <w:rPr>
                <w:szCs w:val="22"/>
                <w:highlight w:val="yellow"/>
              </w:rPr>
            </w:pPr>
            <w:r w:rsidRPr="001A7C8E">
              <w:rPr>
                <w:szCs w:val="22"/>
              </w:rPr>
              <w:t>UAB „SANOFI-AVENTIS LIETUVA“, Lietuva</w:t>
            </w:r>
          </w:p>
          <w:p w:rsidR="00F854FE" w:rsidRPr="001A7C8E" w:rsidRDefault="00F854FE" w:rsidP="00444A35">
            <w:pPr>
              <w:tabs>
                <w:tab w:val="left" w:pos="567"/>
              </w:tabs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1A7C8E" w:rsidRDefault="00F854FE" w:rsidP="00444A35">
            <w:pPr>
              <w:jc w:val="center"/>
            </w:pPr>
            <w:r w:rsidRPr="001A7C8E">
              <w:t>II/C.I.4</w:t>
            </w:r>
          </w:p>
          <w:p w:rsidR="00F854FE" w:rsidRPr="001A7C8E" w:rsidRDefault="00F854FE" w:rsidP="00444A35">
            <w:pPr>
              <w:jc w:val="center"/>
            </w:pPr>
          </w:p>
          <w:p w:rsidR="00F854FE" w:rsidRPr="001A7C8E" w:rsidRDefault="00F854FE" w:rsidP="00444A35">
            <w:pPr>
              <w:jc w:val="center"/>
            </w:pPr>
          </w:p>
        </w:tc>
      </w:tr>
    </w:tbl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3512"/>
        <w:gridCol w:w="3859"/>
        <w:gridCol w:w="2693"/>
        <w:gridCol w:w="2127"/>
      </w:tblGrid>
      <w:tr w:rsidR="00F854FE" w:rsidRPr="00FC452F" w:rsidTr="00101AB3">
        <w:trPr>
          <w:trHeight w:val="1087"/>
        </w:trPr>
        <w:tc>
          <w:tcPr>
            <w:tcW w:w="738" w:type="dxa"/>
            <w:tcBorders>
              <w:right w:val="single" w:sz="4" w:space="0" w:color="auto"/>
            </w:tcBorders>
          </w:tcPr>
          <w:p w:rsidR="00F854FE" w:rsidRPr="00115F78" w:rsidRDefault="00F854FE" w:rsidP="00F854FE">
            <w:pPr>
              <w:ind w:left="142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15.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FC452F" w:rsidRDefault="00F854FE" w:rsidP="00444A35">
            <w:pPr>
              <w:rPr>
                <w:sz w:val="22"/>
                <w:szCs w:val="22"/>
              </w:rPr>
            </w:pPr>
            <w:r w:rsidRPr="00FC452F">
              <w:rPr>
                <w:sz w:val="22"/>
                <w:szCs w:val="22"/>
              </w:rPr>
              <w:t>KR-1221</w:t>
            </w: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Default="00F854FE" w:rsidP="00444A35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FC452F">
              <w:rPr>
                <w:sz w:val="22"/>
                <w:szCs w:val="22"/>
              </w:rPr>
              <w:t>Octostim</w:t>
            </w:r>
            <w:proofErr w:type="spellEnd"/>
            <w:r w:rsidRPr="00FC452F">
              <w:rPr>
                <w:sz w:val="22"/>
                <w:szCs w:val="22"/>
              </w:rPr>
              <w:t xml:space="preserve"> 15 </w:t>
            </w:r>
            <w:proofErr w:type="spellStart"/>
            <w:r w:rsidRPr="00FC452F">
              <w:rPr>
                <w:sz w:val="22"/>
                <w:szCs w:val="22"/>
              </w:rPr>
              <w:t>mikrogramų</w:t>
            </w:r>
            <w:proofErr w:type="spellEnd"/>
            <w:r w:rsidRPr="00FC452F">
              <w:rPr>
                <w:sz w:val="22"/>
                <w:szCs w:val="22"/>
              </w:rPr>
              <w:t>/ml injekcinis tirpalas</w:t>
            </w:r>
          </w:p>
          <w:p w:rsidR="00F854FE" w:rsidRPr="00FC452F" w:rsidRDefault="00F854FE" w:rsidP="00444A35">
            <w:pPr>
              <w:keepNext/>
              <w:outlineLvl w:val="2"/>
              <w:rPr>
                <w:sz w:val="22"/>
                <w:szCs w:val="22"/>
              </w:rPr>
            </w:pPr>
          </w:p>
          <w:p w:rsidR="00F854FE" w:rsidRPr="00101AB3" w:rsidRDefault="00F854FE" w:rsidP="00101AB3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FC452F">
              <w:rPr>
                <w:sz w:val="22"/>
                <w:szCs w:val="22"/>
              </w:rPr>
              <w:t>(</w:t>
            </w:r>
            <w:proofErr w:type="spellStart"/>
            <w:r w:rsidRPr="00FC452F">
              <w:rPr>
                <w:sz w:val="22"/>
                <w:szCs w:val="22"/>
              </w:rPr>
              <w:t>desmopresino</w:t>
            </w:r>
            <w:proofErr w:type="spellEnd"/>
            <w:r w:rsidRPr="00FC452F">
              <w:rPr>
                <w:sz w:val="22"/>
                <w:szCs w:val="22"/>
              </w:rPr>
              <w:t xml:space="preserve"> acetatas)</w:t>
            </w: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FC452F" w:rsidRDefault="00F854FE" w:rsidP="00444A35">
            <w:pPr>
              <w:rPr>
                <w:sz w:val="22"/>
                <w:szCs w:val="22"/>
              </w:rPr>
            </w:pPr>
            <w:r w:rsidRPr="00FC452F">
              <w:rPr>
                <w:sz w:val="22"/>
                <w:szCs w:val="22"/>
              </w:rPr>
              <w:t>PCS 4.2- 4.9 sk. ir PL keitimai.</w:t>
            </w: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FC452F" w:rsidRDefault="00F854FE" w:rsidP="00444A35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FC452F">
              <w:rPr>
                <w:szCs w:val="22"/>
              </w:rPr>
              <w:t>Ferring</w:t>
            </w:r>
            <w:proofErr w:type="spellEnd"/>
            <w:r w:rsidRPr="00FC452F">
              <w:rPr>
                <w:szCs w:val="22"/>
              </w:rPr>
              <w:t xml:space="preserve"> </w:t>
            </w:r>
            <w:proofErr w:type="spellStart"/>
            <w:r w:rsidRPr="00FC452F">
              <w:rPr>
                <w:szCs w:val="22"/>
              </w:rPr>
              <w:t>GmbH</w:t>
            </w:r>
            <w:proofErr w:type="spellEnd"/>
            <w:r w:rsidRPr="00FC452F">
              <w:rPr>
                <w:szCs w:val="22"/>
              </w:rPr>
              <w:t>, Vokietija</w:t>
            </w:r>
          </w:p>
          <w:p w:rsidR="00F854FE" w:rsidRPr="00FC452F" w:rsidRDefault="00F854FE" w:rsidP="00444A35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II/</w:t>
            </w:r>
            <w:r w:rsidRPr="00FC452F">
              <w:rPr>
                <w:noProof/>
                <w:sz w:val="22"/>
                <w:szCs w:val="22"/>
              </w:rPr>
              <w:t>C.I.4</w:t>
            </w:r>
          </w:p>
          <w:p w:rsidR="00F854FE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</w:p>
          <w:p w:rsidR="00F854FE" w:rsidRPr="00FC452F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</w:p>
          <w:p w:rsidR="00F854FE" w:rsidRPr="00FC452F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</w:p>
          <w:p w:rsidR="00F854FE" w:rsidRPr="00FC452F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</w:p>
          <w:p w:rsidR="00F854FE" w:rsidRPr="00FC452F" w:rsidRDefault="00F854FE" w:rsidP="00444A35">
            <w:pPr>
              <w:rPr>
                <w:noProof/>
                <w:sz w:val="22"/>
                <w:szCs w:val="22"/>
              </w:rPr>
            </w:pPr>
          </w:p>
        </w:tc>
      </w:tr>
      <w:tr w:rsidR="00F854FE" w:rsidRPr="00FC452F" w:rsidTr="00101AB3">
        <w:tc>
          <w:tcPr>
            <w:tcW w:w="738" w:type="dxa"/>
            <w:tcBorders>
              <w:right w:val="single" w:sz="4" w:space="0" w:color="auto"/>
            </w:tcBorders>
          </w:tcPr>
          <w:p w:rsidR="00F854FE" w:rsidRPr="00115F78" w:rsidRDefault="00101AB3" w:rsidP="00101AB3">
            <w:pPr>
              <w:ind w:left="142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16.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FC452F" w:rsidRDefault="00F854FE" w:rsidP="00444A35">
            <w:pPr>
              <w:rPr>
                <w:sz w:val="22"/>
                <w:szCs w:val="22"/>
              </w:rPr>
            </w:pPr>
            <w:r w:rsidRPr="00FC452F">
              <w:rPr>
                <w:sz w:val="22"/>
                <w:szCs w:val="22"/>
              </w:rPr>
              <w:t>KR-0560</w:t>
            </w:r>
          </w:p>
          <w:p w:rsidR="00F854FE" w:rsidRPr="00FC452F" w:rsidRDefault="00F854FE" w:rsidP="0044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FC452F" w:rsidRDefault="00F854FE" w:rsidP="00444A35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FC452F">
              <w:rPr>
                <w:sz w:val="22"/>
                <w:szCs w:val="22"/>
              </w:rPr>
              <w:t>Octostim</w:t>
            </w:r>
            <w:proofErr w:type="spellEnd"/>
            <w:r w:rsidRPr="00FC452F">
              <w:rPr>
                <w:sz w:val="22"/>
                <w:szCs w:val="22"/>
              </w:rPr>
              <w:t xml:space="preserve"> 15 </w:t>
            </w:r>
            <w:proofErr w:type="spellStart"/>
            <w:r w:rsidRPr="00FC452F">
              <w:rPr>
                <w:sz w:val="22"/>
                <w:szCs w:val="22"/>
              </w:rPr>
              <w:t>mikrogramų</w:t>
            </w:r>
            <w:proofErr w:type="spellEnd"/>
            <w:r w:rsidRPr="00FC452F">
              <w:rPr>
                <w:sz w:val="22"/>
                <w:szCs w:val="22"/>
              </w:rPr>
              <w:t>/ml injekcinis tirpalas</w:t>
            </w:r>
          </w:p>
          <w:p w:rsidR="00F854FE" w:rsidRPr="00FC452F" w:rsidRDefault="00F854FE" w:rsidP="00444A35">
            <w:pPr>
              <w:keepNext/>
              <w:outlineLvl w:val="2"/>
              <w:rPr>
                <w:sz w:val="22"/>
                <w:szCs w:val="22"/>
              </w:rPr>
            </w:pPr>
          </w:p>
          <w:p w:rsidR="00F854FE" w:rsidRPr="00FC452F" w:rsidRDefault="00F854FE" w:rsidP="00444A35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FC452F">
              <w:rPr>
                <w:sz w:val="22"/>
                <w:szCs w:val="22"/>
              </w:rPr>
              <w:t>(</w:t>
            </w:r>
            <w:proofErr w:type="spellStart"/>
            <w:r w:rsidRPr="00FC452F">
              <w:rPr>
                <w:sz w:val="22"/>
                <w:szCs w:val="22"/>
              </w:rPr>
              <w:t>desmopresino</w:t>
            </w:r>
            <w:proofErr w:type="spellEnd"/>
            <w:r w:rsidRPr="00FC452F">
              <w:rPr>
                <w:sz w:val="22"/>
                <w:szCs w:val="22"/>
              </w:rPr>
              <w:t xml:space="preserve"> acetatas)</w:t>
            </w:r>
          </w:p>
          <w:p w:rsidR="00F854FE" w:rsidRPr="00FC452F" w:rsidRDefault="00F854FE" w:rsidP="00444A35">
            <w:pPr>
              <w:jc w:val="both"/>
              <w:rPr>
                <w:bCs/>
                <w:sz w:val="22"/>
                <w:szCs w:val="22"/>
                <w:lang w:val="x-none"/>
              </w:rPr>
            </w:pP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FC452F" w:rsidRDefault="00F854FE" w:rsidP="00444A35">
            <w:pPr>
              <w:rPr>
                <w:sz w:val="22"/>
                <w:szCs w:val="22"/>
              </w:rPr>
            </w:pPr>
            <w:r w:rsidRPr="00FC452F">
              <w:rPr>
                <w:sz w:val="22"/>
                <w:szCs w:val="22"/>
              </w:rPr>
              <w:t>PCS 5.3 sk. keitimas.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FC452F" w:rsidRDefault="00F854FE" w:rsidP="00444A35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FC452F">
              <w:rPr>
                <w:szCs w:val="22"/>
              </w:rPr>
              <w:t>Ferring</w:t>
            </w:r>
            <w:proofErr w:type="spellEnd"/>
            <w:r w:rsidRPr="00FC452F">
              <w:rPr>
                <w:szCs w:val="22"/>
              </w:rPr>
              <w:t xml:space="preserve"> </w:t>
            </w:r>
            <w:proofErr w:type="spellStart"/>
            <w:r w:rsidRPr="00FC452F">
              <w:rPr>
                <w:szCs w:val="22"/>
              </w:rPr>
              <w:t>GmbH</w:t>
            </w:r>
            <w:proofErr w:type="spellEnd"/>
            <w:r w:rsidRPr="00FC452F">
              <w:rPr>
                <w:szCs w:val="22"/>
              </w:rPr>
              <w:t>, Vokietija</w:t>
            </w:r>
          </w:p>
          <w:p w:rsidR="00F854FE" w:rsidRPr="00FC452F" w:rsidRDefault="00F854FE" w:rsidP="00444A35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Pr="00FC452F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  <w:r w:rsidRPr="00FC452F">
              <w:rPr>
                <w:noProof/>
                <w:sz w:val="22"/>
                <w:szCs w:val="22"/>
              </w:rPr>
              <w:t>II/C.I.4</w:t>
            </w:r>
          </w:p>
          <w:p w:rsidR="00F854FE" w:rsidRPr="00FC452F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</w:p>
          <w:p w:rsidR="00F854FE" w:rsidRPr="00FC452F" w:rsidRDefault="00F854FE" w:rsidP="00444A35">
            <w:pPr>
              <w:jc w:val="center"/>
              <w:rPr>
                <w:sz w:val="22"/>
                <w:szCs w:val="22"/>
              </w:rPr>
            </w:pPr>
          </w:p>
        </w:tc>
      </w:tr>
      <w:tr w:rsidR="00F854FE" w:rsidRPr="00312ECE" w:rsidTr="00101AB3">
        <w:tc>
          <w:tcPr>
            <w:tcW w:w="738" w:type="dxa"/>
            <w:tcBorders>
              <w:right w:val="single" w:sz="4" w:space="0" w:color="auto"/>
            </w:tcBorders>
          </w:tcPr>
          <w:p w:rsidR="00F854FE" w:rsidRPr="00115F78" w:rsidRDefault="00101AB3" w:rsidP="00101AB3">
            <w:pPr>
              <w:ind w:left="142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17.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312ECE" w:rsidRDefault="00F854FE" w:rsidP="00444A35">
            <w:pPr>
              <w:rPr>
                <w:sz w:val="22"/>
                <w:szCs w:val="22"/>
              </w:rPr>
            </w:pPr>
            <w:r w:rsidRPr="00312ECE">
              <w:rPr>
                <w:sz w:val="22"/>
                <w:szCs w:val="22"/>
              </w:rPr>
              <w:t>KR-1744</w:t>
            </w:r>
          </w:p>
          <w:p w:rsidR="00F854FE" w:rsidRPr="00312ECE" w:rsidRDefault="00F854FE" w:rsidP="00444A35">
            <w:pPr>
              <w:rPr>
                <w:sz w:val="22"/>
                <w:szCs w:val="22"/>
              </w:rPr>
            </w:pPr>
          </w:p>
          <w:p w:rsidR="00F854FE" w:rsidRPr="00312ECE" w:rsidRDefault="00F854FE" w:rsidP="00444A35">
            <w:pPr>
              <w:rPr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Default="00F854FE" w:rsidP="00444A35">
            <w:pPr>
              <w:keepNext/>
              <w:outlineLvl w:val="2"/>
              <w:rPr>
                <w:sz w:val="22"/>
                <w:szCs w:val="22"/>
                <w:lang w:val="pt-PT"/>
              </w:rPr>
            </w:pPr>
            <w:r w:rsidRPr="00312ECE">
              <w:rPr>
                <w:sz w:val="22"/>
                <w:szCs w:val="22"/>
                <w:lang w:val="pt-PT"/>
              </w:rPr>
              <w:t>PAN-OXACILLIN 1 g milteliai injekciniam tirpalui</w:t>
            </w:r>
          </w:p>
          <w:p w:rsidR="00F854FE" w:rsidRPr="00312ECE" w:rsidRDefault="00F854FE" w:rsidP="00444A35">
            <w:pPr>
              <w:keepNext/>
              <w:outlineLvl w:val="2"/>
              <w:rPr>
                <w:sz w:val="22"/>
                <w:szCs w:val="22"/>
              </w:rPr>
            </w:pPr>
          </w:p>
          <w:p w:rsidR="00F854FE" w:rsidRPr="00101AB3" w:rsidRDefault="00F854FE" w:rsidP="00101AB3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312ECE">
              <w:rPr>
                <w:sz w:val="22"/>
                <w:szCs w:val="22"/>
              </w:rPr>
              <w:t>(</w:t>
            </w:r>
            <w:proofErr w:type="spellStart"/>
            <w:r w:rsidRPr="00312ECE">
              <w:rPr>
                <w:sz w:val="22"/>
                <w:szCs w:val="22"/>
              </w:rPr>
              <w:t>oksacilinas</w:t>
            </w:r>
            <w:proofErr w:type="spellEnd"/>
            <w:r w:rsidRPr="00312ECE">
              <w:rPr>
                <w:sz w:val="22"/>
                <w:szCs w:val="22"/>
              </w:rPr>
              <w:t>)</w:t>
            </w:r>
          </w:p>
          <w:p w:rsidR="00F854FE" w:rsidRPr="00312ECE" w:rsidRDefault="00F854FE" w:rsidP="00444A35">
            <w:pPr>
              <w:rPr>
                <w:sz w:val="22"/>
                <w:szCs w:val="22"/>
              </w:rPr>
            </w:pP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312ECE" w:rsidRDefault="00F854FE" w:rsidP="00444A35">
            <w:pPr>
              <w:rPr>
                <w:sz w:val="22"/>
                <w:szCs w:val="22"/>
              </w:rPr>
            </w:pPr>
            <w:r w:rsidRPr="00312ECE">
              <w:rPr>
                <w:sz w:val="22"/>
                <w:szCs w:val="22"/>
              </w:rPr>
              <w:t xml:space="preserve">PCS 4.4, 4.5, 4.6, 4.8 sk., ir PL keitimai. </w:t>
            </w:r>
          </w:p>
          <w:p w:rsidR="00F854FE" w:rsidRPr="00312ECE" w:rsidRDefault="00F854FE" w:rsidP="00444A35">
            <w:pPr>
              <w:rPr>
                <w:sz w:val="22"/>
                <w:szCs w:val="22"/>
              </w:rPr>
            </w:pPr>
            <w:r w:rsidRPr="00312ECE">
              <w:rPr>
                <w:sz w:val="22"/>
                <w:szCs w:val="22"/>
              </w:rPr>
              <w:t>RPP šablono atnaujinimas.</w:t>
            </w:r>
          </w:p>
          <w:p w:rsidR="00F854FE" w:rsidRPr="00312ECE" w:rsidRDefault="00F854FE" w:rsidP="00444A35">
            <w:pPr>
              <w:rPr>
                <w:sz w:val="22"/>
                <w:szCs w:val="22"/>
              </w:rPr>
            </w:pPr>
          </w:p>
          <w:p w:rsidR="00F854FE" w:rsidRPr="00312ECE" w:rsidRDefault="00F854FE" w:rsidP="00444A3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854FE" w:rsidRPr="00312ECE" w:rsidRDefault="00F854FE" w:rsidP="00444A35">
            <w:pPr>
              <w:pStyle w:val="Pagrindiniotekstotrauka"/>
              <w:tabs>
                <w:tab w:val="left" w:pos="34"/>
                <w:tab w:val="left" w:pos="11907"/>
              </w:tabs>
              <w:ind w:left="0"/>
              <w:rPr>
                <w:szCs w:val="22"/>
                <w:lang w:val="de-DE"/>
              </w:rPr>
            </w:pPr>
            <w:proofErr w:type="spellStart"/>
            <w:r w:rsidRPr="00312ECE">
              <w:rPr>
                <w:szCs w:val="22"/>
                <w:lang w:val="fr-FR"/>
              </w:rPr>
              <w:t>Panpharma</w:t>
            </w:r>
            <w:proofErr w:type="spellEnd"/>
            <w:r w:rsidRPr="00312ECE">
              <w:rPr>
                <w:szCs w:val="22"/>
                <w:lang w:val="fr-FR"/>
              </w:rPr>
              <w:t xml:space="preserve"> S.A.</w:t>
            </w:r>
            <w:r w:rsidRPr="00312ECE">
              <w:rPr>
                <w:noProof/>
                <w:szCs w:val="22"/>
              </w:rPr>
              <w:t>,</w:t>
            </w:r>
            <w:r w:rsidRPr="00312ECE">
              <w:rPr>
                <w:szCs w:val="22"/>
              </w:rPr>
              <w:t xml:space="preserve"> Prancūzija</w:t>
            </w:r>
          </w:p>
          <w:p w:rsidR="00F854FE" w:rsidRPr="00312ECE" w:rsidRDefault="00F854FE" w:rsidP="00444A35">
            <w:pPr>
              <w:pStyle w:val="Pagrindinistekstas"/>
              <w:rPr>
                <w:szCs w:val="22"/>
                <w:lang w:val="es-ES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54FE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  <w:r w:rsidRPr="00312ECE">
              <w:rPr>
                <w:noProof/>
                <w:sz w:val="22"/>
                <w:szCs w:val="22"/>
              </w:rPr>
              <w:t>II/ C.I.4</w:t>
            </w:r>
          </w:p>
          <w:p w:rsidR="00F854FE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</w:p>
          <w:p w:rsidR="00F854FE" w:rsidRPr="00312ECE" w:rsidRDefault="00F854FE" w:rsidP="00444A35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F854FE" w:rsidRDefault="00F854FE" w:rsidP="00F854FE"/>
    <w:p w:rsidR="00101AB3" w:rsidRDefault="00101AB3" w:rsidP="00101AB3">
      <w:pPr>
        <w:rPr>
          <w:b/>
          <w:bCs/>
          <w:sz w:val="22"/>
          <w:szCs w:val="22"/>
        </w:rPr>
      </w:pPr>
    </w:p>
    <w:p w:rsidR="00101AB3" w:rsidRDefault="00101AB3" w:rsidP="00101AB3">
      <w:pPr>
        <w:jc w:val="both"/>
      </w:pPr>
      <w:r>
        <w:t xml:space="preserve">Vaistų registracijos tarybos </w:t>
      </w:r>
      <w:proofErr w:type="spellStart"/>
      <w:r>
        <w:t>pirminink</w:t>
      </w:r>
      <w:proofErr w:type="spellEnd"/>
      <w:r>
        <w:rPr>
          <w:lang w:val="en-US"/>
        </w:rPr>
        <w:t xml:space="preserve">as </w:t>
      </w:r>
      <w:r>
        <w:tab/>
      </w:r>
      <w:r>
        <w:tab/>
      </w:r>
      <w:r>
        <w:tab/>
      </w:r>
      <w:r>
        <w:tab/>
      </w:r>
      <w:r>
        <w:tab/>
        <w:t>prof. Romaldas Mačiulaitis</w:t>
      </w:r>
    </w:p>
    <w:p w:rsidR="00101AB3" w:rsidRDefault="00101AB3" w:rsidP="00101AB3">
      <w:pPr>
        <w:jc w:val="both"/>
      </w:pPr>
    </w:p>
    <w:p w:rsidR="00101AB3" w:rsidRDefault="00101AB3" w:rsidP="00101AB3">
      <w:pPr>
        <w:jc w:val="both"/>
      </w:pPr>
      <w:r>
        <w:t>Vaistų registracijos tarybos posėdžio sekretorė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Karolina Žigaitė-van Vijk</w:t>
      </w:r>
    </w:p>
    <w:p w:rsidR="007E79D8" w:rsidRDefault="007E79D8"/>
    <w:sectPr w:rsidR="007E79D8" w:rsidSect="007E79D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9BF"/>
    <w:multiLevelType w:val="hybridMultilevel"/>
    <w:tmpl w:val="ECE80296"/>
    <w:lvl w:ilvl="0" w:tplc="9E4C68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9F63D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08B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4604961"/>
    <w:multiLevelType w:val="hybridMultilevel"/>
    <w:tmpl w:val="DCF09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D8"/>
    <w:rsid w:val="00101AB3"/>
    <w:rsid w:val="0059547B"/>
    <w:rsid w:val="006B12BC"/>
    <w:rsid w:val="007E79D8"/>
    <w:rsid w:val="00F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E20D"/>
  <w15:chartTrackingRefBased/>
  <w15:docId w15:val="{5488C68D-A29D-49F4-B9D4-BB6D715D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79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E79D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E79D8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Sraonra"/>
    <w:rsid w:val="007E79D8"/>
    <w:pPr>
      <w:numPr>
        <w:numId w:val="1"/>
      </w:numPr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79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7E79D8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E79D8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E79D8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7E79D8"/>
    <w:rPr>
      <w:rFonts w:ascii="Times New Roman" w:eastAsia="Times New Roman" w:hAnsi="Times New Roman" w:cs="Times New Roman"/>
      <w:bCs/>
      <w:noProof/>
    </w:rPr>
  </w:style>
  <w:style w:type="paragraph" w:customStyle="1" w:styleId="Default">
    <w:name w:val="Default"/>
    <w:rsid w:val="007E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Pagrindiniotekstotrauka">
    <w:name w:val="Body Text Indent"/>
    <w:basedOn w:val="prastasis"/>
    <w:link w:val="PagrindiniotekstotraukaDiagrama"/>
    <w:rsid w:val="007E79D8"/>
    <w:pPr>
      <w:spacing w:after="120"/>
      <w:ind w:left="283"/>
    </w:pPr>
    <w:rPr>
      <w:sz w:val="22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E79D8"/>
    <w:rPr>
      <w:rFonts w:ascii="Times New Roman" w:eastAsia="Times New Roman" w:hAnsi="Times New Roman" w:cs="Times New Roman"/>
      <w:szCs w:val="20"/>
      <w:lang w:eastAsia="lt-LT"/>
    </w:rPr>
  </w:style>
  <w:style w:type="paragraph" w:styleId="Pataisymai">
    <w:name w:val="Revision"/>
    <w:hidden/>
    <w:uiPriority w:val="99"/>
    <w:semiHidden/>
    <w:rsid w:val="007E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4780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Karolina Žigaitė-van Vijk</cp:lastModifiedBy>
  <cp:revision>1</cp:revision>
  <dcterms:created xsi:type="dcterms:W3CDTF">2018-11-27T14:52:00Z</dcterms:created>
  <dcterms:modified xsi:type="dcterms:W3CDTF">2018-11-27T15:16:00Z</dcterms:modified>
</cp:coreProperties>
</file>