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3E5EB3" w14:textId="1955ADE3" w:rsidR="005F7602" w:rsidRDefault="005F7602" w:rsidP="002946C7">
      <w:pPr>
        <w:ind w:left="5529"/>
      </w:pPr>
    </w:p>
    <w:p w14:paraId="12FA4B9E" w14:textId="77777777" w:rsidR="001B3C5B" w:rsidRPr="00E33EFF" w:rsidRDefault="001B3C5B" w:rsidP="001B3C5B">
      <w:pPr>
        <w:ind w:left="6096"/>
      </w:pPr>
      <w:r w:rsidRPr="00E33EFF">
        <w:t>Forma patvirtinta</w:t>
      </w:r>
    </w:p>
    <w:p w14:paraId="7206970B" w14:textId="70E9BD2E" w:rsidR="004C263A" w:rsidRPr="00E33EFF" w:rsidRDefault="001B3C5B" w:rsidP="001B3C5B">
      <w:pPr>
        <w:ind w:left="6096"/>
      </w:pPr>
      <w:r w:rsidRPr="00E33EFF">
        <w:t>Valstybinės vaistų kontrolės tarnybos prie Lietuvos Respublikos sveikatos apsaugos ministerijos viršininko 2021 m</w:t>
      </w:r>
      <w:r w:rsidR="004C263A" w:rsidRPr="00E33EFF">
        <w:t xml:space="preserve">. lapkričio 12 </w:t>
      </w:r>
      <w:r w:rsidRPr="00E33EFF">
        <w:t>d. įsakymu Nr.</w:t>
      </w:r>
      <w:r w:rsidR="004C263A" w:rsidRPr="00E33EFF">
        <w:t xml:space="preserve"> (1.72E)1A-1418</w:t>
      </w:r>
    </w:p>
    <w:p w14:paraId="5B219AA6" w14:textId="520B9136" w:rsidR="001B3C5B" w:rsidRPr="00E33EFF" w:rsidRDefault="004C263A" w:rsidP="001B3C5B">
      <w:pPr>
        <w:ind w:left="6096"/>
      </w:pPr>
      <w:r w:rsidRPr="00E33EFF">
        <w:t>(Valstybinės vaistų kontrolės tarnybos prie Lietuvos Respublikos sveikatos apsaugos ministerijos viršininko 2022 m.                         d. įsakymo Nr.                    redakcija)</w:t>
      </w:r>
    </w:p>
    <w:p w14:paraId="3336BD74" w14:textId="77777777" w:rsidR="001B3C5B" w:rsidRPr="00E33EFF" w:rsidRDefault="001B3C5B" w:rsidP="00FA4169"/>
    <w:p w14:paraId="77AFB67E" w14:textId="16397257" w:rsidR="00613501" w:rsidRPr="00E33EFF" w:rsidRDefault="002F0E4F" w:rsidP="003B211A">
      <w:pPr>
        <w:jc w:val="center"/>
        <w:rPr>
          <w:b/>
          <w:bCs/>
          <w:caps/>
        </w:rPr>
      </w:pPr>
      <w:r w:rsidRPr="00E33EFF">
        <w:rPr>
          <w:b/>
        </w:rPr>
        <w:t xml:space="preserve">REKOMENDACIJA DĖL VAISTINIO PREPARATO </w:t>
      </w:r>
      <w:r w:rsidRPr="00E33EFF">
        <w:rPr>
          <w:b/>
          <w:bCs/>
          <w:caps/>
        </w:rPr>
        <w:t>Lietuvos Respublikos Sveikatos apsaugos ministerijos vaistinių preparatų ir medicinos pagalbos priemonių kompensavimo komisijai</w:t>
      </w:r>
    </w:p>
    <w:p w14:paraId="34E4395D" w14:textId="15FB10DF" w:rsidR="00B13D65" w:rsidRPr="00E33EFF" w:rsidRDefault="00B13D65" w:rsidP="003B211A">
      <w:pPr>
        <w:jc w:val="center"/>
        <w:rPr>
          <w:b/>
        </w:rPr>
      </w:pPr>
    </w:p>
    <w:p w14:paraId="1A1A5BAF" w14:textId="390828A1" w:rsidR="00433FB2" w:rsidRDefault="00433FB2" w:rsidP="00433FB2">
      <w:pPr>
        <w:jc w:val="center"/>
        <w:rPr>
          <w:b/>
        </w:rPr>
      </w:pPr>
      <w:bookmarkStart w:id="0" w:name="_Hlk183814663"/>
      <w:proofErr w:type="spellStart"/>
      <w:r>
        <w:rPr>
          <w:b/>
        </w:rPr>
        <w:t>Reagila</w:t>
      </w:r>
      <w:proofErr w:type="spellEnd"/>
      <w:r>
        <w:rPr>
          <w:b/>
        </w:rPr>
        <w:t xml:space="preserve"> 1,5 mg</w:t>
      </w:r>
      <w:r w:rsidR="00205E53" w:rsidRPr="00205E53">
        <w:rPr>
          <w:b/>
        </w:rPr>
        <w:t xml:space="preserve"> </w:t>
      </w:r>
      <w:r w:rsidR="00205E53">
        <w:rPr>
          <w:b/>
        </w:rPr>
        <w:t>kietosios kapsulės</w:t>
      </w:r>
    </w:p>
    <w:p w14:paraId="423D97E8" w14:textId="722E4ADF" w:rsidR="00B50488" w:rsidRPr="00D05364" w:rsidRDefault="00B50488" w:rsidP="00B50488">
      <w:pPr>
        <w:jc w:val="center"/>
        <w:rPr>
          <w:b/>
        </w:rPr>
      </w:pPr>
      <w:proofErr w:type="spellStart"/>
      <w:r>
        <w:rPr>
          <w:b/>
        </w:rPr>
        <w:t>Reagila</w:t>
      </w:r>
      <w:proofErr w:type="spellEnd"/>
      <w:r>
        <w:rPr>
          <w:b/>
        </w:rPr>
        <w:t xml:space="preserve"> 3 mg</w:t>
      </w:r>
      <w:r w:rsidRPr="00205E53">
        <w:rPr>
          <w:b/>
        </w:rPr>
        <w:t xml:space="preserve"> </w:t>
      </w:r>
      <w:r>
        <w:rPr>
          <w:b/>
        </w:rPr>
        <w:t>kietosios kapsulės</w:t>
      </w:r>
    </w:p>
    <w:p w14:paraId="4FF985A2" w14:textId="28A8E38C" w:rsidR="00B50488" w:rsidRPr="00D05364" w:rsidRDefault="00B50488" w:rsidP="00B50488">
      <w:pPr>
        <w:jc w:val="center"/>
        <w:rPr>
          <w:b/>
        </w:rPr>
      </w:pPr>
      <w:proofErr w:type="spellStart"/>
      <w:r>
        <w:rPr>
          <w:b/>
        </w:rPr>
        <w:t>Reagila</w:t>
      </w:r>
      <w:proofErr w:type="spellEnd"/>
      <w:r>
        <w:rPr>
          <w:b/>
        </w:rPr>
        <w:t xml:space="preserve"> 4,5 mg</w:t>
      </w:r>
      <w:r w:rsidRPr="00205E53">
        <w:rPr>
          <w:b/>
        </w:rPr>
        <w:t xml:space="preserve"> </w:t>
      </w:r>
      <w:r>
        <w:rPr>
          <w:b/>
        </w:rPr>
        <w:t>kietosios kapsulės</w:t>
      </w:r>
    </w:p>
    <w:p w14:paraId="32887656" w14:textId="31D04435" w:rsidR="00B50488" w:rsidRPr="00D05364" w:rsidRDefault="00B50488" w:rsidP="00B50488">
      <w:pPr>
        <w:jc w:val="center"/>
        <w:rPr>
          <w:b/>
        </w:rPr>
      </w:pPr>
      <w:proofErr w:type="spellStart"/>
      <w:r>
        <w:rPr>
          <w:b/>
        </w:rPr>
        <w:t>Reagila</w:t>
      </w:r>
      <w:proofErr w:type="spellEnd"/>
      <w:r>
        <w:rPr>
          <w:b/>
        </w:rPr>
        <w:t xml:space="preserve"> 6 mg</w:t>
      </w:r>
      <w:r w:rsidRPr="00205E53">
        <w:rPr>
          <w:b/>
        </w:rPr>
        <w:t xml:space="preserve"> </w:t>
      </w:r>
      <w:r>
        <w:rPr>
          <w:b/>
        </w:rPr>
        <w:t>kietosios kapsulės</w:t>
      </w:r>
    </w:p>
    <w:bookmarkEnd w:id="0"/>
    <w:p w14:paraId="0EE354EC" w14:textId="77777777" w:rsidR="00B50488" w:rsidRPr="00D05364" w:rsidRDefault="00B50488" w:rsidP="00433FB2">
      <w:pPr>
        <w:jc w:val="center"/>
        <w:rPr>
          <w:b/>
        </w:rPr>
      </w:pPr>
    </w:p>
    <w:p w14:paraId="003BF709" w14:textId="77777777" w:rsidR="00433FB2" w:rsidRPr="00D05364" w:rsidRDefault="00433FB2" w:rsidP="00433FB2">
      <w:pPr>
        <w:jc w:val="center"/>
      </w:pPr>
    </w:p>
    <w:p w14:paraId="1780B910" w14:textId="6D1C0DE2" w:rsidR="00433FB2" w:rsidRPr="00D6256E" w:rsidRDefault="00433FB2" w:rsidP="00433FB2">
      <w:pPr>
        <w:jc w:val="center"/>
      </w:pPr>
      <w:proofErr w:type="spellStart"/>
      <w:r w:rsidRPr="00D6256E">
        <w:rPr>
          <w:b/>
        </w:rPr>
        <w:t>Kariprazino</w:t>
      </w:r>
      <w:proofErr w:type="spellEnd"/>
      <w:r w:rsidRPr="00D6256E">
        <w:rPr>
          <w:b/>
        </w:rPr>
        <w:t xml:space="preserve"> hidrochloridas</w:t>
      </w:r>
    </w:p>
    <w:p w14:paraId="40485568" w14:textId="77777777" w:rsidR="00433FB2" w:rsidRPr="00D05364" w:rsidRDefault="00433FB2" w:rsidP="00433FB2">
      <w:pPr>
        <w:jc w:val="center"/>
      </w:pPr>
    </w:p>
    <w:p w14:paraId="320160A3" w14:textId="7617989F" w:rsidR="00433FB2" w:rsidRPr="000D14E4" w:rsidRDefault="00433FB2" w:rsidP="00433FB2">
      <w:pPr>
        <w:jc w:val="center"/>
        <w:rPr>
          <w:b/>
          <w:lang w:val="en-US"/>
        </w:rPr>
      </w:pPr>
      <w:r>
        <w:rPr>
          <w:b/>
        </w:rPr>
        <w:t>STV</w:t>
      </w:r>
      <w:r w:rsidR="00B50488">
        <w:rPr>
          <w:b/>
          <w:lang w:val="en-US"/>
        </w:rPr>
        <w:t>-</w:t>
      </w:r>
      <w:r>
        <w:rPr>
          <w:b/>
          <w:lang w:val="en-US"/>
        </w:rPr>
        <w:t>101A</w:t>
      </w:r>
    </w:p>
    <w:p w14:paraId="7245D69E" w14:textId="77777777" w:rsidR="00937907" w:rsidRPr="00E33EFF" w:rsidRDefault="00937907" w:rsidP="00937907">
      <w:pPr>
        <w:jc w:val="center"/>
      </w:pPr>
    </w:p>
    <w:p w14:paraId="453197C8" w14:textId="77777777" w:rsidR="00D4708D" w:rsidRPr="00E33EFF" w:rsidRDefault="00D4708D" w:rsidP="003B211A">
      <w:pPr>
        <w:jc w:val="center"/>
        <w:rPr>
          <w:b/>
        </w:rPr>
      </w:pPr>
    </w:p>
    <w:p w14:paraId="78C89D1C" w14:textId="0DEFFAA5" w:rsidR="00D4485B" w:rsidRPr="00E33EFF" w:rsidRDefault="00B13D65" w:rsidP="00CC09D4">
      <w:pPr>
        <w:pStyle w:val="Sraopastraipa"/>
        <w:numPr>
          <w:ilvl w:val="0"/>
          <w:numId w:val="12"/>
        </w:numPr>
        <w:tabs>
          <w:tab w:val="left" w:pos="567"/>
        </w:tabs>
        <w:ind w:left="567" w:hanging="567"/>
        <w:rPr>
          <w:b/>
          <w:bCs/>
          <w:caps/>
        </w:rPr>
      </w:pPr>
      <w:r w:rsidRPr="00E33EFF">
        <w:rPr>
          <w:b/>
          <w:bCs/>
          <w:caps/>
        </w:rPr>
        <w:t>Bendroji dalis</w:t>
      </w:r>
    </w:p>
    <w:p w14:paraId="04A7C7A7" w14:textId="77777777" w:rsidR="00B13D65" w:rsidRPr="00E33EFF" w:rsidRDefault="00B13D65" w:rsidP="00E03C3F">
      <w:pPr>
        <w:pStyle w:val="Sraopastraipa"/>
        <w:tabs>
          <w:tab w:val="left" w:pos="284"/>
        </w:tabs>
        <w:ind w:left="0"/>
        <w:rPr>
          <w:b/>
          <w:bCs/>
          <w:caps/>
        </w:rPr>
      </w:pPr>
    </w:p>
    <w:tbl>
      <w:tblPr>
        <w:tblStyle w:val="Lentelstinklelis"/>
        <w:tblW w:w="9493" w:type="dxa"/>
        <w:tblLook w:val="04A0" w:firstRow="1" w:lastRow="0" w:firstColumn="1" w:lastColumn="0" w:noHBand="0" w:noVBand="1"/>
      </w:tblPr>
      <w:tblGrid>
        <w:gridCol w:w="632"/>
        <w:gridCol w:w="3694"/>
        <w:gridCol w:w="5167"/>
      </w:tblGrid>
      <w:tr w:rsidR="00B13D65" w:rsidRPr="00E33EFF" w14:paraId="18A83EC2" w14:textId="77777777" w:rsidTr="00BE7489">
        <w:trPr>
          <w:trHeight w:val="538"/>
        </w:trPr>
        <w:tc>
          <w:tcPr>
            <w:tcW w:w="632" w:type="dxa"/>
          </w:tcPr>
          <w:p w14:paraId="0646FBEA" w14:textId="77777777" w:rsidR="00B13D65" w:rsidRPr="00E33EFF" w:rsidRDefault="00B13D65" w:rsidP="00824B92">
            <w:pPr>
              <w:rPr>
                <w:rFonts w:eastAsia="Arial"/>
              </w:rPr>
            </w:pPr>
            <w:r w:rsidRPr="00E33EFF">
              <w:rPr>
                <w:rFonts w:eastAsia="Arial"/>
              </w:rPr>
              <w:t>1.1</w:t>
            </w:r>
          </w:p>
        </w:tc>
        <w:tc>
          <w:tcPr>
            <w:tcW w:w="3694" w:type="dxa"/>
          </w:tcPr>
          <w:p w14:paraId="6C3AE864" w14:textId="77777777" w:rsidR="00B13D65" w:rsidRPr="00E33EFF" w:rsidRDefault="00B13D65" w:rsidP="00824B92">
            <w:pPr>
              <w:rPr>
                <w:rFonts w:eastAsia="Arial"/>
              </w:rPr>
            </w:pPr>
            <w:r w:rsidRPr="00E33EFF">
              <w:rPr>
                <w:rFonts w:eastAsia="Arial"/>
              </w:rPr>
              <w:t>Pareiškėjas</w:t>
            </w:r>
          </w:p>
          <w:p w14:paraId="2AF240DC" w14:textId="77777777" w:rsidR="00B13D65" w:rsidRPr="00E33EFF" w:rsidRDefault="00B13D65" w:rsidP="00824B92">
            <w:pPr>
              <w:rPr>
                <w:rFonts w:eastAsia="Arial"/>
              </w:rPr>
            </w:pPr>
          </w:p>
        </w:tc>
        <w:tc>
          <w:tcPr>
            <w:tcW w:w="5167" w:type="dxa"/>
          </w:tcPr>
          <w:p w14:paraId="2AAF0D91" w14:textId="591C8514" w:rsidR="00B13D65" w:rsidRPr="00E33EFF" w:rsidRDefault="00433FB2" w:rsidP="00824B92">
            <w:pPr>
              <w:rPr>
                <w:rFonts w:eastAsia="Arial"/>
              </w:rPr>
            </w:pPr>
            <w:proofErr w:type="spellStart"/>
            <w:r w:rsidRPr="006F1435">
              <w:t>Gedeon</w:t>
            </w:r>
            <w:proofErr w:type="spellEnd"/>
            <w:r w:rsidRPr="006F1435">
              <w:t xml:space="preserve"> </w:t>
            </w:r>
            <w:proofErr w:type="spellStart"/>
            <w:r w:rsidRPr="006F1435">
              <w:t>Richter</w:t>
            </w:r>
            <w:proofErr w:type="spellEnd"/>
            <w:r w:rsidRPr="006F1435">
              <w:t xml:space="preserve"> </w:t>
            </w:r>
            <w:proofErr w:type="spellStart"/>
            <w:r w:rsidRPr="006F1435">
              <w:t>Plc</w:t>
            </w:r>
            <w:proofErr w:type="spellEnd"/>
            <w:r w:rsidRPr="006F1435">
              <w:t>.</w:t>
            </w:r>
          </w:p>
        </w:tc>
      </w:tr>
      <w:tr w:rsidR="00433FB2" w:rsidRPr="00E33EFF" w14:paraId="31998B0D" w14:textId="77777777" w:rsidTr="00BE7489">
        <w:trPr>
          <w:trHeight w:val="538"/>
        </w:trPr>
        <w:tc>
          <w:tcPr>
            <w:tcW w:w="632" w:type="dxa"/>
          </w:tcPr>
          <w:p w14:paraId="2005EC67" w14:textId="662300D0" w:rsidR="00433FB2" w:rsidRPr="00E33EFF" w:rsidRDefault="00433FB2" w:rsidP="00433FB2">
            <w:pPr>
              <w:rPr>
                <w:rFonts w:eastAsia="Arial"/>
              </w:rPr>
            </w:pPr>
            <w:r w:rsidRPr="00E33EFF">
              <w:rPr>
                <w:rFonts w:eastAsia="Arial"/>
              </w:rPr>
              <w:t>1.2</w:t>
            </w:r>
          </w:p>
        </w:tc>
        <w:tc>
          <w:tcPr>
            <w:tcW w:w="3694" w:type="dxa"/>
          </w:tcPr>
          <w:p w14:paraId="1E4AE3B1" w14:textId="77777777" w:rsidR="00433FB2" w:rsidRPr="00E33EFF" w:rsidRDefault="00433FB2" w:rsidP="00433FB2">
            <w:pPr>
              <w:rPr>
                <w:bCs/>
                <w:color w:val="000000"/>
                <w:lang w:eastAsia="lt-LT"/>
              </w:rPr>
            </w:pPr>
            <w:r w:rsidRPr="00E33EFF">
              <w:rPr>
                <w:bCs/>
                <w:color w:val="000000"/>
                <w:lang w:eastAsia="lt-LT"/>
              </w:rPr>
              <w:t xml:space="preserve">Registracijos data </w:t>
            </w:r>
          </w:p>
          <w:p w14:paraId="3A0DC096" w14:textId="77777777" w:rsidR="00433FB2" w:rsidRPr="00E33EFF" w:rsidRDefault="00433FB2" w:rsidP="00433FB2">
            <w:pPr>
              <w:rPr>
                <w:bCs/>
                <w:color w:val="000000"/>
                <w:lang w:eastAsia="lt-LT"/>
              </w:rPr>
            </w:pPr>
          </w:p>
        </w:tc>
        <w:tc>
          <w:tcPr>
            <w:tcW w:w="5167" w:type="dxa"/>
          </w:tcPr>
          <w:p w14:paraId="3CA218AD" w14:textId="6171FAF0" w:rsidR="00433FB2" w:rsidRPr="00433FB2" w:rsidRDefault="00433FB2" w:rsidP="00433FB2">
            <w:pPr>
              <w:rPr>
                <w:rStyle w:val="Style2"/>
                <w:sz w:val="24"/>
                <w:szCs w:val="21"/>
              </w:rPr>
            </w:pPr>
            <w:r w:rsidRPr="00433FB2">
              <w:rPr>
                <w:rStyle w:val="Style2"/>
                <w:sz w:val="24"/>
                <w:szCs w:val="21"/>
              </w:rPr>
              <w:t>2017 liepos 13 d.</w:t>
            </w:r>
          </w:p>
        </w:tc>
      </w:tr>
      <w:tr w:rsidR="00433FB2" w:rsidRPr="00E33EFF" w14:paraId="15968AE1" w14:textId="77777777" w:rsidTr="00BE7489">
        <w:trPr>
          <w:trHeight w:val="1500"/>
        </w:trPr>
        <w:tc>
          <w:tcPr>
            <w:tcW w:w="632" w:type="dxa"/>
          </w:tcPr>
          <w:p w14:paraId="6A784245" w14:textId="1E461489" w:rsidR="00433FB2" w:rsidRPr="00E33EFF" w:rsidRDefault="00433FB2" w:rsidP="00433FB2">
            <w:pPr>
              <w:rPr>
                <w:rFonts w:eastAsia="Arial"/>
              </w:rPr>
            </w:pPr>
            <w:r w:rsidRPr="00E33EFF">
              <w:rPr>
                <w:rFonts w:eastAsia="Arial"/>
              </w:rPr>
              <w:t>1.3</w:t>
            </w:r>
          </w:p>
        </w:tc>
        <w:tc>
          <w:tcPr>
            <w:tcW w:w="3694" w:type="dxa"/>
          </w:tcPr>
          <w:p w14:paraId="22933506" w14:textId="77777777" w:rsidR="00433FB2" w:rsidRPr="00E33EFF" w:rsidRDefault="00433FB2" w:rsidP="00433FB2">
            <w:r w:rsidRPr="00E33EFF">
              <w:t xml:space="preserve">Paraiškos tipas </w:t>
            </w:r>
          </w:p>
          <w:p w14:paraId="0465E680" w14:textId="7F0A0714" w:rsidR="00433FB2" w:rsidRPr="00E33EFF" w:rsidRDefault="00433FB2" w:rsidP="00433FB2">
            <w:r w:rsidRPr="00E33EFF">
              <w:t xml:space="preserve">(pagal </w:t>
            </w:r>
            <w:r w:rsidRPr="00E33EFF">
              <w:rPr>
                <w:color w:val="333333"/>
                <w:shd w:val="clear" w:color="auto" w:fill="FFFFFF"/>
              </w:rPr>
              <w:t>vaistinio preparato registracijos tipą, įtvirtintą</w:t>
            </w:r>
            <w:r w:rsidRPr="00E33EFF">
              <w:t xml:space="preserve"> Direktyvos 2001/83/EB </w:t>
            </w:r>
            <w:proofErr w:type="spellStart"/>
            <w:r w:rsidRPr="00E33EFF">
              <w:t>straipsiuose</w:t>
            </w:r>
            <w:proofErr w:type="spellEnd"/>
            <w:r w:rsidRPr="00E33EFF">
              <w:t>)</w:t>
            </w:r>
          </w:p>
          <w:p w14:paraId="77089D80" w14:textId="6681D72A" w:rsidR="00433FB2" w:rsidRPr="00E33EFF" w:rsidRDefault="00433FB2" w:rsidP="00433FB2">
            <w:pPr>
              <w:rPr>
                <w:bCs/>
                <w:color w:val="000000"/>
                <w:lang w:eastAsia="lt-LT"/>
              </w:rPr>
            </w:pPr>
          </w:p>
        </w:tc>
        <w:tc>
          <w:tcPr>
            <w:tcW w:w="5167" w:type="dxa"/>
          </w:tcPr>
          <w:p w14:paraId="208F40EC" w14:textId="2F4EA9C5" w:rsidR="00433FB2" w:rsidRPr="00E33EFF" w:rsidRDefault="00000000" w:rsidP="00433FB2">
            <w:pPr>
              <w:rPr>
                <w:sz w:val="22"/>
                <w:szCs w:val="22"/>
              </w:rPr>
            </w:pPr>
            <w:sdt>
              <w:sdtPr>
                <w:rPr>
                  <w:rStyle w:val="Style2"/>
                  <w:sz w:val="22"/>
                  <w:szCs w:val="22"/>
                </w:rPr>
                <w:id w:val="526292078"/>
                <w15:color w:val="FFCC00"/>
                <w14:checkbox>
                  <w14:checked w14:val="1"/>
                  <w14:checkedState w14:val="2612" w14:font="MS Gothic"/>
                  <w14:uncheckedState w14:val="2610" w14:font="MS Gothic"/>
                </w14:checkbox>
              </w:sdtPr>
              <w:sdtContent>
                <w:r w:rsidR="00433FB2">
                  <w:rPr>
                    <w:rStyle w:val="Style2"/>
                    <w:rFonts w:ascii="MS Gothic" w:eastAsia="MS Gothic" w:hAnsi="MS Gothic" w:hint="eastAsia"/>
                    <w:sz w:val="22"/>
                    <w:szCs w:val="22"/>
                  </w:rPr>
                  <w:t>☒</w:t>
                </w:r>
              </w:sdtContent>
            </w:sdt>
            <w:r w:rsidR="00433FB2" w:rsidRPr="00E33EFF">
              <w:rPr>
                <w:sz w:val="22"/>
                <w:szCs w:val="22"/>
              </w:rPr>
              <w:t xml:space="preserve">8.3 str. (pilna byla, pagrįsta savais tyrimais) </w:t>
            </w:r>
          </w:p>
          <w:p w14:paraId="32BA564E" w14:textId="3FDA3E01" w:rsidR="00433FB2" w:rsidRPr="00E33EFF" w:rsidRDefault="00000000" w:rsidP="00433FB2">
            <w:pPr>
              <w:rPr>
                <w:sz w:val="22"/>
                <w:szCs w:val="22"/>
              </w:rPr>
            </w:pPr>
            <w:sdt>
              <w:sdtPr>
                <w:rPr>
                  <w:rStyle w:val="Style2"/>
                  <w:sz w:val="22"/>
                  <w:szCs w:val="22"/>
                </w:rPr>
                <w:id w:val="-1497953736"/>
                <w15:color w:val="FFCC00"/>
                <w14:checkbox>
                  <w14:checked w14:val="0"/>
                  <w14:checkedState w14:val="2612" w14:font="MS Gothic"/>
                  <w14:uncheckedState w14:val="2610" w14:font="MS Gothic"/>
                </w14:checkbox>
              </w:sdtPr>
              <w:sdtContent>
                <w:r w:rsidR="00433FB2" w:rsidRPr="00E33EFF">
                  <w:rPr>
                    <w:rStyle w:val="Style2"/>
                    <w:rFonts w:ascii="Segoe UI Symbol" w:eastAsia="MS Gothic" w:hAnsi="Segoe UI Symbol" w:cs="Segoe UI Symbol"/>
                    <w:sz w:val="22"/>
                    <w:szCs w:val="22"/>
                  </w:rPr>
                  <w:t>☐</w:t>
                </w:r>
              </w:sdtContent>
            </w:sdt>
            <w:r w:rsidR="00433FB2" w:rsidRPr="00E33EFF">
              <w:rPr>
                <w:sz w:val="22"/>
                <w:szCs w:val="22"/>
              </w:rPr>
              <w:t xml:space="preserve">10 a str. (pripažintas medicininis vartojimas) </w:t>
            </w:r>
          </w:p>
          <w:p w14:paraId="318DCD7F" w14:textId="32333E53" w:rsidR="00433FB2" w:rsidRPr="00E33EFF" w:rsidRDefault="00000000" w:rsidP="00433FB2">
            <w:pPr>
              <w:rPr>
                <w:sz w:val="22"/>
                <w:szCs w:val="22"/>
              </w:rPr>
            </w:pPr>
            <w:sdt>
              <w:sdtPr>
                <w:rPr>
                  <w:rStyle w:val="Style2"/>
                  <w:sz w:val="22"/>
                  <w:szCs w:val="22"/>
                </w:rPr>
                <w:id w:val="204142496"/>
                <w15:color w:val="FFCC00"/>
                <w14:checkbox>
                  <w14:checked w14:val="0"/>
                  <w14:checkedState w14:val="2612" w14:font="MS Gothic"/>
                  <w14:uncheckedState w14:val="2610" w14:font="MS Gothic"/>
                </w14:checkbox>
              </w:sdtPr>
              <w:sdtContent>
                <w:r w:rsidR="00433FB2" w:rsidRPr="00E33EFF">
                  <w:rPr>
                    <w:rStyle w:val="Style2"/>
                    <w:rFonts w:ascii="Segoe UI Symbol" w:eastAsia="MS Gothic" w:hAnsi="Segoe UI Symbol" w:cs="Segoe UI Symbol"/>
                    <w:sz w:val="22"/>
                    <w:szCs w:val="22"/>
                  </w:rPr>
                  <w:t>☐</w:t>
                </w:r>
              </w:sdtContent>
            </w:sdt>
            <w:r w:rsidR="00433FB2" w:rsidRPr="00E33EFF">
              <w:rPr>
                <w:sz w:val="22"/>
                <w:szCs w:val="22"/>
              </w:rPr>
              <w:t>10.1 str. (</w:t>
            </w:r>
            <w:proofErr w:type="spellStart"/>
            <w:r w:rsidR="00433FB2" w:rsidRPr="00E33EFF">
              <w:rPr>
                <w:sz w:val="22"/>
                <w:szCs w:val="22"/>
              </w:rPr>
              <w:t>generinis</w:t>
            </w:r>
            <w:proofErr w:type="spellEnd"/>
            <w:r w:rsidR="00433FB2" w:rsidRPr="00E33EFF">
              <w:rPr>
                <w:sz w:val="22"/>
                <w:szCs w:val="22"/>
              </w:rPr>
              <w:t>)</w:t>
            </w:r>
          </w:p>
          <w:p w14:paraId="3B0A4F72" w14:textId="3F5FB073" w:rsidR="00433FB2" w:rsidRPr="00E33EFF" w:rsidRDefault="00000000" w:rsidP="00433FB2">
            <w:pPr>
              <w:rPr>
                <w:rStyle w:val="Style2"/>
                <w:sz w:val="24"/>
              </w:rPr>
            </w:pPr>
            <w:sdt>
              <w:sdtPr>
                <w:rPr>
                  <w:rStyle w:val="Style2"/>
                  <w:sz w:val="22"/>
                  <w:szCs w:val="22"/>
                </w:rPr>
                <w:id w:val="820305101"/>
                <w15:color w:val="FFCC00"/>
                <w14:checkbox>
                  <w14:checked w14:val="0"/>
                  <w14:checkedState w14:val="2612" w14:font="MS Gothic"/>
                  <w14:uncheckedState w14:val="2610" w14:font="MS Gothic"/>
                </w14:checkbox>
              </w:sdtPr>
              <w:sdtContent>
                <w:r w:rsidR="00433FB2" w:rsidRPr="00E33EFF">
                  <w:rPr>
                    <w:rStyle w:val="Style2"/>
                    <w:rFonts w:ascii="Segoe UI Symbol" w:eastAsia="MS Gothic" w:hAnsi="Segoe UI Symbol" w:cs="Segoe UI Symbol"/>
                    <w:sz w:val="22"/>
                    <w:szCs w:val="22"/>
                  </w:rPr>
                  <w:t>☐</w:t>
                </w:r>
              </w:sdtContent>
            </w:sdt>
            <w:r w:rsidR="00433FB2" w:rsidRPr="00E33EFF">
              <w:rPr>
                <w:sz w:val="22"/>
                <w:szCs w:val="22"/>
              </w:rPr>
              <w:t>10.3 str. (hibridinis)</w:t>
            </w:r>
          </w:p>
        </w:tc>
      </w:tr>
      <w:tr w:rsidR="00433FB2" w:rsidRPr="00E33EFF" w14:paraId="310E9662" w14:textId="77777777" w:rsidTr="00433FB2">
        <w:trPr>
          <w:trHeight w:val="1060"/>
        </w:trPr>
        <w:tc>
          <w:tcPr>
            <w:tcW w:w="632" w:type="dxa"/>
          </w:tcPr>
          <w:p w14:paraId="4B5A91A2" w14:textId="561B5E5F" w:rsidR="00433FB2" w:rsidRPr="00E33EFF" w:rsidRDefault="00433FB2" w:rsidP="00433FB2">
            <w:pPr>
              <w:rPr>
                <w:rFonts w:eastAsia="Arial"/>
              </w:rPr>
            </w:pPr>
            <w:r w:rsidRPr="00E33EFF">
              <w:rPr>
                <w:rFonts w:eastAsia="Arial"/>
              </w:rPr>
              <w:t>1.4</w:t>
            </w:r>
          </w:p>
        </w:tc>
        <w:tc>
          <w:tcPr>
            <w:tcW w:w="3694" w:type="dxa"/>
          </w:tcPr>
          <w:p w14:paraId="483071A3" w14:textId="07A48F46" w:rsidR="00433FB2" w:rsidRPr="00E33EFF" w:rsidRDefault="00433FB2" w:rsidP="00433FB2">
            <w:pPr>
              <w:rPr>
                <w:bCs/>
                <w:color w:val="000000"/>
                <w:lang w:eastAsia="lt-LT"/>
              </w:rPr>
            </w:pPr>
            <w:r w:rsidRPr="00E33EFF">
              <w:rPr>
                <w:bCs/>
                <w:color w:val="000000"/>
                <w:lang w:eastAsia="lt-LT"/>
              </w:rPr>
              <w:t xml:space="preserve">Ar vaistinis preparatas įrašytas į Bendrijos retųjų vaistinių preparatų registrą? </w:t>
            </w:r>
          </w:p>
        </w:tc>
        <w:tc>
          <w:tcPr>
            <w:tcW w:w="5167" w:type="dxa"/>
          </w:tcPr>
          <w:p w14:paraId="05845C60" w14:textId="10CF4033" w:rsidR="00433FB2" w:rsidRPr="00E33EFF" w:rsidRDefault="00000000" w:rsidP="00433FB2">
            <w:sdt>
              <w:sdtPr>
                <w:rPr>
                  <w:rStyle w:val="Style2"/>
                  <w:sz w:val="24"/>
                </w:rPr>
                <w:id w:val="2024432173"/>
                <w15:color w:val="FFCC00"/>
                <w14:checkbox>
                  <w14:checked w14:val="0"/>
                  <w14:checkedState w14:val="2612" w14:font="MS Gothic"/>
                  <w14:uncheckedState w14:val="2610" w14:font="MS Gothic"/>
                </w14:checkbox>
              </w:sdtPr>
              <w:sdtContent>
                <w:r w:rsidR="00433FB2" w:rsidRPr="00E33EFF">
                  <w:rPr>
                    <w:rStyle w:val="Style2"/>
                    <w:rFonts w:ascii="MS Gothic" w:eastAsia="MS Gothic" w:hAnsi="MS Gothic" w:hint="eastAsia"/>
                    <w:sz w:val="24"/>
                  </w:rPr>
                  <w:t>☐</w:t>
                </w:r>
              </w:sdtContent>
            </w:sdt>
            <w:r w:rsidR="00433FB2" w:rsidRPr="00E33EFF">
              <w:t xml:space="preserve"> Taip</w:t>
            </w:r>
          </w:p>
          <w:p w14:paraId="29C2CBBB" w14:textId="4FC04054" w:rsidR="00433FB2" w:rsidRPr="00433FB2" w:rsidRDefault="00000000" w:rsidP="00433FB2">
            <w:sdt>
              <w:sdtPr>
                <w:rPr>
                  <w:rStyle w:val="Style2"/>
                  <w:sz w:val="24"/>
                </w:rPr>
                <w:id w:val="-970507926"/>
                <w15:color w:val="FFCC00"/>
                <w14:checkbox>
                  <w14:checked w14:val="1"/>
                  <w14:checkedState w14:val="2612" w14:font="MS Gothic"/>
                  <w14:uncheckedState w14:val="2610" w14:font="MS Gothic"/>
                </w14:checkbox>
              </w:sdtPr>
              <w:sdtContent>
                <w:r w:rsidR="00433FB2">
                  <w:rPr>
                    <w:rStyle w:val="Style2"/>
                    <w:rFonts w:ascii="MS Gothic" w:eastAsia="MS Gothic" w:hAnsi="MS Gothic" w:hint="eastAsia"/>
                    <w:sz w:val="24"/>
                  </w:rPr>
                  <w:t>☒</w:t>
                </w:r>
              </w:sdtContent>
            </w:sdt>
            <w:r w:rsidR="00433FB2" w:rsidRPr="00E33EFF">
              <w:t xml:space="preserve"> Ne</w:t>
            </w:r>
          </w:p>
        </w:tc>
      </w:tr>
      <w:tr w:rsidR="00433FB2" w:rsidRPr="00E33EFF" w14:paraId="7841E5F8" w14:textId="77777777" w:rsidTr="00BE7489">
        <w:trPr>
          <w:trHeight w:val="476"/>
        </w:trPr>
        <w:tc>
          <w:tcPr>
            <w:tcW w:w="632" w:type="dxa"/>
          </w:tcPr>
          <w:p w14:paraId="109D2861" w14:textId="73BF27DF" w:rsidR="00433FB2" w:rsidRPr="00E33EFF" w:rsidRDefault="00433FB2" w:rsidP="00433FB2">
            <w:pPr>
              <w:rPr>
                <w:rFonts w:eastAsia="Arial"/>
              </w:rPr>
            </w:pPr>
            <w:r w:rsidRPr="00E33EFF">
              <w:rPr>
                <w:rFonts w:eastAsia="Arial"/>
              </w:rPr>
              <w:t>1.5</w:t>
            </w:r>
          </w:p>
        </w:tc>
        <w:tc>
          <w:tcPr>
            <w:tcW w:w="3694" w:type="dxa"/>
          </w:tcPr>
          <w:p w14:paraId="7822D63E" w14:textId="68C38334" w:rsidR="00433FB2" w:rsidRPr="00E33EFF" w:rsidRDefault="00433FB2" w:rsidP="00433FB2">
            <w:pPr>
              <w:rPr>
                <w:bCs/>
                <w:color w:val="000000"/>
                <w:lang w:eastAsia="lt-LT"/>
              </w:rPr>
            </w:pPr>
            <w:r w:rsidRPr="00E33EFF">
              <w:t>STV paraiškos pobūdis</w:t>
            </w:r>
          </w:p>
        </w:tc>
        <w:tc>
          <w:tcPr>
            <w:tcW w:w="5167" w:type="dxa"/>
          </w:tcPr>
          <w:p w14:paraId="403461B9" w14:textId="68A37216" w:rsidR="00433FB2" w:rsidRPr="00E33EFF" w:rsidRDefault="00000000" w:rsidP="00433FB2">
            <w:sdt>
              <w:sdtPr>
                <w:rPr>
                  <w:rStyle w:val="Style2"/>
                  <w:sz w:val="24"/>
                </w:rPr>
                <w:id w:val="-468433535"/>
                <w15:color w:val="FFCC00"/>
                <w14:checkbox>
                  <w14:checked w14:val="1"/>
                  <w14:checkedState w14:val="2612" w14:font="MS Gothic"/>
                  <w14:uncheckedState w14:val="2610" w14:font="MS Gothic"/>
                </w14:checkbox>
              </w:sdtPr>
              <w:sdtContent>
                <w:r w:rsidR="00433FB2">
                  <w:rPr>
                    <w:rStyle w:val="Style2"/>
                    <w:rFonts w:ascii="MS Gothic" w:eastAsia="MS Gothic" w:hAnsi="MS Gothic" w:hint="eastAsia"/>
                    <w:sz w:val="24"/>
                  </w:rPr>
                  <w:t>☒</w:t>
                </w:r>
              </w:sdtContent>
            </w:sdt>
            <w:r w:rsidR="00433FB2" w:rsidRPr="00E33EFF">
              <w:t xml:space="preserve"> Pilna paraiška</w:t>
            </w:r>
          </w:p>
          <w:p w14:paraId="6B8213E3" w14:textId="3495CDF4" w:rsidR="00433FB2" w:rsidRPr="00E33EFF" w:rsidRDefault="00000000" w:rsidP="00433FB2">
            <w:sdt>
              <w:sdtPr>
                <w:rPr>
                  <w:rStyle w:val="Style2"/>
                  <w:sz w:val="24"/>
                </w:rPr>
                <w:id w:val="-1489014904"/>
                <w15:color w:val="FFCC00"/>
                <w14:checkbox>
                  <w14:checked w14:val="0"/>
                  <w14:checkedState w14:val="2612" w14:font="MS Gothic"/>
                  <w14:uncheckedState w14:val="2610" w14:font="MS Gothic"/>
                </w14:checkbox>
              </w:sdtPr>
              <w:sdtContent>
                <w:r w:rsidR="00433FB2" w:rsidRPr="00E33EFF">
                  <w:rPr>
                    <w:rStyle w:val="Style2"/>
                    <w:rFonts w:ascii="MS Gothic" w:eastAsia="MS Gothic" w:hAnsi="MS Gothic" w:hint="eastAsia"/>
                    <w:sz w:val="24"/>
                  </w:rPr>
                  <w:t>☐</w:t>
                </w:r>
              </w:sdtContent>
            </w:sdt>
            <w:r w:rsidR="00433FB2" w:rsidRPr="00E33EFF">
              <w:t xml:space="preserve"> Supaprastinta paraiška</w:t>
            </w:r>
          </w:p>
        </w:tc>
      </w:tr>
      <w:tr w:rsidR="00433FB2" w:rsidRPr="00E33EFF" w14:paraId="274D1DAF" w14:textId="77777777" w:rsidTr="00433FB2">
        <w:trPr>
          <w:trHeight w:val="95"/>
        </w:trPr>
        <w:tc>
          <w:tcPr>
            <w:tcW w:w="632" w:type="dxa"/>
          </w:tcPr>
          <w:p w14:paraId="17ABF217" w14:textId="14AC00D7" w:rsidR="00433FB2" w:rsidRPr="00E33EFF" w:rsidRDefault="00433FB2" w:rsidP="00433FB2">
            <w:pPr>
              <w:rPr>
                <w:rFonts w:eastAsia="Arial"/>
              </w:rPr>
            </w:pPr>
            <w:r w:rsidRPr="00E33EFF">
              <w:rPr>
                <w:rFonts w:eastAsia="Arial"/>
              </w:rPr>
              <w:t>1.6</w:t>
            </w:r>
          </w:p>
        </w:tc>
        <w:tc>
          <w:tcPr>
            <w:tcW w:w="3694" w:type="dxa"/>
          </w:tcPr>
          <w:p w14:paraId="4D49DBF5" w14:textId="77777777" w:rsidR="00433FB2" w:rsidRPr="00E33EFF" w:rsidRDefault="00433FB2" w:rsidP="00433FB2">
            <w:pPr>
              <w:rPr>
                <w:bCs/>
                <w:color w:val="000000"/>
                <w:lang w:eastAsia="lt-LT"/>
              </w:rPr>
            </w:pPr>
            <w:r w:rsidRPr="00E33EFF">
              <w:rPr>
                <w:bCs/>
                <w:color w:val="000000"/>
                <w:lang w:eastAsia="lt-LT"/>
              </w:rPr>
              <w:t>Pareiškėjo teikiama (-</w:t>
            </w:r>
            <w:proofErr w:type="spellStart"/>
            <w:r w:rsidRPr="00E33EFF">
              <w:rPr>
                <w:bCs/>
                <w:color w:val="000000"/>
                <w:lang w:eastAsia="lt-LT"/>
              </w:rPr>
              <w:t>os</w:t>
            </w:r>
            <w:proofErr w:type="spellEnd"/>
            <w:r w:rsidRPr="00E33EFF">
              <w:rPr>
                <w:bCs/>
                <w:color w:val="000000"/>
                <w:lang w:eastAsia="lt-LT"/>
              </w:rPr>
              <w:t>) kompensuoti vaistinio preparato indikacija (-</w:t>
            </w:r>
            <w:proofErr w:type="spellStart"/>
            <w:r w:rsidRPr="00E33EFF">
              <w:rPr>
                <w:bCs/>
                <w:color w:val="000000"/>
                <w:lang w:eastAsia="lt-LT"/>
              </w:rPr>
              <w:t>os</w:t>
            </w:r>
            <w:proofErr w:type="spellEnd"/>
            <w:r w:rsidRPr="00E33EFF">
              <w:rPr>
                <w:bCs/>
                <w:color w:val="000000"/>
                <w:lang w:eastAsia="lt-LT"/>
              </w:rPr>
              <w:t>)</w:t>
            </w:r>
          </w:p>
          <w:p w14:paraId="3FB07EE5" w14:textId="77777777" w:rsidR="00433FB2" w:rsidRDefault="00433FB2" w:rsidP="00433FB2">
            <w:pPr>
              <w:rPr>
                <w:bCs/>
                <w:color w:val="000000"/>
                <w:lang w:eastAsia="lt-LT"/>
              </w:rPr>
            </w:pPr>
          </w:p>
          <w:p w14:paraId="6B4FEEC1" w14:textId="378668B0" w:rsidR="00433FB2" w:rsidRPr="00E33EFF" w:rsidRDefault="00433FB2" w:rsidP="00433FB2">
            <w:pPr>
              <w:rPr>
                <w:bCs/>
                <w:color w:val="000000"/>
                <w:lang w:eastAsia="lt-LT"/>
              </w:rPr>
            </w:pPr>
            <w:r w:rsidRPr="00E33EFF">
              <w:rPr>
                <w:bCs/>
                <w:color w:val="000000"/>
                <w:lang w:eastAsia="lt-LT"/>
              </w:rPr>
              <w:t>Kodas pagal TLK-10 AM</w:t>
            </w:r>
          </w:p>
        </w:tc>
        <w:tc>
          <w:tcPr>
            <w:tcW w:w="5167" w:type="dxa"/>
          </w:tcPr>
          <w:p w14:paraId="319F326F" w14:textId="74FB451E" w:rsidR="00433FB2" w:rsidRDefault="00433FB2" w:rsidP="00433FB2">
            <w:pPr>
              <w:pStyle w:val="Sraopastraipa"/>
              <w:spacing w:after="120" w:line="276" w:lineRule="auto"/>
              <w:ind w:left="0"/>
              <w:contextualSpacing w:val="0"/>
              <w:jc w:val="both"/>
            </w:pPr>
            <w:r w:rsidRPr="0083791F">
              <w:t>Skiriama šizofrenija sergantiems pacientams, kuriems yra vyraujantys ir/arba nuolatiniai negatyvūs simptomai</w:t>
            </w:r>
            <w:r>
              <w:t>.</w:t>
            </w:r>
          </w:p>
          <w:p w14:paraId="13F7DFB0" w14:textId="48F38F8B" w:rsidR="00433FB2" w:rsidRPr="00E33EFF" w:rsidRDefault="00433FB2" w:rsidP="00433FB2">
            <w:pPr>
              <w:pStyle w:val="Sraopastraipa"/>
              <w:spacing w:after="120"/>
              <w:ind w:left="0"/>
              <w:contextualSpacing w:val="0"/>
              <w:jc w:val="both"/>
            </w:pPr>
            <w:r>
              <w:t>TLK-10 AM: F20.</w:t>
            </w:r>
          </w:p>
        </w:tc>
      </w:tr>
      <w:tr w:rsidR="00433FB2" w:rsidRPr="00E33EFF" w14:paraId="2F79DC08" w14:textId="77777777" w:rsidTr="00BE7489">
        <w:trPr>
          <w:trHeight w:val="378"/>
        </w:trPr>
        <w:tc>
          <w:tcPr>
            <w:tcW w:w="632" w:type="dxa"/>
          </w:tcPr>
          <w:p w14:paraId="547885A2" w14:textId="08AA8055" w:rsidR="00433FB2" w:rsidRPr="00E33EFF" w:rsidRDefault="00433FB2" w:rsidP="00433FB2">
            <w:pPr>
              <w:rPr>
                <w:rFonts w:eastAsia="Arial"/>
              </w:rPr>
            </w:pPr>
            <w:r w:rsidRPr="00E33EFF">
              <w:rPr>
                <w:rFonts w:eastAsia="Arial"/>
              </w:rPr>
              <w:lastRenderedPageBreak/>
              <w:t>1.6</w:t>
            </w:r>
          </w:p>
        </w:tc>
        <w:tc>
          <w:tcPr>
            <w:tcW w:w="3694" w:type="dxa"/>
          </w:tcPr>
          <w:p w14:paraId="2EAB877F" w14:textId="39A36941" w:rsidR="00433FB2" w:rsidRPr="00E33EFF" w:rsidRDefault="00433FB2" w:rsidP="00433FB2">
            <w:pPr>
              <w:rPr>
                <w:bCs/>
                <w:color w:val="000000"/>
                <w:u w:val="single"/>
                <w:lang w:eastAsia="lt-LT"/>
              </w:rPr>
            </w:pPr>
            <w:r w:rsidRPr="00E33EFF">
              <w:rPr>
                <w:bCs/>
                <w:color w:val="000000"/>
                <w:lang w:eastAsia="lt-LT"/>
              </w:rPr>
              <w:t xml:space="preserve">Pareiškėjo teikiamos skyrimo sąlygos </w:t>
            </w:r>
          </w:p>
        </w:tc>
        <w:tc>
          <w:tcPr>
            <w:tcW w:w="5167" w:type="dxa"/>
          </w:tcPr>
          <w:p w14:paraId="0579DF58" w14:textId="4B155348" w:rsidR="00433FB2" w:rsidRPr="00E33EFF" w:rsidRDefault="00433FB2" w:rsidP="00433FB2">
            <w:r>
              <w:t>Neteikiamos</w:t>
            </w:r>
          </w:p>
        </w:tc>
      </w:tr>
      <w:tr w:rsidR="00433FB2" w:rsidRPr="00E33EFF" w14:paraId="3B125269" w14:textId="77777777" w:rsidTr="00BE7489">
        <w:trPr>
          <w:trHeight w:val="378"/>
        </w:trPr>
        <w:tc>
          <w:tcPr>
            <w:tcW w:w="632" w:type="dxa"/>
          </w:tcPr>
          <w:p w14:paraId="0058E11F" w14:textId="77777777" w:rsidR="00433FB2" w:rsidRPr="00E33EFF" w:rsidRDefault="00433FB2" w:rsidP="00433FB2">
            <w:pPr>
              <w:rPr>
                <w:rFonts w:eastAsia="Arial"/>
              </w:rPr>
            </w:pPr>
            <w:r w:rsidRPr="00E33EFF">
              <w:rPr>
                <w:rFonts w:eastAsia="Arial"/>
              </w:rPr>
              <w:t>1.7</w:t>
            </w:r>
          </w:p>
        </w:tc>
        <w:tc>
          <w:tcPr>
            <w:tcW w:w="3694" w:type="dxa"/>
          </w:tcPr>
          <w:p w14:paraId="738E1926" w14:textId="50A9DC79" w:rsidR="00433FB2" w:rsidRDefault="00433FB2" w:rsidP="00433FB2">
            <w:pPr>
              <w:rPr>
                <w:bCs/>
                <w:color w:val="000000"/>
                <w:lang w:eastAsia="lt-LT"/>
              </w:rPr>
            </w:pPr>
            <w:r w:rsidRPr="00E33EFF">
              <w:rPr>
                <w:bCs/>
                <w:color w:val="000000"/>
                <w:lang w:eastAsia="lt-LT"/>
              </w:rPr>
              <w:t>Pareiškėjo teikiamas palyginamasis gydymas</w:t>
            </w:r>
            <w:r>
              <w:rPr>
                <w:bCs/>
                <w:color w:val="000000"/>
                <w:lang w:eastAsia="lt-LT"/>
              </w:rPr>
              <w:t>:</w:t>
            </w:r>
            <w:r w:rsidRPr="00E33EFF">
              <w:rPr>
                <w:bCs/>
                <w:color w:val="000000"/>
                <w:lang w:eastAsia="lt-LT"/>
              </w:rPr>
              <w:t xml:space="preserve"> </w:t>
            </w:r>
          </w:p>
          <w:p w14:paraId="1F7BF92F" w14:textId="1810A9D9" w:rsidR="00433FB2" w:rsidRDefault="00433FB2" w:rsidP="00433FB2">
            <w:pPr>
              <w:rPr>
                <w:bCs/>
                <w:i/>
                <w:color w:val="000000"/>
                <w:lang w:eastAsia="lt-LT"/>
              </w:rPr>
            </w:pPr>
            <w:r w:rsidRPr="007C7519">
              <w:rPr>
                <w:bCs/>
                <w:i/>
                <w:color w:val="000000"/>
                <w:lang w:eastAsia="lt-LT"/>
              </w:rPr>
              <w:t>Tiesioginis</w:t>
            </w:r>
          </w:p>
          <w:p w14:paraId="41C2FC0B" w14:textId="6A31477C" w:rsidR="00CB7B1C" w:rsidRPr="00CB7B1C" w:rsidRDefault="00CB7B1C" w:rsidP="00CB7B1C">
            <w:pPr>
              <w:pStyle w:val="Sraopastraipa"/>
              <w:numPr>
                <w:ilvl w:val="0"/>
                <w:numId w:val="14"/>
              </w:numPr>
              <w:ind w:left="390"/>
              <w:rPr>
                <w:bCs/>
                <w:i/>
                <w:color w:val="000000"/>
                <w:lang w:eastAsia="lt-LT"/>
              </w:rPr>
            </w:pPr>
            <w:r w:rsidRPr="00FD0F39">
              <w:t>RGH-188-005</w:t>
            </w:r>
            <w:r>
              <w:t xml:space="preserve"> tyrimas</w:t>
            </w:r>
          </w:p>
          <w:p w14:paraId="3F37E8A9" w14:textId="7A89952A" w:rsidR="00433FB2" w:rsidRPr="007C7519" w:rsidRDefault="00433FB2" w:rsidP="00433FB2">
            <w:pPr>
              <w:rPr>
                <w:bCs/>
                <w:i/>
                <w:color w:val="000000"/>
                <w:lang w:eastAsia="lt-LT"/>
              </w:rPr>
            </w:pPr>
            <w:r>
              <w:rPr>
                <w:bCs/>
                <w:i/>
                <w:color w:val="000000"/>
                <w:lang w:eastAsia="lt-LT"/>
              </w:rPr>
              <w:t xml:space="preserve">Netiesioginis </w:t>
            </w:r>
          </w:p>
          <w:p w14:paraId="61EC5BBD" w14:textId="734EAB26" w:rsidR="00433FB2" w:rsidRPr="00CB7B1C" w:rsidRDefault="00CB7B1C" w:rsidP="00CB7B1C">
            <w:pPr>
              <w:pStyle w:val="Sraopastraipa"/>
              <w:numPr>
                <w:ilvl w:val="0"/>
                <w:numId w:val="13"/>
              </w:numPr>
              <w:ind w:left="390"/>
              <w:rPr>
                <w:bCs/>
                <w:color w:val="000000"/>
                <w:lang w:eastAsia="lt-LT"/>
              </w:rPr>
            </w:pPr>
            <w:proofErr w:type="spellStart"/>
            <w:r w:rsidRPr="00CB7B1C">
              <w:rPr>
                <w:rFonts w:eastAsia="Arial"/>
                <w:bCs/>
                <w:i/>
                <w:iCs/>
              </w:rPr>
              <w:t>M.Krause</w:t>
            </w:r>
            <w:proofErr w:type="spellEnd"/>
            <w:r w:rsidRPr="00CB7B1C">
              <w:rPr>
                <w:rFonts w:eastAsia="Arial"/>
                <w:bCs/>
              </w:rPr>
              <w:t xml:space="preserve"> sisteminė analizė</w:t>
            </w:r>
          </w:p>
          <w:p w14:paraId="6CC1022E" w14:textId="5ACDDB37" w:rsidR="00433FB2" w:rsidRPr="00CB7B1C" w:rsidRDefault="00CB7B1C" w:rsidP="00CB7B1C">
            <w:pPr>
              <w:pStyle w:val="Sraopastraipa"/>
              <w:numPr>
                <w:ilvl w:val="0"/>
                <w:numId w:val="13"/>
              </w:numPr>
              <w:ind w:left="390"/>
              <w:rPr>
                <w:rFonts w:eastAsia="Arial"/>
                <w:bCs/>
              </w:rPr>
            </w:pPr>
            <w:r>
              <w:t>N</w:t>
            </w:r>
            <w:r w:rsidRPr="00D30851">
              <w:t>etiesioginio palyginimo tinklin</w:t>
            </w:r>
            <w:r>
              <w:t>ė</w:t>
            </w:r>
            <w:r w:rsidRPr="00D30851">
              <w:t xml:space="preserve"> meta-analiz</w:t>
            </w:r>
            <w:r>
              <w:t>ė (</w:t>
            </w:r>
            <w:proofErr w:type="spellStart"/>
            <w:r>
              <w:t>kariprazino</w:t>
            </w:r>
            <w:proofErr w:type="spellEnd"/>
            <w:r>
              <w:t xml:space="preserve"> palyginimas su </w:t>
            </w:r>
            <w:proofErr w:type="spellStart"/>
            <w:r w:rsidRPr="00D30851">
              <w:t>olanzapinu</w:t>
            </w:r>
            <w:proofErr w:type="spellEnd"/>
            <w:r w:rsidRPr="00D30851">
              <w:t xml:space="preserve">, </w:t>
            </w:r>
            <w:proofErr w:type="spellStart"/>
            <w:r w:rsidRPr="00D30851">
              <w:t>kvetiapinu</w:t>
            </w:r>
            <w:proofErr w:type="spellEnd"/>
            <w:r w:rsidRPr="00D30851">
              <w:t xml:space="preserve"> bei </w:t>
            </w:r>
            <w:proofErr w:type="spellStart"/>
            <w:r w:rsidRPr="00D30851">
              <w:t>risperidonu</w:t>
            </w:r>
            <w:proofErr w:type="spellEnd"/>
            <w:r>
              <w:t>)</w:t>
            </w:r>
          </w:p>
        </w:tc>
        <w:tc>
          <w:tcPr>
            <w:tcW w:w="5167" w:type="dxa"/>
          </w:tcPr>
          <w:p w14:paraId="3E389C70" w14:textId="22AFFC76" w:rsidR="00433FB2" w:rsidRDefault="00433FB2" w:rsidP="00433FB2">
            <w:pPr>
              <w:rPr>
                <w:rStyle w:val="Style2"/>
                <w:sz w:val="24"/>
              </w:rPr>
            </w:pPr>
          </w:p>
          <w:p w14:paraId="5481FC83" w14:textId="77777777" w:rsidR="00433FB2" w:rsidRDefault="00433FB2" w:rsidP="00433FB2">
            <w:pPr>
              <w:rPr>
                <w:rStyle w:val="Style2"/>
                <w:sz w:val="24"/>
              </w:rPr>
            </w:pPr>
          </w:p>
          <w:p w14:paraId="60E8E77F" w14:textId="77777777" w:rsidR="00CB7B1C" w:rsidRDefault="00CB7B1C" w:rsidP="00433FB2"/>
          <w:p w14:paraId="3F8D39FD" w14:textId="7F906112" w:rsidR="00433FB2" w:rsidRDefault="00CB7B1C" w:rsidP="00433FB2">
            <w:r>
              <w:t>Tinkamas</w:t>
            </w:r>
          </w:p>
          <w:p w14:paraId="72CFAC36" w14:textId="77777777" w:rsidR="00CB7B1C" w:rsidRDefault="00CB7B1C" w:rsidP="00433FB2">
            <w:pPr>
              <w:rPr>
                <w:rFonts w:eastAsia="Arial"/>
                <w:bCs/>
                <w:i/>
                <w:iCs/>
              </w:rPr>
            </w:pPr>
          </w:p>
          <w:p w14:paraId="1B1B21DA" w14:textId="3CA80857" w:rsidR="00CB7B1C" w:rsidRDefault="00CB7B1C" w:rsidP="00433FB2">
            <w:pPr>
              <w:rPr>
                <w:rFonts w:eastAsia="Arial"/>
                <w:bCs/>
              </w:rPr>
            </w:pPr>
            <w:r>
              <w:rPr>
                <w:rFonts w:eastAsia="Arial"/>
                <w:bCs/>
              </w:rPr>
              <w:t>Netinkamas</w:t>
            </w:r>
          </w:p>
          <w:p w14:paraId="607CFBCF" w14:textId="77777777" w:rsidR="00CB7B1C" w:rsidRDefault="00CB7B1C" w:rsidP="00CB7B1C"/>
          <w:p w14:paraId="4DA757D7" w14:textId="77777777" w:rsidR="00CB7B1C" w:rsidRDefault="00CB7B1C" w:rsidP="00CB7B1C"/>
          <w:p w14:paraId="41B44044" w14:textId="02BF8B4A" w:rsidR="00CB7B1C" w:rsidRPr="00E33EFF" w:rsidRDefault="00CB7B1C" w:rsidP="00CB7B1C">
            <w:r>
              <w:t>Tinkamas</w:t>
            </w:r>
          </w:p>
        </w:tc>
      </w:tr>
    </w:tbl>
    <w:p w14:paraId="108176F7" w14:textId="640C6F75" w:rsidR="00F70C9E" w:rsidRPr="00E33EFF" w:rsidRDefault="00F70C9E" w:rsidP="00E03C3F">
      <w:pPr>
        <w:pStyle w:val="Sraopastraipa"/>
        <w:tabs>
          <w:tab w:val="left" w:pos="426"/>
        </w:tabs>
        <w:ind w:left="0"/>
        <w:rPr>
          <w:b/>
          <w:bCs/>
          <w:caps/>
        </w:rPr>
      </w:pPr>
    </w:p>
    <w:p w14:paraId="2871CA7F" w14:textId="2370BDDB" w:rsidR="00F70C9E" w:rsidRPr="00E33EFF" w:rsidRDefault="00F70C9E" w:rsidP="00880A44">
      <w:pPr>
        <w:spacing w:line="276" w:lineRule="auto"/>
        <w:jc w:val="both"/>
        <w:rPr>
          <w:rFonts w:eastAsia="Arial"/>
          <w:b/>
        </w:rPr>
      </w:pPr>
      <w:r w:rsidRPr="00E33EFF">
        <w:rPr>
          <w:rFonts w:eastAsia="Arial"/>
          <w:b/>
        </w:rPr>
        <w:t xml:space="preserve">1.8 Kitų </w:t>
      </w:r>
      <w:r w:rsidR="00DF583C" w:rsidRPr="00E33EFF">
        <w:rPr>
          <w:rFonts w:eastAsia="Arial"/>
          <w:b/>
        </w:rPr>
        <w:t xml:space="preserve">valstybių </w:t>
      </w:r>
      <w:r w:rsidRPr="00E33EFF">
        <w:rPr>
          <w:rFonts w:eastAsia="Arial"/>
          <w:b/>
        </w:rPr>
        <w:t xml:space="preserve">atsakingų institucijų atlikto </w:t>
      </w:r>
      <w:r w:rsidR="00DF583C" w:rsidRPr="00E33EFF">
        <w:rPr>
          <w:rFonts w:eastAsia="Arial"/>
          <w:b/>
        </w:rPr>
        <w:t>Sveikatos technologijų vertinimo (toliau – STV)</w:t>
      </w:r>
      <w:r w:rsidRPr="00E33EFF">
        <w:rPr>
          <w:rFonts w:eastAsia="Arial"/>
          <w:b/>
        </w:rPr>
        <w:t xml:space="preserve"> išvados</w:t>
      </w:r>
    </w:p>
    <w:p w14:paraId="30721FDD" w14:textId="77777777" w:rsidR="00F70C9E" w:rsidRPr="00E33EFF" w:rsidRDefault="00F70C9E" w:rsidP="00F70C9E">
      <w:pPr>
        <w:spacing w:line="276" w:lineRule="auto"/>
        <w:rPr>
          <w:rFonts w:eastAsia="Arial"/>
        </w:rPr>
      </w:pPr>
    </w:p>
    <w:tbl>
      <w:tblPr>
        <w:tblStyle w:val="Lentelstinklelis"/>
        <w:tblW w:w="9918" w:type="dxa"/>
        <w:tblLook w:val="04A0" w:firstRow="1" w:lastRow="0" w:firstColumn="1" w:lastColumn="0" w:noHBand="0" w:noVBand="1"/>
      </w:tblPr>
      <w:tblGrid>
        <w:gridCol w:w="2927"/>
        <w:gridCol w:w="1915"/>
        <w:gridCol w:w="2351"/>
        <w:gridCol w:w="2725"/>
      </w:tblGrid>
      <w:tr w:rsidR="00433FB2" w:rsidRPr="009C36F6" w14:paraId="226DC73F" w14:textId="77777777" w:rsidTr="00963D12">
        <w:trPr>
          <w:trHeight w:val="924"/>
        </w:trPr>
        <w:tc>
          <w:tcPr>
            <w:tcW w:w="2927" w:type="dxa"/>
          </w:tcPr>
          <w:p w14:paraId="0722A8EF" w14:textId="77777777" w:rsidR="00433FB2" w:rsidRPr="009C36F6" w:rsidRDefault="00433FB2" w:rsidP="00963D12">
            <w:pPr>
              <w:spacing w:line="276" w:lineRule="auto"/>
              <w:rPr>
                <w:rFonts w:eastAsia="Arial"/>
              </w:rPr>
            </w:pPr>
            <w:r w:rsidRPr="009C36F6">
              <w:rPr>
                <w:rFonts w:eastAsia="Arial"/>
              </w:rPr>
              <w:t>STV agentūros pavadinimas, šalis</w:t>
            </w:r>
          </w:p>
        </w:tc>
        <w:tc>
          <w:tcPr>
            <w:tcW w:w="1915" w:type="dxa"/>
          </w:tcPr>
          <w:p w14:paraId="57B7A04E" w14:textId="77777777" w:rsidR="00433FB2" w:rsidRPr="009C36F6" w:rsidRDefault="00433FB2" w:rsidP="00963D12">
            <w:pPr>
              <w:spacing w:line="276" w:lineRule="auto"/>
              <w:rPr>
                <w:rFonts w:eastAsia="Arial"/>
              </w:rPr>
            </w:pPr>
            <w:r w:rsidRPr="009C36F6">
              <w:rPr>
                <w:rFonts w:eastAsia="Arial"/>
              </w:rPr>
              <w:t>STV vertinimas atliktas</w:t>
            </w:r>
          </w:p>
        </w:tc>
        <w:tc>
          <w:tcPr>
            <w:tcW w:w="2351" w:type="dxa"/>
          </w:tcPr>
          <w:p w14:paraId="3A8DB51D" w14:textId="77777777" w:rsidR="00433FB2" w:rsidRPr="009C36F6" w:rsidRDefault="00433FB2" w:rsidP="00963D12">
            <w:pPr>
              <w:spacing w:line="276" w:lineRule="auto"/>
              <w:rPr>
                <w:rFonts w:eastAsia="Arial"/>
              </w:rPr>
            </w:pPr>
            <w:r w:rsidRPr="009C36F6">
              <w:rPr>
                <w:rFonts w:eastAsia="Arial"/>
              </w:rPr>
              <w:t>Klinikinio vertinimo išvada</w:t>
            </w:r>
          </w:p>
        </w:tc>
        <w:tc>
          <w:tcPr>
            <w:tcW w:w="2725" w:type="dxa"/>
          </w:tcPr>
          <w:p w14:paraId="6969FF23" w14:textId="77777777" w:rsidR="00433FB2" w:rsidRPr="009C36F6" w:rsidRDefault="00433FB2" w:rsidP="00963D12">
            <w:pPr>
              <w:spacing w:line="276" w:lineRule="auto"/>
              <w:rPr>
                <w:rFonts w:eastAsia="Arial"/>
              </w:rPr>
            </w:pPr>
            <w:proofErr w:type="spellStart"/>
            <w:r w:rsidRPr="009C36F6">
              <w:rPr>
                <w:rFonts w:eastAsia="Arial"/>
              </w:rPr>
              <w:t>Farmakoekonominio</w:t>
            </w:r>
            <w:proofErr w:type="spellEnd"/>
            <w:r w:rsidRPr="009C36F6">
              <w:rPr>
                <w:rFonts w:eastAsia="Arial"/>
              </w:rPr>
              <w:t xml:space="preserve"> vertinimo išvada</w:t>
            </w:r>
          </w:p>
        </w:tc>
      </w:tr>
      <w:tr w:rsidR="00433FB2" w:rsidRPr="009C36F6" w14:paraId="3AA80BE5" w14:textId="77777777" w:rsidTr="00963D12">
        <w:trPr>
          <w:trHeight w:val="1765"/>
        </w:trPr>
        <w:tc>
          <w:tcPr>
            <w:tcW w:w="2927" w:type="dxa"/>
          </w:tcPr>
          <w:p w14:paraId="68817415" w14:textId="77777777" w:rsidR="00433FB2" w:rsidRPr="009C36F6" w:rsidRDefault="00433FB2" w:rsidP="00963D12">
            <w:pPr>
              <w:autoSpaceDE w:val="0"/>
              <w:autoSpaceDN w:val="0"/>
              <w:adjustRightInd w:val="0"/>
              <w:rPr>
                <w:bCs/>
              </w:rPr>
            </w:pPr>
            <w:r w:rsidRPr="009C36F6">
              <w:rPr>
                <w:bCs/>
              </w:rPr>
              <w:t>Nacionalinis sveikatos ir klinikinės kompetencijos institutas, Didžioji Britanija</w:t>
            </w:r>
          </w:p>
          <w:p w14:paraId="494F2C4F" w14:textId="77777777" w:rsidR="00433FB2" w:rsidRPr="009C36F6" w:rsidRDefault="00433FB2" w:rsidP="00963D12">
            <w:pPr>
              <w:spacing w:line="276" w:lineRule="auto"/>
              <w:rPr>
                <w:rFonts w:eastAsia="Arial"/>
              </w:rPr>
            </w:pPr>
            <w:r w:rsidRPr="009C36F6">
              <w:rPr>
                <w:rFonts w:eastAsia="Arial"/>
              </w:rPr>
              <w:t xml:space="preserve">(angl. </w:t>
            </w:r>
            <w:proofErr w:type="spellStart"/>
            <w:r w:rsidRPr="009C36F6">
              <w:rPr>
                <w:rFonts w:eastAsia="Arial"/>
                <w:i/>
              </w:rPr>
              <w:t>National</w:t>
            </w:r>
            <w:proofErr w:type="spellEnd"/>
            <w:r w:rsidRPr="009C36F6">
              <w:rPr>
                <w:rFonts w:eastAsia="Arial"/>
                <w:i/>
              </w:rPr>
              <w:t xml:space="preserve"> Institute </w:t>
            </w:r>
            <w:proofErr w:type="spellStart"/>
            <w:r w:rsidRPr="009C36F6">
              <w:rPr>
                <w:rFonts w:eastAsia="Arial"/>
                <w:i/>
              </w:rPr>
              <w:t>for</w:t>
            </w:r>
            <w:proofErr w:type="spellEnd"/>
            <w:r w:rsidRPr="009C36F6">
              <w:rPr>
                <w:rFonts w:eastAsia="Arial"/>
                <w:i/>
              </w:rPr>
              <w:t xml:space="preserve"> </w:t>
            </w:r>
            <w:proofErr w:type="spellStart"/>
            <w:r w:rsidRPr="009C36F6">
              <w:rPr>
                <w:rFonts w:eastAsia="Arial"/>
                <w:i/>
              </w:rPr>
              <w:t>Health</w:t>
            </w:r>
            <w:proofErr w:type="spellEnd"/>
            <w:r w:rsidRPr="009C36F6">
              <w:rPr>
                <w:rFonts w:eastAsia="Arial"/>
                <w:i/>
              </w:rPr>
              <w:t xml:space="preserve"> </w:t>
            </w:r>
            <w:proofErr w:type="spellStart"/>
            <w:r w:rsidRPr="009C36F6">
              <w:rPr>
                <w:rFonts w:eastAsia="Arial"/>
                <w:i/>
              </w:rPr>
              <w:t>and</w:t>
            </w:r>
            <w:proofErr w:type="spellEnd"/>
            <w:r w:rsidRPr="009C36F6">
              <w:rPr>
                <w:rFonts w:eastAsia="Arial"/>
                <w:i/>
              </w:rPr>
              <w:t xml:space="preserve"> Care </w:t>
            </w:r>
            <w:proofErr w:type="spellStart"/>
            <w:r w:rsidRPr="009C36F6">
              <w:rPr>
                <w:rFonts w:eastAsia="Arial"/>
                <w:i/>
              </w:rPr>
              <w:t>Excellence</w:t>
            </w:r>
            <w:proofErr w:type="spellEnd"/>
            <w:r w:rsidRPr="009C36F6">
              <w:rPr>
                <w:rFonts w:eastAsia="Arial"/>
                <w:i/>
              </w:rPr>
              <w:t>, NICE</w:t>
            </w:r>
            <w:r w:rsidRPr="009C36F6">
              <w:rPr>
                <w:rFonts w:eastAsia="Arial"/>
              </w:rPr>
              <w:t>)</w:t>
            </w:r>
          </w:p>
        </w:tc>
        <w:tc>
          <w:tcPr>
            <w:tcW w:w="1915" w:type="dxa"/>
          </w:tcPr>
          <w:p w14:paraId="7D63B500" w14:textId="77777777" w:rsidR="00433FB2" w:rsidRPr="009C36F6" w:rsidRDefault="00000000" w:rsidP="00963D12">
            <w:sdt>
              <w:sdtPr>
                <w:rPr>
                  <w:rStyle w:val="Style2"/>
                </w:rPr>
                <w:id w:val="1558205022"/>
                <w15:color w:val="FFCC00"/>
                <w14:checkbox>
                  <w14:checked w14:val="0"/>
                  <w14:checkedState w14:val="2612" w14:font="MS Gothic"/>
                  <w14:uncheckedState w14:val="2610" w14:font="MS Gothic"/>
                </w14:checkbox>
              </w:sdtPr>
              <w:sdtContent>
                <w:r w:rsidR="00433FB2" w:rsidRPr="009C36F6">
                  <w:rPr>
                    <w:rStyle w:val="Style2"/>
                    <w:rFonts w:ascii="MS Gothic" w:eastAsia="MS Gothic" w:hAnsi="MS Gothic" w:hint="eastAsia"/>
                  </w:rPr>
                  <w:t>☐</w:t>
                </w:r>
              </w:sdtContent>
            </w:sdt>
            <w:r w:rsidR="00433FB2" w:rsidRPr="009C36F6">
              <w:t xml:space="preserve"> Taip</w:t>
            </w:r>
          </w:p>
          <w:p w14:paraId="7523CD30" w14:textId="77777777" w:rsidR="00433FB2" w:rsidRPr="009C36F6" w:rsidRDefault="00000000" w:rsidP="00963D12">
            <w:sdt>
              <w:sdtPr>
                <w:rPr>
                  <w:rStyle w:val="Style2"/>
                </w:rPr>
                <w:id w:val="866029625"/>
                <w15:color w:val="FFCC00"/>
                <w14:checkbox>
                  <w14:checked w14:val="1"/>
                  <w14:checkedState w14:val="2612" w14:font="MS Gothic"/>
                  <w14:uncheckedState w14:val="2610" w14:font="MS Gothic"/>
                </w14:checkbox>
              </w:sdtPr>
              <w:sdtContent>
                <w:r w:rsidR="00433FB2" w:rsidRPr="009C36F6">
                  <w:rPr>
                    <w:rStyle w:val="Style2"/>
                    <w:rFonts w:ascii="MS Gothic" w:eastAsia="MS Gothic" w:hAnsi="MS Gothic" w:hint="eastAsia"/>
                  </w:rPr>
                  <w:t>☒</w:t>
                </w:r>
              </w:sdtContent>
            </w:sdt>
            <w:r w:rsidR="00433FB2" w:rsidRPr="009C36F6">
              <w:t xml:space="preserve"> Ne</w:t>
            </w:r>
          </w:p>
        </w:tc>
        <w:tc>
          <w:tcPr>
            <w:tcW w:w="2351" w:type="dxa"/>
          </w:tcPr>
          <w:p w14:paraId="7983A4F1" w14:textId="77777777" w:rsidR="00433FB2" w:rsidRPr="009C36F6" w:rsidRDefault="00433FB2" w:rsidP="00963D12">
            <w:pPr>
              <w:spacing w:line="276" w:lineRule="auto"/>
              <w:rPr>
                <w:rFonts w:eastAsia="Arial"/>
              </w:rPr>
            </w:pPr>
          </w:p>
        </w:tc>
        <w:tc>
          <w:tcPr>
            <w:tcW w:w="2725" w:type="dxa"/>
          </w:tcPr>
          <w:p w14:paraId="4A5BB127" w14:textId="77777777" w:rsidR="00433FB2" w:rsidRPr="009C36F6" w:rsidRDefault="00433FB2" w:rsidP="00963D12">
            <w:pPr>
              <w:spacing w:line="276" w:lineRule="auto"/>
              <w:rPr>
                <w:rFonts w:eastAsia="Arial"/>
              </w:rPr>
            </w:pPr>
          </w:p>
        </w:tc>
      </w:tr>
      <w:tr w:rsidR="00C00006" w:rsidRPr="009C36F6" w14:paraId="51D26A6C" w14:textId="77777777" w:rsidTr="00D20CCF">
        <w:trPr>
          <w:trHeight w:val="1547"/>
        </w:trPr>
        <w:tc>
          <w:tcPr>
            <w:tcW w:w="2927" w:type="dxa"/>
          </w:tcPr>
          <w:p w14:paraId="5BDD2B27" w14:textId="77777777" w:rsidR="00C00006" w:rsidRPr="009C36F6" w:rsidRDefault="00C00006" w:rsidP="00963D12">
            <w:pPr>
              <w:spacing w:line="276" w:lineRule="auto"/>
              <w:rPr>
                <w:rFonts w:eastAsia="Arial"/>
              </w:rPr>
            </w:pPr>
            <w:r w:rsidRPr="009C36F6">
              <w:rPr>
                <w:rFonts w:eastAsia="Arial"/>
              </w:rPr>
              <w:t>Kanados sveikatos technologijų agentūra</w:t>
            </w:r>
          </w:p>
          <w:p w14:paraId="4ECD64A3" w14:textId="77777777" w:rsidR="00C00006" w:rsidRPr="009C36F6" w:rsidRDefault="00C00006" w:rsidP="00963D12">
            <w:pPr>
              <w:spacing w:line="276" w:lineRule="auto"/>
              <w:rPr>
                <w:rFonts w:eastAsia="Arial"/>
              </w:rPr>
            </w:pPr>
            <w:r w:rsidRPr="009C36F6">
              <w:rPr>
                <w:rFonts w:eastAsia="Arial"/>
              </w:rPr>
              <w:t xml:space="preserve">(angl. </w:t>
            </w:r>
            <w:proofErr w:type="spellStart"/>
            <w:r w:rsidRPr="009C36F6">
              <w:rPr>
                <w:rFonts w:eastAsia="Arial"/>
                <w:i/>
              </w:rPr>
              <w:t>Canadian</w:t>
            </w:r>
            <w:proofErr w:type="spellEnd"/>
            <w:r w:rsidRPr="009C36F6">
              <w:rPr>
                <w:rFonts w:eastAsia="Arial"/>
                <w:i/>
              </w:rPr>
              <w:t xml:space="preserve"> </w:t>
            </w:r>
            <w:proofErr w:type="spellStart"/>
            <w:r w:rsidRPr="009C36F6">
              <w:rPr>
                <w:rFonts w:eastAsia="Arial"/>
                <w:i/>
              </w:rPr>
              <w:t>health</w:t>
            </w:r>
            <w:proofErr w:type="spellEnd"/>
            <w:r w:rsidRPr="009C36F6">
              <w:rPr>
                <w:rFonts w:eastAsia="Arial"/>
                <w:i/>
              </w:rPr>
              <w:t xml:space="preserve"> </w:t>
            </w:r>
            <w:proofErr w:type="spellStart"/>
            <w:r w:rsidRPr="009C36F6">
              <w:rPr>
                <w:rFonts w:eastAsia="Arial"/>
                <w:i/>
              </w:rPr>
              <w:t>Technology</w:t>
            </w:r>
            <w:proofErr w:type="spellEnd"/>
            <w:r w:rsidRPr="009C36F6">
              <w:rPr>
                <w:rFonts w:eastAsia="Arial"/>
                <w:i/>
              </w:rPr>
              <w:t xml:space="preserve"> </w:t>
            </w:r>
            <w:proofErr w:type="spellStart"/>
            <w:r w:rsidRPr="009C36F6">
              <w:rPr>
                <w:rFonts w:eastAsia="Arial"/>
                <w:i/>
              </w:rPr>
              <w:t>Assessment</w:t>
            </w:r>
            <w:proofErr w:type="spellEnd"/>
            <w:r w:rsidRPr="009C36F6">
              <w:rPr>
                <w:rFonts w:eastAsia="Arial"/>
                <w:i/>
              </w:rPr>
              <w:t xml:space="preserve"> </w:t>
            </w:r>
            <w:proofErr w:type="spellStart"/>
            <w:r w:rsidRPr="009C36F6">
              <w:rPr>
                <w:rFonts w:eastAsia="Arial"/>
                <w:i/>
              </w:rPr>
              <w:t>agency</w:t>
            </w:r>
            <w:proofErr w:type="spellEnd"/>
            <w:r w:rsidRPr="009C36F6">
              <w:rPr>
                <w:rFonts w:eastAsia="Arial"/>
                <w:i/>
              </w:rPr>
              <w:t>, CADTH</w:t>
            </w:r>
            <w:r w:rsidRPr="009C36F6">
              <w:rPr>
                <w:rFonts w:eastAsia="Arial"/>
              </w:rPr>
              <w:t>)</w:t>
            </w:r>
          </w:p>
        </w:tc>
        <w:tc>
          <w:tcPr>
            <w:tcW w:w="1915" w:type="dxa"/>
          </w:tcPr>
          <w:p w14:paraId="389AA984" w14:textId="77777777" w:rsidR="00C00006" w:rsidRPr="009C36F6" w:rsidRDefault="00000000" w:rsidP="00963D12">
            <w:sdt>
              <w:sdtPr>
                <w:rPr>
                  <w:rStyle w:val="Style2"/>
                </w:rPr>
                <w:id w:val="-372539057"/>
                <w15:color w:val="FFCC00"/>
                <w14:checkbox>
                  <w14:checked w14:val="1"/>
                  <w14:checkedState w14:val="2612" w14:font="MS Gothic"/>
                  <w14:uncheckedState w14:val="2610" w14:font="MS Gothic"/>
                </w14:checkbox>
              </w:sdtPr>
              <w:sdtContent>
                <w:r w:rsidR="00C00006" w:rsidRPr="009C36F6">
                  <w:rPr>
                    <w:rStyle w:val="Style2"/>
                    <w:rFonts w:ascii="MS Gothic" w:eastAsia="MS Gothic" w:hAnsi="MS Gothic" w:hint="eastAsia"/>
                  </w:rPr>
                  <w:t>☒</w:t>
                </w:r>
              </w:sdtContent>
            </w:sdt>
            <w:r w:rsidR="00C00006" w:rsidRPr="009C36F6">
              <w:t xml:space="preserve"> Taip</w:t>
            </w:r>
          </w:p>
          <w:p w14:paraId="206600CD" w14:textId="77777777" w:rsidR="00C00006" w:rsidRPr="009C36F6" w:rsidRDefault="00000000" w:rsidP="00963D12">
            <w:sdt>
              <w:sdtPr>
                <w:rPr>
                  <w:rStyle w:val="Style2"/>
                </w:rPr>
                <w:id w:val="594442222"/>
                <w15:color w:val="FFCC00"/>
                <w14:checkbox>
                  <w14:checked w14:val="0"/>
                  <w14:checkedState w14:val="2612" w14:font="MS Gothic"/>
                  <w14:uncheckedState w14:val="2610" w14:font="MS Gothic"/>
                </w14:checkbox>
              </w:sdtPr>
              <w:sdtContent>
                <w:r w:rsidR="00C00006" w:rsidRPr="009C36F6">
                  <w:rPr>
                    <w:rStyle w:val="Style2"/>
                    <w:rFonts w:ascii="MS Gothic" w:eastAsia="MS Gothic" w:hAnsi="MS Gothic" w:hint="eastAsia"/>
                  </w:rPr>
                  <w:t>☐</w:t>
                </w:r>
              </w:sdtContent>
            </w:sdt>
            <w:r w:rsidR="00C00006" w:rsidRPr="009C36F6">
              <w:t xml:space="preserve"> Ne</w:t>
            </w:r>
          </w:p>
          <w:p w14:paraId="043975C5" w14:textId="77777777" w:rsidR="00C00006" w:rsidRPr="009C36F6" w:rsidRDefault="00C00006" w:rsidP="00963D12">
            <w:pPr>
              <w:rPr>
                <w:lang w:val="en-US"/>
              </w:rPr>
            </w:pPr>
            <w:r w:rsidRPr="009C36F6">
              <w:rPr>
                <w:lang w:val="en-US"/>
              </w:rPr>
              <w:t>2023 08 10</w:t>
            </w:r>
          </w:p>
          <w:p w14:paraId="2B67AA02" w14:textId="77777777" w:rsidR="00C00006" w:rsidRPr="009C36F6" w:rsidRDefault="00C00006" w:rsidP="00963D12">
            <w:pPr>
              <w:spacing w:line="276" w:lineRule="auto"/>
              <w:rPr>
                <w:rFonts w:eastAsia="Arial"/>
              </w:rPr>
            </w:pPr>
          </w:p>
        </w:tc>
        <w:tc>
          <w:tcPr>
            <w:tcW w:w="5076" w:type="dxa"/>
            <w:gridSpan w:val="2"/>
          </w:tcPr>
          <w:p w14:paraId="54F839E8" w14:textId="7AE8916F" w:rsidR="00C00006" w:rsidRPr="009C36F6" w:rsidRDefault="00C00006" w:rsidP="00963D12">
            <w:pPr>
              <w:spacing w:line="276" w:lineRule="auto"/>
              <w:rPr>
                <w:rFonts w:eastAsia="Arial"/>
              </w:rPr>
            </w:pPr>
            <w:r w:rsidRPr="009C36F6">
              <w:rPr>
                <w:rFonts w:eastAsia="Arial"/>
              </w:rPr>
              <w:t>Atmesta dėl klinikinio efektyvumo įrodymų trūkumo.</w:t>
            </w:r>
          </w:p>
        </w:tc>
      </w:tr>
      <w:tr w:rsidR="00433FB2" w:rsidRPr="009C36F6" w14:paraId="31AEF33D" w14:textId="77777777" w:rsidTr="00963D12">
        <w:trPr>
          <w:trHeight w:val="1927"/>
        </w:trPr>
        <w:tc>
          <w:tcPr>
            <w:tcW w:w="2927" w:type="dxa"/>
          </w:tcPr>
          <w:p w14:paraId="104995B7" w14:textId="77777777" w:rsidR="00433FB2" w:rsidRPr="009C36F6" w:rsidRDefault="00433FB2" w:rsidP="00963D12">
            <w:pPr>
              <w:spacing w:line="276" w:lineRule="auto"/>
              <w:rPr>
                <w:rFonts w:eastAsia="Arial"/>
              </w:rPr>
            </w:pPr>
            <w:r w:rsidRPr="009C36F6">
              <w:rPr>
                <w:rFonts w:eastAsia="Arial"/>
              </w:rPr>
              <w:t xml:space="preserve">Nacionalinis </w:t>
            </w:r>
            <w:proofErr w:type="spellStart"/>
            <w:r w:rsidRPr="009C36F6">
              <w:rPr>
                <w:rFonts w:eastAsia="Arial"/>
              </w:rPr>
              <w:t>farmakoekonomikos</w:t>
            </w:r>
            <w:proofErr w:type="spellEnd"/>
            <w:r w:rsidRPr="009C36F6">
              <w:rPr>
                <w:rFonts w:eastAsia="Arial"/>
              </w:rPr>
              <w:t xml:space="preserve"> centras, Airija</w:t>
            </w:r>
          </w:p>
          <w:p w14:paraId="72015735" w14:textId="77777777" w:rsidR="00433FB2" w:rsidRPr="009C36F6" w:rsidRDefault="00433FB2" w:rsidP="00963D12">
            <w:pPr>
              <w:spacing w:line="276" w:lineRule="auto"/>
              <w:rPr>
                <w:rFonts w:eastAsia="Arial"/>
                <w:lang w:val="en-US"/>
              </w:rPr>
            </w:pPr>
            <w:r w:rsidRPr="009C36F6">
              <w:rPr>
                <w:rFonts w:eastAsia="Arial"/>
              </w:rPr>
              <w:t>(angl.</w:t>
            </w:r>
            <w:r w:rsidRPr="009C36F6">
              <w:rPr>
                <w:rFonts w:eastAsia="Arial"/>
                <w:i/>
              </w:rPr>
              <w:t xml:space="preserve"> </w:t>
            </w:r>
            <w:proofErr w:type="spellStart"/>
            <w:r w:rsidRPr="009C36F6">
              <w:rPr>
                <w:rFonts w:eastAsia="Arial"/>
                <w:i/>
              </w:rPr>
              <w:t>National</w:t>
            </w:r>
            <w:proofErr w:type="spellEnd"/>
            <w:r w:rsidRPr="009C36F6">
              <w:rPr>
                <w:rFonts w:eastAsia="Arial"/>
                <w:i/>
              </w:rPr>
              <w:t xml:space="preserve"> Centre </w:t>
            </w:r>
            <w:proofErr w:type="spellStart"/>
            <w:r w:rsidRPr="009C36F6">
              <w:rPr>
                <w:rFonts w:eastAsia="Arial"/>
                <w:i/>
              </w:rPr>
              <w:t>for</w:t>
            </w:r>
            <w:proofErr w:type="spellEnd"/>
            <w:r w:rsidRPr="009C36F6">
              <w:rPr>
                <w:rFonts w:eastAsia="Arial"/>
                <w:i/>
              </w:rPr>
              <w:t xml:space="preserve"> </w:t>
            </w:r>
            <w:proofErr w:type="spellStart"/>
            <w:r w:rsidRPr="009C36F6">
              <w:rPr>
                <w:rFonts w:eastAsia="Arial"/>
                <w:i/>
              </w:rPr>
              <w:t>Pharmacoeconomics</w:t>
            </w:r>
            <w:proofErr w:type="spellEnd"/>
            <w:r w:rsidRPr="009C36F6">
              <w:rPr>
                <w:rFonts w:eastAsia="Arial"/>
                <w:i/>
              </w:rPr>
              <w:t>, NCPE</w:t>
            </w:r>
            <w:r w:rsidRPr="009C36F6">
              <w:rPr>
                <w:rFonts w:eastAsia="Arial"/>
              </w:rPr>
              <w:t>)</w:t>
            </w:r>
          </w:p>
        </w:tc>
        <w:tc>
          <w:tcPr>
            <w:tcW w:w="1915" w:type="dxa"/>
          </w:tcPr>
          <w:p w14:paraId="387B8244" w14:textId="77777777" w:rsidR="00433FB2" w:rsidRPr="009C36F6" w:rsidRDefault="00000000" w:rsidP="00963D12">
            <w:sdt>
              <w:sdtPr>
                <w:rPr>
                  <w:rStyle w:val="Style2"/>
                </w:rPr>
                <w:id w:val="-1888403732"/>
                <w15:color w:val="FFCC00"/>
                <w14:checkbox>
                  <w14:checked w14:val="1"/>
                  <w14:checkedState w14:val="2612" w14:font="MS Gothic"/>
                  <w14:uncheckedState w14:val="2610" w14:font="MS Gothic"/>
                </w14:checkbox>
              </w:sdtPr>
              <w:sdtContent>
                <w:r w:rsidR="00433FB2" w:rsidRPr="009C36F6">
                  <w:rPr>
                    <w:rStyle w:val="Style2"/>
                    <w:rFonts w:ascii="MS Gothic" w:eastAsia="MS Gothic" w:hAnsi="MS Gothic" w:hint="eastAsia"/>
                  </w:rPr>
                  <w:t>☒</w:t>
                </w:r>
              </w:sdtContent>
            </w:sdt>
            <w:r w:rsidR="00433FB2" w:rsidRPr="009C36F6">
              <w:t xml:space="preserve"> Taip</w:t>
            </w:r>
          </w:p>
          <w:p w14:paraId="754147D6" w14:textId="77777777" w:rsidR="00433FB2" w:rsidRPr="009C36F6" w:rsidRDefault="00000000" w:rsidP="00963D12">
            <w:sdt>
              <w:sdtPr>
                <w:rPr>
                  <w:rStyle w:val="Style2"/>
                </w:rPr>
                <w:id w:val="1092201793"/>
                <w15:color w:val="FFCC00"/>
                <w14:checkbox>
                  <w14:checked w14:val="0"/>
                  <w14:checkedState w14:val="2612" w14:font="MS Gothic"/>
                  <w14:uncheckedState w14:val="2610" w14:font="MS Gothic"/>
                </w14:checkbox>
              </w:sdtPr>
              <w:sdtContent>
                <w:r w:rsidR="00433FB2" w:rsidRPr="009C36F6">
                  <w:rPr>
                    <w:rStyle w:val="Style2"/>
                    <w:rFonts w:ascii="Segoe UI Symbol" w:eastAsia="MS Gothic" w:hAnsi="Segoe UI Symbol" w:cs="Segoe UI Symbol"/>
                  </w:rPr>
                  <w:t>☐</w:t>
                </w:r>
              </w:sdtContent>
            </w:sdt>
            <w:r w:rsidR="00433FB2" w:rsidRPr="009C36F6">
              <w:t xml:space="preserve"> Ne</w:t>
            </w:r>
            <w:r w:rsidR="00433FB2" w:rsidRPr="009C36F6">
              <w:rPr>
                <w:rFonts w:ascii="Segoe UI" w:hAnsi="Segoe UI" w:cs="Segoe UI"/>
                <w:color w:val="212529"/>
                <w:shd w:val="clear" w:color="auto" w:fill="F1F1F1"/>
              </w:rPr>
              <w:t xml:space="preserve"> </w:t>
            </w:r>
          </w:p>
          <w:p w14:paraId="646DD47A" w14:textId="77777777" w:rsidR="00433FB2" w:rsidRPr="009C36F6" w:rsidRDefault="00433FB2" w:rsidP="00963D12">
            <w:r w:rsidRPr="009C36F6">
              <w:t>2018 12 18</w:t>
            </w:r>
          </w:p>
        </w:tc>
        <w:tc>
          <w:tcPr>
            <w:tcW w:w="5076" w:type="dxa"/>
            <w:gridSpan w:val="2"/>
          </w:tcPr>
          <w:p w14:paraId="647D3033" w14:textId="77777777" w:rsidR="00433FB2" w:rsidRPr="009C36F6" w:rsidRDefault="00433FB2" w:rsidP="00963D12">
            <w:pPr>
              <w:spacing w:line="276" w:lineRule="auto"/>
              <w:rPr>
                <w:rFonts w:eastAsia="Arial"/>
              </w:rPr>
            </w:pPr>
            <w:r w:rsidRPr="009C36F6">
              <w:rPr>
                <w:rFonts w:eastAsia="Arial"/>
              </w:rPr>
              <w:t xml:space="preserve">Rekomenduota kompensuoti </w:t>
            </w:r>
            <w:proofErr w:type="spellStart"/>
            <w:r w:rsidRPr="009C36F6">
              <w:rPr>
                <w:rFonts w:eastAsia="Arial"/>
              </w:rPr>
              <w:t>sum</w:t>
            </w:r>
            <w:proofErr w:type="spellEnd"/>
            <w:r w:rsidRPr="009C36F6">
              <w:rPr>
                <w:rFonts w:eastAsia="Arial"/>
                <w:lang w:val="en-US"/>
              </w:rPr>
              <w:t>a</w:t>
            </w:r>
            <w:r w:rsidRPr="009C36F6">
              <w:rPr>
                <w:rFonts w:eastAsia="Arial"/>
              </w:rPr>
              <w:t xml:space="preserve">žinus kainą. </w:t>
            </w:r>
          </w:p>
        </w:tc>
      </w:tr>
      <w:tr w:rsidR="00C00006" w:rsidRPr="009C36F6" w14:paraId="777FE2CA" w14:textId="77777777" w:rsidTr="004F6D1F">
        <w:trPr>
          <w:trHeight w:val="1927"/>
        </w:trPr>
        <w:tc>
          <w:tcPr>
            <w:tcW w:w="2927" w:type="dxa"/>
          </w:tcPr>
          <w:p w14:paraId="1FB6356B" w14:textId="77777777" w:rsidR="00C00006" w:rsidRPr="009C36F6" w:rsidRDefault="00C00006" w:rsidP="00963D12">
            <w:pPr>
              <w:spacing w:line="276" w:lineRule="auto"/>
              <w:rPr>
                <w:rFonts w:eastAsia="Arial"/>
              </w:rPr>
            </w:pPr>
            <w:r w:rsidRPr="009C36F6">
              <w:rPr>
                <w:rFonts w:eastAsia="Arial"/>
              </w:rPr>
              <w:t>Škotijos medicinos</w:t>
            </w:r>
          </w:p>
          <w:p w14:paraId="2C2BFD93" w14:textId="77777777" w:rsidR="00C00006" w:rsidRPr="009C36F6" w:rsidRDefault="00C00006" w:rsidP="00963D12">
            <w:pPr>
              <w:spacing w:line="276" w:lineRule="auto"/>
              <w:rPr>
                <w:rFonts w:eastAsia="Arial"/>
              </w:rPr>
            </w:pPr>
            <w:r w:rsidRPr="009C36F6">
              <w:rPr>
                <w:rFonts w:eastAsia="Arial"/>
              </w:rPr>
              <w:t>konsorciumas (angl.</w:t>
            </w:r>
          </w:p>
          <w:p w14:paraId="2EABB09E" w14:textId="77777777" w:rsidR="00C00006" w:rsidRPr="009C36F6" w:rsidRDefault="00C00006" w:rsidP="00963D12">
            <w:pPr>
              <w:spacing w:line="276" w:lineRule="auto"/>
              <w:rPr>
                <w:rFonts w:eastAsia="Arial"/>
              </w:rPr>
            </w:pPr>
            <w:proofErr w:type="spellStart"/>
            <w:r w:rsidRPr="009C36F6">
              <w:rPr>
                <w:rFonts w:eastAsia="Arial"/>
              </w:rPr>
              <w:t>Scottish</w:t>
            </w:r>
            <w:proofErr w:type="spellEnd"/>
            <w:r w:rsidRPr="009C36F6">
              <w:rPr>
                <w:rFonts w:eastAsia="Arial"/>
              </w:rPr>
              <w:t xml:space="preserve"> </w:t>
            </w:r>
            <w:proofErr w:type="spellStart"/>
            <w:r w:rsidRPr="009C36F6">
              <w:rPr>
                <w:rFonts w:eastAsia="Arial"/>
              </w:rPr>
              <w:t>Medicines</w:t>
            </w:r>
            <w:proofErr w:type="spellEnd"/>
          </w:p>
          <w:p w14:paraId="0BA36A6E" w14:textId="77777777" w:rsidR="00C00006" w:rsidRPr="009C36F6" w:rsidRDefault="00C00006" w:rsidP="00963D12">
            <w:pPr>
              <w:spacing w:line="276" w:lineRule="auto"/>
              <w:rPr>
                <w:rFonts w:eastAsia="Arial"/>
              </w:rPr>
            </w:pPr>
            <w:proofErr w:type="spellStart"/>
            <w:r w:rsidRPr="009C36F6">
              <w:rPr>
                <w:rFonts w:eastAsia="Arial"/>
              </w:rPr>
              <w:t>Consortium</w:t>
            </w:r>
            <w:proofErr w:type="spellEnd"/>
            <w:r w:rsidRPr="009C36F6">
              <w:rPr>
                <w:rFonts w:eastAsia="Arial"/>
              </w:rPr>
              <w:t>, SMC)</w:t>
            </w:r>
          </w:p>
        </w:tc>
        <w:tc>
          <w:tcPr>
            <w:tcW w:w="1915" w:type="dxa"/>
          </w:tcPr>
          <w:p w14:paraId="1736A6F3" w14:textId="77777777" w:rsidR="00C00006" w:rsidRPr="009C36F6" w:rsidRDefault="00000000" w:rsidP="00963D12">
            <w:sdt>
              <w:sdtPr>
                <w:rPr>
                  <w:rStyle w:val="Style2"/>
                </w:rPr>
                <w:id w:val="1996599109"/>
                <w15:color w:val="FFCC00"/>
                <w14:checkbox>
                  <w14:checked w14:val="1"/>
                  <w14:checkedState w14:val="2612" w14:font="MS Gothic"/>
                  <w14:uncheckedState w14:val="2610" w14:font="MS Gothic"/>
                </w14:checkbox>
              </w:sdtPr>
              <w:sdtContent>
                <w:r w:rsidR="00C00006" w:rsidRPr="009C36F6">
                  <w:rPr>
                    <w:rStyle w:val="Style2"/>
                    <w:rFonts w:ascii="MS Gothic" w:eastAsia="MS Gothic" w:hAnsi="MS Gothic" w:hint="eastAsia"/>
                  </w:rPr>
                  <w:t>☒</w:t>
                </w:r>
              </w:sdtContent>
            </w:sdt>
            <w:r w:rsidR="00C00006" w:rsidRPr="009C36F6">
              <w:t xml:space="preserve"> Taip</w:t>
            </w:r>
          </w:p>
          <w:p w14:paraId="26AF7978" w14:textId="77777777" w:rsidR="00C00006" w:rsidRPr="009C36F6" w:rsidRDefault="00000000" w:rsidP="00963D12">
            <w:sdt>
              <w:sdtPr>
                <w:rPr>
                  <w:rStyle w:val="Style2"/>
                </w:rPr>
                <w:id w:val="1376203688"/>
                <w15:color w:val="FFCC00"/>
                <w14:checkbox>
                  <w14:checked w14:val="0"/>
                  <w14:checkedState w14:val="2612" w14:font="MS Gothic"/>
                  <w14:uncheckedState w14:val="2610" w14:font="MS Gothic"/>
                </w14:checkbox>
              </w:sdtPr>
              <w:sdtContent>
                <w:r w:rsidR="00C00006" w:rsidRPr="009C36F6">
                  <w:rPr>
                    <w:rStyle w:val="Style2"/>
                    <w:rFonts w:ascii="Segoe UI Symbol" w:eastAsia="MS Gothic" w:hAnsi="Segoe UI Symbol" w:cs="Segoe UI Symbol"/>
                  </w:rPr>
                  <w:t>☐</w:t>
                </w:r>
              </w:sdtContent>
            </w:sdt>
            <w:r w:rsidR="00C00006" w:rsidRPr="009C36F6">
              <w:t xml:space="preserve"> Ne</w:t>
            </w:r>
          </w:p>
          <w:p w14:paraId="34D3A51F" w14:textId="77777777" w:rsidR="00C00006" w:rsidRPr="009C36F6" w:rsidRDefault="00C00006" w:rsidP="00963D12">
            <w:pPr>
              <w:rPr>
                <w:rStyle w:val="Style2"/>
              </w:rPr>
            </w:pPr>
            <w:r>
              <w:t>2019 04 05</w:t>
            </w:r>
          </w:p>
        </w:tc>
        <w:tc>
          <w:tcPr>
            <w:tcW w:w="5076" w:type="dxa"/>
            <w:gridSpan w:val="2"/>
          </w:tcPr>
          <w:p w14:paraId="5B697379" w14:textId="7B0FE66D" w:rsidR="00C00006" w:rsidRPr="009C36F6" w:rsidRDefault="00C00006" w:rsidP="00963D12">
            <w:pPr>
              <w:spacing w:line="276" w:lineRule="auto"/>
              <w:rPr>
                <w:rFonts w:eastAsia="Arial"/>
              </w:rPr>
            </w:pPr>
            <w:r w:rsidRPr="009C36F6">
              <w:rPr>
                <w:rFonts w:eastAsia="Arial"/>
              </w:rPr>
              <w:t>Suaugusiųjų šizofrenijos gydymui kaip antro pasirinkimo preparatas, kai yra išreikšti negatyvūs simptomai.</w:t>
            </w:r>
          </w:p>
        </w:tc>
      </w:tr>
    </w:tbl>
    <w:p w14:paraId="2EB7FD31" w14:textId="4D2A8479" w:rsidR="007A2B68" w:rsidRDefault="007A2B68" w:rsidP="00E03C3F">
      <w:pPr>
        <w:pStyle w:val="Sraopastraipa"/>
        <w:tabs>
          <w:tab w:val="left" w:pos="426"/>
        </w:tabs>
        <w:ind w:left="0"/>
        <w:rPr>
          <w:b/>
          <w:bCs/>
          <w:caps/>
        </w:rPr>
      </w:pPr>
    </w:p>
    <w:p w14:paraId="73290081" w14:textId="77777777" w:rsidR="007A2B68" w:rsidRDefault="007A2B68">
      <w:pPr>
        <w:rPr>
          <w:b/>
          <w:bCs/>
          <w:caps/>
        </w:rPr>
      </w:pPr>
      <w:r>
        <w:rPr>
          <w:b/>
          <w:bCs/>
          <w:caps/>
        </w:rPr>
        <w:br w:type="page"/>
      </w:r>
    </w:p>
    <w:p w14:paraId="5055E8A8" w14:textId="471A9757" w:rsidR="002E6F80" w:rsidRPr="00E33EFF" w:rsidRDefault="00CC7832" w:rsidP="00CC09D4">
      <w:pPr>
        <w:pStyle w:val="Sraopastraipa"/>
        <w:numPr>
          <w:ilvl w:val="0"/>
          <w:numId w:val="12"/>
        </w:numPr>
        <w:tabs>
          <w:tab w:val="left" w:pos="567"/>
        </w:tabs>
        <w:ind w:hanging="720"/>
        <w:rPr>
          <w:b/>
          <w:bCs/>
          <w:caps/>
        </w:rPr>
      </w:pPr>
      <w:r w:rsidRPr="00E33EFF">
        <w:rPr>
          <w:b/>
          <w:bCs/>
          <w:caps/>
        </w:rPr>
        <w:lastRenderedPageBreak/>
        <w:t>Klinikinio vertinimo a</w:t>
      </w:r>
      <w:r w:rsidR="00D4485B" w:rsidRPr="00E33EFF">
        <w:rPr>
          <w:b/>
          <w:bCs/>
          <w:caps/>
        </w:rPr>
        <w:t>pibendrinimas</w:t>
      </w:r>
    </w:p>
    <w:p w14:paraId="25F89291" w14:textId="5C45C8FC" w:rsidR="00D4485B" w:rsidRDefault="00D4485B" w:rsidP="00A93AA6">
      <w:pPr>
        <w:pStyle w:val="Sraopastraipa"/>
        <w:tabs>
          <w:tab w:val="left" w:pos="426"/>
        </w:tabs>
        <w:ind w:left="0"/>
        <w:rPr>
          <w:b/>
          <w:bCs/>
          <w:caps/>
        </w:rPr>
      </w:pPr>
    </w:p>
    <w:p w14:paraId="1C738F6F" w14:textId="23E62515" w:rsidR="00433FB2" w:rsidRPr="00375D09" w:rsidRDefault="00433FB2" w:rsidP="00433FB2">
      <w:pPr>
        <w:tabs>
          <w:tab w:val="left" w:pos="426"/>
        </w:tabs>
        <w:spacing w:line="276" w:lineRule="auto"/>
        <w:ind w:firstLine="425"/>
        <w:jc w:val="both"/>
        <w:rPr>
          <w:rFonts w:eastAsia="Arial"/>
          <w:color w:val="000000" w:themeColor="text1"/>
        </w:rPr>
      </w:pPr>
      <w:r w:rsidRPr="0031040B">
        <w:rPr>
          <w:rFonts w:eastAsia="Arial"/>
          <w:color w:val="000000" w:themeColor="text1"/>
        </w:rPr>
        <w:t xml:space="preserve">Šizofrenija yra lėtinis psichikos sutrikimas, kuriam būdingi mąstymo bei suvokimo sutrikimai, neadekvatus arba blankus afektas. Šizofrenijos simptomai klasifikuojami </w:t>
      </w:r>
      <w:r>
        <w:rPr>
          <w:rFonts w:eastAsia="Arial"/>
          <w:color w:val="000000" w:themeColor="text1"/>
        </w:rPr>
        <w:t>į</w:t>
      </w:r>
      <w:r w:rsidRPr="0031040B">
        <w:rPr>
          <w:rFonts w:eastAsia="Arial"/>
          <w:color w:val="000000" w:themeColor="text1"/>
        </w:rPr>
        <w:t xml:space="preserve"> pozityvi</w:t>
      </w:r>
      <w:r>
        <w:rPr>
          <w:rFonts w:eastAsia="Arial"/>
          <w:color w:val="000000" w:themeColor="text1"/>
        </w:rPr>
        <w:t>uosius</w:t>
      </w:r>
      <w:r w:rsidRPr="0031040B">
        <w:rPr>
          <w:rFonts w:eastAsia="Arial"/>
          <w:color w:val="000000" w:themeColor="text1"/>
        </w:rPr>
        <w:t xml:space="preserve"> (normalių funkcijų iškraipymas, sustiprėjimas)</w:t>
      </w:r>
      <w:r>
        <w:rPr>
          <w:rFonts w:eastAsia="Arial"/>
          <w:color w:val="000000" w:themeColor="text1"/>
        </w:rPr>
        <w:t>,</w:t>
      </w:r>
      <w:r w:rsidRPr="0031040B">
        <w:rPr>
          <w:rFonts w:eastAsia="Arial"/>
          <w:color w:val="000000" w:themeColor="text1"/>
        </w:rPr>
        <w:t xml:space="preserve"> negatyvi</w:t>
      </w:r>
      <w:r>
        <w:rPr>
          <w:rFonts w:eastAsia="Arial"/>
          <w:color w:val="000000" w:themeColor="text1"/>
        </w:rPr>
        <w:t xml:space="preserve">uosius </w:t>
      </w:r>
      <w:r w:rsidRPr="0031040B">
        <w:rPr>
          <w:rFonts w:eastAsia="Arial"/>
          <w:color w:val="000000" w:themeColor="text1"/>
        </w:rPr>
        <w:t>(normalių funkcijų susilpnėjimas arba praradimas)</w:t>
      </w:r>
      <w:r>
        <w:rPr>
          <w:rFonts w:eastAsia="Arial"/>
          <w:color w:val="000000" w:themeColor="text1"/>
        </w:rPr>
        <w:t>, kognityvinius</w:t>
      </w:r>
      <w:r w:rsidRPr="0031040B">
        <w:rPr>
          <w:rFonts w:eastAsia="Arial"/>
          <w:color w:val="000000" w:themeColor="text1"/>
        </w:rPr>
        <w:t xml:space="preserve">. </w:t>
      </w:r>
      <w:r w:rsidRPr="00911008">
        <w:rPr>
          <w:rFonts w:eastAsia="Arial"/>
          <w:color w:val="000000" w:themeColor="text1"/>
        </w:rPr>
        <w:t xml:space="preserve">Negatyvūs šizofrenijos simptomai gali būti tiesiogiai sukelti šizofrenijos – pirminiai arba antriniai – atsirandantys dėl </w:t>
      </w:r>
      <w:r>
        <w:rPr>
          <w:rFonts w:eastAsia="Arial"/>
          <w:color w:val="000000" w:themeColor="text1"/>
        </w:rPr>
        <w:t>kitų priežasčių (</w:t>
      </w:r>
      <w:proofErr w:type="spellStart"/>
      <w:r w:rsidRPr="008417C7">
        <w:rPr>
          <w:rFonts w:eastAsia="Arial"/>
          <w:color w:val="000000" w:themeColor="text1"/>
        </w:rPr>
        <w:t>Moslow</w:t>
      </w:r>
      <w:proofErr w:type="spellEnd"/>
      <w:r w:rsidRPr="008417C7">
        <w:rPr>
          <w:rFonts w:eastAsia="Arial"/>
          <w:color w:val="000000" w:themeColor="text1"/>
        </w:rPr>
        <w:t xml:space="preserve"> ir kt. 2022</w:t>
      </w:r>
      <w:r>
        <w:rPr>
          <w:rFonts w:eastAsia="Arial"/>
          <w:color w:val="000000" w:themeColor="text1"/>
        </w:rPr>
        <w:t xml:space="preserve">) -  </w:t>
      </w:r>
      <w:r w:rsidRPr="00375D09">
        <w:rPr>
          <w:rFonts w:eastAsia="Arial"/>
          <w:color w:val="000000" w:themeColor="text1"/>
        </w:rPr>
        <w:t>teigiamų simptomų (pvz. socialinis atsiribojimas dėl persekiojimo kliedesių), depresijos (pvz.</w:t>
      </w:r>
      <w:r w:rsidR="00B50488">
        <w:rPr>
          <w:rFonts w:eastAsia="Arial"/>
          <w:color w:val="000000" w:themeColor="text1"/>
        </w:rPr>
        <w:t>,</w:t>
      </w:r>
      <w:r w:rsidRPr="00375D09">
        <w:rPr>
          <w:rFonts w:eastAsia="Arial"/>
          <w:color w:val="000000" w:themeColor="text1"/>
        </w:rPr>
        <w:t xml:space="preserve"> </w:t>
      </w:r>
      <w:proofErr w:type="spellStart"/>
      <w:r w:rsidRPr="00375D09">
        <w:rPr>
          <w:rFonts w:eastAsia="Arial"/>
          <w:color w:val="000000" w:themeColor="text1"/>
        </w:rPr>
        <w:t>anhedonija</w:t>
      </w:r>
      <w:proofErr w:type="spellEnd"/>
      <w:r w:rsidRPr="00375D09">
        <w:rPr>
          <w:rFonts w:eastAsia="Arial"/>
          <w:color w:val="000000" w:themeColor="text1"/>
        </w:rPr>
        <w:t xml:space="preserve">, apatija), </w:t>
      </w:r>
      <w:proofErr w:type="spellStart"/>
      <w:r w:rsidRPr="00375D09">
        <w:rPr>
          <w:rFonts w:eastAsia="Arial"/>
          <w:color w:val="000000" w:themeColor="text1"/>
        </w:rPr>
        <w:t>antipsicho</w:t>
      </w:r>
      <w:r w:rsidR="00B50488">
        <w:rPr>
          <w:rFonts w:eastAsia="Arial"/>
          <w:color w:val="000000" w:themeColor="text1"/>
        </w:rPr>
        <w:t>zinių</w:t>
      </w:r>
      <w:proofErr w:type="spellEnd"/>
      <w:r w:rsidR="00B50488">
        <w:rPr>
          <w:rFonts w:eastAsia="Arial"/>
          <w:color w:val="000000" w:themeColor="text1"/>
        </w:rPr>
        <w:t xml:space="preserve"> vaistų</w:t>
      </w:r>
      <w:r w:rsidRPr="00375D09">
        <w:rPr>
          <w:rFonts w:eastAsia="Arial"/>
          <w:color w:val="000000" w:themeColor="text1"/>
        </w:rPr>
        <w:t xml:space="preserve"> poveikio (pvz. </w:t>
      </w:r>
      <w:proofErr w:type="spellStart"/>
      <w:r w:rsidRPr="00375D09">
        <w:rPr>
          <w:color w:val="000009"/>
        </w:rPr>
        <w:t>ekstrapiramidiniai</w:t>
      </w:r>
      <w:proofErr w:type="spellEnd"/>
      <w:r w:rsidRPr="00375D09">
        <w:rPr>
          <w:color w:val="000009"/>
        </w:rPr>
        <w:t xml:space="preserve"> simptomai</w:t>
      </w:r>
      <w:r w:rsidRPr="00375D09">
        <w:rPr>
          <w:rFonts w:eastAsia="Arial"/>
          <w:color w:val="000000" w:themeColor="text1"/>
        </w:rPr>
        <w:t xml:space="preserve"> pvz. </w:t>
      </w:r>
      <w:proofErr w:type="spellStart"/>
      <w:r w:rsidRPr="00375D09">
        <w:rPr>
          <w:rFonts w:eastAsia="Arial"/>
          <w:color w:val="000000" w:themeColor="text1"/>
        </w:rPr>
        <w:t>parkinsonizmo</w:t>
      </w:r>
      <w:proofErr w:type="spellEnd"/>
      <w:r w:rsidRPr="00375D09">
        <w:rPr>
          <w:rFonts w:eastAsia="Arial"/>
          <w:color w:val="000000" w:themeColor="text1"/>
        </w:rPr>
        <w:t xml:space="preserve"> sukelta </w:t>
      </w:r>
      <w:proofErr w:type="spellStart"/>
      <w:r w:rsidRPr="00375D09">
        <w:rPr>
          <w:rFonts w:eastAsia="Arial"/>
          <w:color w:val="000000" w:themeColor="text1"/>
        </w:rPr>
        <w:t>amimija</w:t>
      </w:r>
      <w:proofErr w:type="spellEnd"/>
      <w:r w:rsidRPr="00375D09">
        <w:rPr>
          <w:rFonts w:eastAsia="Arial"/>
          <w:color w:val="000000" w:themeColor="text1"/>
        </w:rPr>
        <w:t xml:space="preserve">, slopinamas </w:t>
      </w:r>
      <w:proofErr w:type="spellStart"/>
      <w:r w:rsidRPr="00375D09">
        <w:rPr>
          <w:rFonts w:eastAsia="Arial"/>
          <w:color w:val="000000" w:themeColor="text1"/>
        </w:rPr>
        <w:t>antisichotikų</w:t>
      </w:r>
      <w:proofErr w:type="spellEnd"/>
      <w:r w:rsidRPr="00375D09">
        <w:rPr>
          <w:rFonts w:eastAsia="Arial"/>
          <w:color w:val="000000" w:themeColor="text1"/>
        </w:rPr>
        <w:t xml:space="preserve"> veikimas),</w:t>
      </w:r>
      <w:r>
        <w:rPr>
          <w:rFonts w:eastAsia="Arial"/>
          <w:color w:val="000000" w:themeColor="text1"/>
        </w:rPr>
        <w:t xml:space="preserve"> </w:t>
      </w:r>
      <w:r w:rsidRPr="00375D09">
        <w:rPr>
          <w:rFonts w:eastAsia="Arial"/>
          <w:color w:val="000000" w:themeColor="text1"/>
        </w:rPr>
        <w:t xml:space="preserve">psichoaktyvių medžiagų vartojimo (pvz. kanapių), ilgalaikių hospitalizacijų patiriamos socialinės izoliacijos ir kt. </w:t>
      </w:r>
      <w:r w:rsidRPr="00375D09">
        <w:rPr>
          <w:rFonts w:eastAsia="Arial"/>
          <w:bCs/>
        </w:rPr>
        <w:t xml:space="preserve"> </w:t>
      </w:r>
    </w:p>
    <w:p w14:paraId="18525098" w14:textId="4F29605C" w:rsidR="00433FB2" w:rsidRDefault="00433FB2" w:rsidP="00433FB2">
      <w:pPr>
        <w:tabs>
          <w:tab w:val="left" w:pos="426"/>
        </w:tabs>
        <w:spacing w:line="276" w:lineRule="auto"/>
        <w:jc w:val="both"/>
        <w:rPr>
          <w:rFonts w:eastAsia="Arial"/>
          <w:color w:val="000000" w:themeColor="text1"/>
        </w:rPr>
      </w:pPr>
      <w:r>
        <w:rPr>
          <w:color w:val="000009"/>
        </w:rPr>
        <w:tab/>
      </w:r>
      <w:r w:rsidRPr="008417C7">
        <w:rPr>
          <w:color w:val="000009"/>
        </w:rPr>
        <w:t xml:space="preserve">Pirminiai negatyvūs simptomai dažniausiai yra stabilūs, nekintantys ligos eigoje arba sunkėjantys ir dažnai nustatomi jau </w:t>
      </w:r>
      <w:proofErr w:type="spellStart"/>
      <w:r w:rsidRPr="008417C7">
        <w:rPr>
          <w:color w:val="000009"/>
        </w:rPr>
        <w:t>premorbidinėje</w:t>
      </w:r>
      <w:proofErr w:type="spellEnd"/>
      <w:r w:rsidRPr="008417C7">
        <w:rPr>
          <w:color w:val="000009"/>
        </w:rPr>
        <w:t xml:space="preserve"> ligos stadijoje. Tai padeda juos atskirti nuo antrinių negatyvių simptomų, kurių sunkumas kinta priklausomai nuo paciento būklės (depresija, </w:t>
      </w:r>
      <w:proofErr w:type="spellStart"/>
      <w:r w:rsidRPr="008417C7">
        <w:rPr>
          <w:color w:val="000009"/>
        </w:rPr>
        <w:t>ekstrapiramidiniai</w:t>
      </w:r>
      <w:proofErr w:type="spellEnd"/>
      <w:r w:rsidRPr="008417C7">
        <w:rPr>
          <w:color w:val="000009"/>
        </w:rPr>
        <w:t xml:space="preserve">, </w:t>
      </w:r>
      <w:proofErr w:type="spellStart"/>
      <w:r w:rsidRPr="008417C7">
        <w:rPr>
          <w:color w:val="000009"/>
        </w:rPr>
        <w:t>psichoziniai</w:t>
      </w:r>
      <w:proofErr w:type="spellEnd"/>
      <w:r w:rsidRPr="008417C7">
        <w:rPr>
          <w:color w:val="000009"/>
        </w:rPr>
        <w:t xml:space="preserve"> simptomai). Atsiradus antriniams negatyviems simptomams, jie gali persidengti su pirminiais ir lemti klaidingą išvadą apie šizofrenijos progresavimą ir nereikalingą gydymo </w:t>
      </w:r>
      <w:proofErr w:type="spellStart"/>
      <w:r w:rsidRPr="008417C7">
        <w:rPr>
          <w:color w:val="000009"/>
        </w:rPr>
        <w:t>antipsicho</w:t>
      </w:r>
      <w:r w:rsidR="00B50488">
        <w:rPr>
          <w:color w:val="000009"/>
        </w:rPr>
        <w:t>z</w:t>
      </w:r>
      <w:r w:rsidRPr="008417C7">
        <w:rPr>
          <w:color w:val="000009"/>
        </w:rPr>
        <w:t>iniais</w:t>
      </w:r>
      <w:proofErr w:type="spellEnd"/>
      <w:r w:rsidRPr="008417C7">
        <w:rPr>
          <w:color w:val="000009"/>
        </w:rPr>
        <w:t xml:space="preserve"> </w:t>
      </w:r>
      <w:r>
        <w:rPr>
          <w:color w:val="000009"/>
        </w:rPr>
        <w:t>vaistiniais preparatais</w:t>
      </w:r>
      <w:r w:rsidRPr="008417C7">
        <w:rPr>
          <w:color w:val="000009"/>
        </w:rPr>
        <w:t xml:space="preserve"> intensyvinimą </w:t>
      </w:r>
      <w:r w:rsidRPr="008417C7">
        <w:rPr>
          <w:rFonts w:eastAsia="Arial"/>
          <w:color w:val="000000" w:themeColor="text1"/>
        </w:rPr>
        <w:t>(</w:t>
      </w:r>
      <w:proofErr w:type="spellStart"/>
      <w:r w:rsidRPr="008417C7">
        <w:rPr>
          <w:rFonts w:eastAsia="Arial"/>
          <w:color w:val="000000" w:themeColor="text1"/>
        </w:rPr>
        <w:t>Moslow</w:t>
      </w:r>
      <w:proofErr w:type="spellEnd"/>
      <w:r w:rsidRPr="008417C7">
        <w:rPr>
          <w:rFonts w:eastAsia="Arial"/>
          <w:color w:val="000000" w:themeColor="text1"/>
        </w:rPr>
        <w:t xml:space="preserve"> ir kt. 2022).</w:t>
      </w:r>
      <w:r w:rsidRPr="008417C7">
        <w:rPr>
          <w:color w:val="000009"/>
        </w:rPr>
        <w:t xml:space="preserve"> </w:t>
      </w:r>
    </w:p>
    <w:p w14:paraId="28EAA4B2" w14:textId="77777777" w:rsidR="00433FB2" w:rsidRPr="007C7B82" w:rsidRDefault="00433FB2" w:rsidP="00433FB2">
      <w:pPr>
        <w:tabs>
          <w:tab w:val="left" w:pos="426"/>
        </w:tabs>
        <w:spacing w:line="276" w:lineRule="auto"/>
        <w:ind w:firstLine="425"/>
        <w:jc w:val="both"/>
        <w:rPr>
          <w:color w:val="000009"/>
        </w:rPr>
      </w:pPr>
      <w:r>
        <w:rPr>
          <w:rFonts w:eastAsia="Arial"/>
          <w:b/>
          <w:bCs/>
          <w:color w:val="000000" w:themeColor="text1"/>
        </w:rPr>
        <w:t xml:space="preserve">Šizofrenijos paplitimas. </w:t>
      </w:r>
      <w:r w:rsidRPr="00A810B2">
        <w:rPr>
          <w:rFonts w:eastAsia="Arial"/>
          <w:color w:val="000000" w:themeColor="text1"/>
        </w:rPr>
        <w:t xml:space="preserve">Europos sąjungoje šizofrenijos paplitimas yra 15,2 </w:t>
      </w:r>
      <w:proofErr w:type="spellStart"/>
      <w:r w:rsidRPr="00A810B2">
        <w:rPr>
          <w:rFonts w:eastAsia="Arial"/>
          <w:color w:val="000000" w:themeColor="text1"/>
        </w:rPr>
        <w:t>atv</w:t>
      </w:r>
      <w:proofErr w:type="spellEnd"/>
      <w:r w:rsidRPr="00A810B2">
        <w:rPr>
          <w:rFonts w:eastAsia="Arial"/>
          <w:color w:val="000000" w:themeColor="text1"/>
        </w:rPr>
        <w:t>. 100 tūkst. gyventojų (</w:t>
      </w:r>
      <w:proofErr w:type="spellStart"/>
      <w:r w:rsidRPr="00A810B2">
        <w:t>Fasseeh</w:t>
      </w:r>
      <w:proofErr w:type="spellEnd"/>
      <w:r w:rsidRPr="00A810B2">
        <w:t xml:space="preserve"> ir kt., 2018)</w:t>
      </w:r>
      <w:r w:rsidRPr="00A810B2">
        <w:rPr>
          <w:rFonts w:eastAsia="Arial"/>
          <w:color w:val="000000" w:themeColor="text1"/>
        </w:rPr>
        <w:t xml:space="preserve">. </w:t>
      </w:r>
      <w:r w:rsidRPr="00A810B2">
        <w:t xml:space="preserve">Valstybinio psichikos sveikatos centro </w:t>
      </w:r>
      <w:r w:rsidRPr="00A810B2">
        <w:rPr>
          <w:color w:val="000009"/>
        </w:rPr>
        <w:t>duomenimis Lietuvoje šizofrenij</w:t>
      </w:r>
      <w:r>
        <w:rPr>
          <w:color w:val="000009"/>
        </w:rPr>
        <w:t>os</w:t>
      </w:r>
      <w:r w:rsidRPr="00A810B2">
        <w:rPr>
          <w:color w:val="000009"/>
        </w:rPr>
        <w:t xml:space="preserve"> paplitimas siekia iki 0,54 proc. nuo visų gyventojų. 2020 m. šizofrenija sudarė didžiausią visų psichikos sutrikimų lovadienių dalį. Literatūros duomenimis negatyvūs simptomai pasireiškia apie </w:t>
      </w:r>
      <w:r w:rsidRPr="00475499">
        <w:rPr>
          <w:color w:val="000009"/>
        </w:rPr>
        <w:t>50 proc. sergančiųjų., o 30 proc. atvejų jie būna ženkliai išreikšti.</w:t>
      </w:r>
      <w:r w:rsidRPr="00A810B2">
        <w:rPr>
          <w:color w:val="000009"/>
        </w:rPr>
        <w:t xml:space="preserve"> </w:t>
      </w:r>
    </w:p>
    <w:p w14:paraId="4CBD1376" w14:textId="77777777" w:rsidR="00433FB2" w:rsidRDefault="00433FB2" w:rsidP="00433FB2">
      <w:pPr>
        <w:pStyle w:val="Default"/>
        <w:spacing w:line="276" w:lineRule="auto"/>
        <w:ind w:firstLine="425"/>
        <w:jc w:val="both"/>
        <w:rPr>
          <w:rFonts w:eastAsia="Arial"/>
          <w:color w:val="000000" w:themeColor="text1"/>
        </w:rPr>
      </w:pPr>
      <w:r>
        <w:rPr>
          <w:rFonts w:eastAsia="Arial"/>
          <w:b/>
          <w:bCs/>
          <w:color w:val="000000" w:themeColor="text1"/>
          <w:lang w:val="lt-LT"/>
        </w:rPr>
        <w:t xml:space="preserve">Šizofrenijos vertinimo skalės. </w:t>
      </w:r>
      <w:r w:rsidRPr="008F60C4">
        <w:rPr>
          <w:rFonts w:eastAsia="Arial"/>
          <w:color w:val="000000" w:themeColor="text1"/>
          <w:lang w:val="lt-LT"/>
        </w:rPr>
        <w:t xml:space="preserve">Remiantis </w:t>
      </w:r>
      <w:r w:rsidRPr="0031040B">
        <w:rPr>
          <w:noProof/>
          <w:lang w:val="lt-LT" w:eastAsia="lt-LT"/>
        </w:rPr>
        <w:drawing>
          <wp:anchor distT="0" distB="0" distL="114300" distR="114300" simplePos="0" relativeHeight="251659264" behindDoc="0" locked="0" layoutInCell="1" allowOverlap="1" wp14:anchorId="70374A41" wp14:editId="14289EFF">
            <wp:simplePos x="0" y="0"/>
            <wp:positionH relativeFrom="column">
              <wp:posOffset>0</wp:posOffset>
            </wp:positionH>
            <wp:positionV relativeFrom="paragraph">
              <wp:posOffset>0</wp:posOffset>
            </wp:positionV>
            <wp:extent cx="9525" cy="9525"/>
            <wp:effectExtent l="0" t="0" r="0" b="0"/>
            <wp:wrapNone/>
            <wp:docPr id="1662955857" name="Picture 1662955857" hidden="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hidden="1"/>
                    <pic:cNvPicPr preferRelativeResize="0">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F60C4">
        <w:rPr>
          <w:rFonts w:eastAsia="Arial"/>
          <w:color w:val="000000" w:themeColor="text1"/>
          <w:lang w:val="lt-LT"/>
        </w:rPr>
        <w:t xml:space="preserve">Lietuvos Respublikos sveikatos apsaugos ministro įsakymu ,,Dėl šizofrenijos, </w:t>
      </w:r>
      <w:proofErr w:type="spellStart"/>
      <w:r w:rsidRPr="008F60C4">
        <w:rPr>
          <w:rFonts w:eastAsia="Arial"/>
          <w:color w:val="000000" w:themeColor="text1"/>
          <w:lang w:val="lt-LT"/>
        </w:rPr>
        <w:t>šizotipinio</w:t>
      </w:r>
      <w:proofErr w:type="spellEnd"/>
      <w:r w:rsidRPr="008F60C4">
        <w:rPr>
          <w:rFonts w:eastAsia="Arial"/>
          <w:color w:val="000000" w:themeColor="text1"/>
          <w:lang w:val="lt-LT"/>
        </w:rPr>
        <w:t xml:space="preserve"> ir </w:t>
      </w:r>
      <w:proofErr w:type="spellStart"/>
      <w:r w:rsidRPr="008F60C4">
        <w:rPr>
          <w:rFonts w:eastAsia="Arial"/>
          <w:color w:val="000000" w:themeColor="text1"/>
          <w:lang w:val="lt-LT"/>
        </w:rPr>
        <w:t>klidesinių</w:t>
      </w:r>
      <w:proofErr w:type="spellEnd"/>
      <w:r w:rsidRPr="008F60C4">
        <w:rPr>
          <w:rFonts w:eastAsia="Arial"/>
          <w:color w:val="000000" w:themeColor="text1"/>
          <w:lang w:val="lt-LT"/>
        </w:rPr>
        <w:t xml:space="preserve"> sutrikimų ambulatorinio gydymo kompensuojamaisiais vaistais tvarkos aprašo“ (2012 m. liepos 30 d. Nr. </w:t>
      </w:r>
      <w:r w:rsidRPr="00911008">
        <w:rPr>
          <w:rFonts w:eastAsia="Arial"/>
          <w:color w:val="000000" w:themeColor="text1"/>
          <w:lang w:val="lt-LT"/>
        </w:rPr>
        <w:t xml:space="preserve">V-733, Vilnius) diagnozuojant </w:t>
      </w:r>
      <w:proofErr w:type="spellStart"/>
      <w:r w:rsidRPr="00911008">
        <w:rPr>
          <w:rFonts w:eastAsia="Arial"/>
          <w:color w:val="000000" w:themeColor="text1"/>
          <w:lang w:val="lt-LT"/>
        </w:rPr>
        <w:t>šizofreninius</w:t>
      </w:r>
      <w:proofErr w:type="spellEnd"/>
      <w:r w:rsidRPr="00911008">
        <w:rPr>
          <w:rFonts w:eastAsia="Arial"/>
          <w:color w:val="000000" w:themeColor="text1"/>
          <w:lang w:val="lt-LT"/>
        </w:rPr>
        <w:t xml:space="preserve"> sutrikimus suaugusiesiems ir sprendžiant dėl jų gydymo vaistais, rekomenduojama naudoti bendro veiklos vertinimo skalę (BVVS) (angl. </w:t>
      </w:r>
      <w:r w:rsidRPr="0031040B">
        <w:rPr>
          <w:rFonts w:eastAsia="Arial"/>
          <w:i/>
          <w:iCs/>
          <w:color w:val="000000" w:themeColor="text1"/>
        </w:rPr>
        <w:t>Global Assessment of Functioning Scale</w:t>
      </w:r>
      <w:r w:rsidRPr="0031040B">
        <w:rPr>
          <w:rFonts w:eastAsia="Arial"/>
          <w:color w:val="000000" w:themeColor="text1"/>
        </w:rPr>
        <w:t xml:space="preserve"> (GAF Scale)), </w:t>
      </w:r>
      <w:proofErr w:type="spellStart"/>
      <w:r w:rsidRPr="0031040B">
        <w:rPr>
          <w:rFonts w:eastAsia="Arial"/>
          <w:color w:val="000000" w:themeColor="text1"/>
        </w:rPr>
        <w:t>kuri</w:t>
      </w:r>
      <w:proofErr w:type="spellEnd"/>
      <w:r w:rsidRPr="0031040B">
        <w:rPr>
          <w:rFonts w:eastAsia="Arial"/>
          <w:color w:val="000000" w:themeColor="text1"/>
        </w:rPr>
        <w:t xml:space="preserve"> </w:t>
      </w:r>
      <w:proofErr w:type="spellStart"/>
      <w:r w:rsidRPr="0031040B">
        <w:rPr>
          <w:rFonts w:eastAsia="Arial"/>
          <w:color w:val="000000" w:themeColor="text1"/>
        </w:rPr>
        <w:t>leidžia</w:t>
      </w:r>
      <w:proofErr w:type="spellEnd"/>
      <w:r w:rsidRPr="0031040B">
        <w:rPr>
          <w:rFonts w:eastAsia="Arial"/>
          <w:color w:val="000000" w:themeColor="text1"/>
        </w:rPr>
        <w:t xml:space="preserve"> </w:t>
      </w:r>
      <w:proofErr w:type="spellStart"/>
      <w:r w:rsidRPr="0031040B">
        <w:rPr>
          <w:rFonts w:eastAsia="Arial"/>
          <w:color w:val="000000" w:themeColor="text1"/>
        </w:rPr>
        <w:t>įvertinti</w:t>
      </w:r>
      <w:proofErr w:type="spellEnd"/>
      <w:r w:rsidRPr="0031040B">
        <w:rPr>
          <w:rFonts w:eastAsia="Arial"/>
          <w:color w:val="000000" w:themeColor="text1"/>
        </w:rPr>
        <w:t xml:space="preserve"> </w:t>
      </w:r>
      <w:proofErr w:type="spellStart"/>
      <w:r w:rsidRPr="0031040B">
        <w:rPr>
          <w:rFonts w:eastAsia="Arial"/>
          <w:color w:val="000000" w:themeColor="text1"/>
        </w:rPr>
        <w:t>sutrikimo</w:t>
      </w:r>
      <w:proofErr w:type="spellEnd"/>
      <w:r w:rsidRPr="0031040B">
        <w:rPr>
          <w:rFonts w:eastAsia="Arial"/>
          <w:color w:val="000000" w:themeColor="text1"/>
        </w:rPr>
        <w:t xml:space="preserve"> </w:t>
      </w:r>
      <w:proofErr w:type="spellStart"/>
      <w:r w:rsidRPr="0031040B">
        <w:rPr>
          <w:rFonts w:eastAsia="Arial"/>
          <w:color w:val="000000" w:themeColor="text1"/>
        </w:rPr>
        <w:t>poveikį</w:t>
      </w:r>
      <w:proofErr w:type="spellEnd"/>
      <w:r w:rsidRPr="0031040B">
        <w:rPr>
          <w:rFonts w:eastAsia="Arial"/>
          <w:color w:val="000000" w:themeColor="text1"/>
        </w:rPr>
        <w:t xml:space="preserve"> </w:t>
      </w:r>
      <w:proofErr w:type="spellStart"/>
      <w:r w:rsidRPr="0031040B">
        <w:rPr>
          <w:rFonts w:eastAsia="Arial"/>
          <w:color w:val="000000" w:themeColor="text1"/>
        </w:rPr>
        <w:t>bendrai</w:t>
      </w:r>
      <w:proofErr w:type="spellEnd"/>
      <w:r w:rsidRPr="0031040B">
        <w:rPr>
          <w:rFonts w:eastAsia="Arial"/>
          <w:color w:val="000000" w:themeColor="text1"/>
        </w:rPr>
        <w:t xml:space="preserve"> </w:t>
      </w:r>
      <w:proofErr w:type="spellStart"/>
      <w:r w:rsidRPr="0031040B">
        <w:rPr>
          <w:rFonts w:eastAsia="Arial"/>
          <w:color w:val="000000" w:themeColor="text1"/>
        </w:rPr>
        <w:t>paciento</w:t>
      </w:r>
      <w:proofErr w:type="spellEnd"/>
      <w:r w:rsidRPr="0031040B">
        <w:rPr>
          <w:rFonts w:eastAsia="Arial"/>
          <w:color w:val="000000" w:themeColor="text1"/>
        </w:rPr>
        <w:t xml:space="preserve"> </w:t>
      </w:r>
      <w:proofErr w:type="spellStart"/>
      <w:r w:rsidRPr="0031040B">
        <w:rPr>
          <w:rFonts w:eastAsia="Arial"/>
          <w:color w:val="000000" w:themeColor="text1"/>
        </w:rPr>
        <w:t>veiklai</w:t>
      </w:r>
      <w:proofErr w:type="spellEnd"/>
      <w:r w:rsidRPr="0031040B">
        <w:rPr>
          <w:rFonts w:eastAsia="Arial"/>
          <w:color w:val="000000" w:themeColor="text1"/>
        </w:rPr>
        <w:t xml:space="preserve"> </w:t>
      </w:r>
      <w:proofErr w:type="spellStart"/>
      <w:r w:rsidRPr="0031040B">
        <w:rPr>
          <w:rFonts w:eastAsia="Arial"/>
          <w:color w:val="000000" w:themeColor="text1"/>
        </w:rPr>
        <w:t>pagrindinėse</w:t>
      </w:r>
      <w:proofErr w:type="spellEnd"/>
      <w:r w:rsidRPr="0031040B">
        <w:rPr>
          <w:rFonts w:eastAsia="Arial"/>
          <w:color w:val="000000" w:themeColor="text1"/>
        </w:rPr>
        <w:t xml:space="preserve"> </w:t>
      </w:r>
      <w:proofErr w:type="spellStart"/>
      <w:r w:rsidRPr="0031040B">
        <w:rPr>
          <w:rFonts w:eastAsia="Arial"/>
          <w:color w:val="000000" w:themeColor="text1"/>
        </w:rPr>
        <w:t>gyvenimo</w:t>
      </w:r>
      <w:proofErr w:type="spellEnd"/>
      <w:r w:rsidRPr="0031040B">
        <w:rPr>
          <w:rFonts w:eastAsia="Arial"/>
          <w:color w:val="000000" w:themeColor="text1"/>
        </w:rPr>
        <w:t xml:space="preserve"> </w:t>
      </w:r>
      <w:proofErr w:type="spellStart"/>
      <w:r w:rsidRPr="0031040B">
        <w:rPr>
          <w:rFonts w:eastAsia="Arial"/>
          <w:color w:val="000000" w:themeColor="text1"/>
        </w:rPr>
        <w:t>srityse</w:t>
      </w:r>
      <w:proofErr w:type="spellEnd"/>
      <w:r w:rsidRPr="0031040B">
        <w:rPr>
          <w:rFonts w:eastAsia="Arial"/>
          <w:color w:val="000000" w:themeColor="text1"/>
        </w:rPr>
        <w:t xml:space="preserve">. </w:t>
      </w:r>
    </w:p>
    <w:p w14:paraId="0CA064B2" w14:textId="77777777" w:rsidR="00433FB2" w:rsidRPr="003A05B0" w:rsidRDefault="00433FB2" w:rsidP="00433FB2">
      <w:pPr>
        <w:pStyle w:val="Default"/>
        <w:spacing w:line="276" w:lineRule="auto"/>
        <w:ind w:firstLine="425"/>
        <w:jc w:val="both"/>
        <w:rPr>
          <w:rFonts w:eastAsia="Arial"/>
          <w:color w:val="000000" w:themeColor="text1"/>
          <w:lang w:val="lt-LT"/>
        </w:rPr>
      </w:pPr>
      <w:proofErr w:type="spellStart"/>
      <w:r>
        <w:rPr>
          <w:rFonts w:eastAsia="Arial"/>
          <w:color w:val="000000" w:themeColor="text1"/>
        </w:rPr>
        <w:t>Remiantis</w:t>
      </w:r>
      <w:proofErr w:type="spellEnd"/>
      <w:r>
        <w:rPr>
          <w:rFonts w:eastAsia="Arial"/>
          <w:color w:val="000000" w:themeColor="text1"/>
          <w:lang w:val="lt-LT"/>
        </w:rPr>
        <w:t xml:space="preserve"> </w:t>
      </w:r>
      <w:r w:rsidRPr="0053399B">
        <w:rPr>
          <w:rFonts w:eastAsia="Arial"/>
          <w:color w:val="000000" w:themeColor="text1"/>
          <w:lang w:val="lt-LT"/>
        </w:rPr>
        <w:t xml:space="preserve">2021 metais </w:t>
      </w:r>
      <w:r>
        <w:rPr>
          <w:rFonts w:eastAsia="Arial"/>
          <w:color w:val="000000" w:themeColor="text1"/>
          <w:lang w:val="lt-LT"/>
        </w:rPr>
        <w:t>Europos Psichiatrų draugijos (EPA)</w:t>
      </w:r>
      <w:r w:rsidRPr="0053399B">
        <w:rPr>
          <w:rFonts w:eastAsia="Arial"/>
          <w:color w:val="000000" w:themeColor="text1"/>
          <w:lang w:val="lt-LT"/>
        </w:rPr>
        <w:t xml:space="preserve"> pask</w:t>
      </w:r>
      <w:r>
        <w:rPr>
          <w:rFonts w:eastAsia="Arial"/>
          <w:color w:val="000000" w:themeColor="text1"/>
          <w:lang w:val="lt-LT"/>
        </w:rPr>
        <w:t>elbtomis</w:t>
      </w:r>
      <w:r w:rsidRPr="0053399B">
        <w:rPr>
          <w:rFonts w:eastAsia="Arial"/>
          <w:color w:val="000000" w:themeColor="text1"/>
          <w:lang w:val="lt-LT"/>
        </w:rPr>
        <w:t xml:space="preserve"> negatyvių simptomų diagnostikos gair</w:t>
      </w:r>
      <w:r>
        <w:rPr>
          <w:rFonts w:eastAsia="Arial"/>
          <w:color w:val="000000" w:themeColor="text1"/>
          <w:lang w:val="lt-LT"/>
        </w:rPr>
        <w:t>ėmis</w:t>
      </w:r>
      <w:r w:rsidRPr="0053399B">
        <w:rPr>
          <w:rFonts w:eastAsia="Arial"/>
          <w:color w:val="000000" w:themeColor="text1"/>
          <w:lang w:val="lt-LT"/>
        </w:rPr>
        <w:t xml:space="preserve"> “</w:t>
      </w:r>
      <w:r w:rsidRPr="0053399B">
        <w:rPr>
          <w:rFonts w:eastAsia="Arial"/>
          <w:i/>
          <w:iCs/>
          <w:color w:val="000000" w:themeColor="text1"/>
          <w:lang w:val="lt-LT"/>
        </w:rPr>
        <w:t xml:space="preserve">EPA </w:t>
      </w:r>
      <w:proofErr w:type="spellStart"/>
      <w:r w:rsidRPr="0053399B">
        <w:rPr>
          <w:rFonts w:eastAsia="Arial"/>
          <w:i/>
          <w:iCs/>
          <w:color w:val="000000" w:themeColor="text1"/>
          <w:lang w:val="lt-LT"/>
        </w:rPr>
        <w:t>guidance</w:t>
      </w:r>
      <w:proofErr w:type="spellEnd"/>
      <w:r w:rsidRPr="0053399B">
        <w:rPr>
          <w:rFonts w:eastAsia="Arial"/>
          <w:i/>
          <w:iCs/>
          <w:color w:val="000000" w:themeColor="text1"/>
          <w:lang w:val="lt-LT"/>
        </w:rPr>
        <w:t xml:space="preserve"> </w:t>
      </w:r>
      <w:proofErr w:type="spellStart"/>
      <w:r w:rsidRPr="0053399B">
        <w:rPr>
          <w:rFonts w:eastAsia="Arial"/>
          <w:i/>
          <w:iCs/>
          <w:color w:val="000000" w:themeColor="text1"/>
          <w:lang w:val="lt-LT"/>
        </w:rPr>
        <w:t>on</w:t>
      </w:r>
      <w:proofErr w:type="spellEnd"/>
      <w:r w:rsidRPr="0053399B">
        <w:rPr>
          <w:rFonts w:eastAsia="Arial"/>
          <w:i/>
          <w:iCs/>
          <w:color w:val="000000" w:themeColor="text1"/>
          <w:lang w:val="lt-LT"/>
        </w:rPr>
        <w:t xml:space="preserve"> </w:t>
      </w:r>
      <w:proofErr w:type="spellStart"/>
      <w:r w:rsidRPr="0053399B">
        <w:rPr>
          <w:rFonts w:eastAsia="Arial"/>
          <w:i/>
          <w:iCs/>
          <w:color w:val="000000" w:themeColor="text1"/>
          <w:lang w:val="lt-LT"/>
        </w:rPr>
        <w:t>assessment</w:t>
      </w:r>
      <w:proofErr w:type="spellEnd"/>
      <w:r w:rsidRPr="0053399B">
        <w:rPr>
          <w:rFonts w:eastAsia="Arial"/>
          <w:i/>
          <w:iCs/>
          <w:color w:val="000000" w:themeColor="text1"/>
          <w:lang w:val="lt-LT"/>
        </w:rPr>
        <w:t xml:space="preserve"> </w:t>
      </w:r>
      <w:proofErr w:type="spellStart"/>
      <w:r w:rsidRPr="0053399B">
        <w:rPr>
          <w:rFonts w:eastAsia="Arial"/>
          <w:i/>
          <w:iCs/>
          <w:color w:val="000000" w:themeColor="text1"/>
          <w:lang w:val="lt-LT"/>
        </w:rPr>
        <w:t>of</w:t>
      </w:r>
      <w:proofErr w:type="spellEnd"/>
      <w:r w:rsidRPr="0053399B">
        <w:rPr>
          <w:rFonts w:eastAsia="Arial"/>
          <w:i/>
          <w:iCs/>
          <w:color w:val="000000" w:themeColor="text1"/>
          <w:lang w:val="lt-LT"/>
        </w:rPr>
        <w:t xml:space="preserve"> </w:t>
      </w:r>
      <w:proofErr w:type="spellStart"/>
      <w:r w:rsidRPr="0053399B">
        <w:rPr>
          <w:rFonts w:eastAsia="Arial"/>
          <w:i/>
          <w:iCs/>
          <w:color w:val="000000" w:themeColor="text1"/>
          <w:lang w:val="lt-LT"/>
        </w:rPr>
        <w:t>negative</w:t>
      </w:r>
      <w:proofErr w:type="spellEnd"/>
      <w:r w:rsidRPr="0053399B">
        <w:rPr>
          <w:rFonts w:eastAsia="Arial"/>
          <w:i/>
          <w:iCs/>
          <w:color w:val="000000" w:themeColor="text1"/>
          <w:lang w:val="lt-LT"/>
        </w:rPr>
        <w:t xml:space="preserve"> </w:t>
      </w:r>
      <w:proofErr w:type="spellStart"/>
      <w:r w:rsidRPr="0053399B">
        <w:rPr>
          <w:rFonts w:eastAsia="Arial"/>
          <w:i/>
          <w:iCs/>
          <w:color w:val="000000" w:themeColor="text1"/>
          <w:lang w:val="lt-LT"/>
        </w:rPr>
        <w:t>symptoms</w:t>
      </w:r>
      <w:proofErr w:type="spellEnd"/>
      <w:r w:rsidRPr="0053399B">
        <w:rPr>
          <w:rFonts w:eastAsia="Arial"/>
          <w:i/>
          <w:iCs/>
          <w:color w:val="000000" w:themeColor="text1"/>
          <w:lang w:val="lt-LT"/>
        </w:rPr>
        <w:t xml:space="preserve"> </w:t>
      </w:r>
      <w:proofErr w:type="spellStart"/>
      <w:r w:rsidRPr="0053399B">
        <w:rPr>
          <w:rFonts w:eastAsia="Arial"/>
          <w:i/>
          <w:iCs/>
          <w:color w:val="000000" w:themeColor="text1"/>
          <w:lang w:val="lt-LT"/>
        </w:rPr>
        <w:t>in</w:t>
      </w:r>
      <w:proofErr w:type="spellEnd"/>
      <w:r w:rsidRPr="0053399B">
        <w:rPr>
          <w:rFonts w:eastAsia="Arial"/>
          <w:i/>
          <w:iCs/>
          <w:color w:val="000000" w:themeColor="text1"/>
          <w:lang w:val="lt-LT"/>
        </w:rPr>
        <w:t xml:space="preserve"> </w:t>
      </w:r>
      <w:proofErr w:type="spellStart"/>
      <w:r w:rsidRPr="0053399B">
        <w:rPr>
          <w:rFonts w:eastAsia="Arial"/>
          <w:i/>
          <w:iCs/>
          <w:color w:val="000000" w:themeColor="text1"/>
          <w:lang w:val="lt-LT"/>
        </w:rPr>
        <w:t>schizophrenia</w:t>
      </w:r>
      <w:proofErr w:type="spellEnd"/>
      <w:r w:rsidRPr="0053399B">
        <w:rPr>
          <w:rFonts w:eastAsia="Arial"/>
          <w:color w:val="000000" w:themeColor="text1"/>
          <w:lang w:val="lt-LT"/>
        </w:rPr>
        <w:t xml:space="preserve">”, </w:t>
      </w:r>
      <w:r>
        <w:rPr>
          <w:rFonts w:eastAsia="Arial"/>
          <w:color w:val="000000" w:themeColor="text1"/>
          <w:lang w:val="lt-LT"/>
        </w:rPr>
        <w:t>r</w:t>
      </w:r>
      <w:r w:rsidRPr="0053399B">
        <w:rPr>
          <w:rFonts w:eastAsia="Arial"/>
          <w:color w:val="000000" w:themeColor="text1"/>
          <w:lang w:val="lt-LT"/>
        </w:rPr>
        <w:t>ekomenduojama naudoti II-</w:t>
      </w:r>
      <w:proofErr w:type="spellStart"/>
      <w:r w:rsidRPr="0053399B">
        <w:rPr>
          <w:rFonts w:eastAsia="Arial"/>
          <w:color w:val="000000" w:themeColor="text1"/>
          <w:lang w:val="lt-LT"/>
        </w:rPr>
        <w:t>os</w:t>
      </w:r>
      <w:proofErr w:type="spellEnd"/>
      <w:r w:rsidRPr="0053399B">
        <w:rPr>
          <w:rFonts w:eastAsia="Arial"/>
          <w:color w:val="000000" w:themeColor="text1"/>
          <w:lang w:val="lt-LT"/>
        </w:rPr>
        <w:t xml:space="preserve"> kartos vertinimo gaires BNSS ir CAINS ir SNS, kai</w:t>
      </w:r>
      <w:r>
        <w:rPr>
          <w:rFonts w:eastAsia="Arial"/>
          <w:color w:val="000000" w:themeColor="text1"/>
          <w:lang w:val="lt-LT"/>
        </w:rPr>
        <w:t xml:space="preserve">p </w:t>
      </w:r>
      <w:r w:rsidRPr="0053399B">
        <w:rPr>
          <w:rFonts w:eastAsia="Arial"/>
          <w:color w:val="000000" w:themeColor="text1"/>
          <w:lang w:val="lt-LT"/>
        </w:rPr>
        <w:t>pagalbinę priemonę.</w:t>
      </w:r>
      <w:r>
        <w:rPr>
          <w:rFonts w:eastAsia="Arial"/>
          <w:color w:val="000000" w:themeColor="text1"/>
          <w:lang w:val="lt-LT"/>
        </w:rPr>
        <w:t xml:space="preserve"> Ekspertų teigimu, </w:t>
      </w:r>
      <w:proofErr w:type="spellStart"/>
      <w:r>
        <w:rPr>
          <w:rFonts w:eastAsia="Arial"/>
          <w:color w:val="000000" w:themeColor="text1"/>
        </w:rPr>
        <w:t>š</w:t>
      </w:r>
      <w:r w:rsidRPr="00CB0E19">
        <w:rPr>
          <w:rFonts w:eastAsia="Arial"/>
          <w:color w:val="000000" w:themeColor="text1"/>
        </w:rPr>
        <w:t>iuo</w:t>
      </w:r>
      <w:proofErr w:type="spellEnd"/>
      <w:r w:rsidRPr="00CB0E19">
        <w:rPr>
          <w:rFonts w:eastAsia="Arial"/>
          <w:color w:val="000000" w:themeColor="text1"/>
        </w:rPr>
        <w:t xml:space="preserve"> </w:t>
      </w:r>
      <w:proofErr w:type="spellStart"/>
      <w:r w:rsidRPr="00CB0E19">
        <w:rPr>
          <w:rFonts w:eastAsia="Arial"/>
          <w:color w:val="000000" w:themeColor="text1"/>
        </w:rPr>
        <w:t>metu</w:t>
      </w:r>
      <w:proofErr w:type="spellEnd"/>
      <w:r w:rsidRPr="00CB0E19">
        <w:rPr>
          <w:rFonts w:eastAsia="Arial"/>
          <w:color w:val="000000" w:themeColor="text1"/>
        </w:rPr>
        <w:t xml:space="preserve"> </w:t>
      </w:r>
      <w:proofErr w:type="spellStart"/>
      <w:r w:rsidRPr="00CB0E19">
        <w:rPr>
          <w:rFonts w:eastAsia="Arial"/>
          <w:color w:val="000000" w:themeColor="text1"/>
        </w:rPr>
        <w:t>Lietuvoje</w:t>
      </w:r>
      <w:proofErr w:type="spellEnd"/>
      <w:r w:rsidRPr="00CB0E19">
        <w:rPr>
          <w:rFonts w:eastAsia="Arial"/>
          <w:color w:val="000000" w:themeColor="text1"/>
        </w:rPr>
        <w:t xml:space="preserve"> CAINS</w:t>
      </w:r>
      <w:r>
        <w:rPr>
          <w:rFonts w:eastAsia="Arial"/>
          <w:color w:val="000000" w:themeColor="text1"/>
        </w:rPr>
        <w:t xml:space="preserve"> (</w:t>
      </w:r>
      <w:proofErr w:type="spellStart"/>
      <w:r>
        <w:rPr>
          <w:rFonts w:eastAsia="Arial"/>
          <w:color w:val="000000" w:themeColor="text1"/>
        </w:rPr>
        <w:t>angl.</w:t>
      </w:r>
      <w:proofErr w:type="spellEnd"/>
      <w:r>
        <w:rPr>
          <w:rFonts w:eastAsia="Arial"/>
          <w:color w:val="000000" w:themeColor="text1"/>
        </w:rPr>
        <w:t xml:space="preserve"> </w:t>
      </w:r>
      <w:proofErr w:type="spellStart"/>
      <w:r w:rsidRPr="0053399B">
        <w:rPr>
          <w:rFonts w:eastAsia="Arial"/>
          <w:i/>
          <w:iCs/>
          <w:color w:val="000000" w:themeColor="text1"/>
          <w:lang w:val="lt-LT"/>
        </w:rPr>
        <w:t>Clinical</w:t>
      </w:r>
      <w:proofErr w:type="spellEnd"/>
      <w:r w:rsidRPr="0053399B">
        <w:rPr>
          <w:rFonts w:eastAsia="Arial"/>
          <w:i/>
          <w:iCs/>
          <w:color w:val="000000" w:themeColor="text1"/>
          <w:lang w:val="lt-LT"/>
        </w:rPr>
        <w:t xml:space="preserve"> </w:t>
      </w:r>
      <w:proofErr w:type="spellStart"/>
      <w:r w:rsidRPr="0053399B">
        <w:rPr>
          <w:rFonts w:eastAsia="Arial"/>
          <w:i/>
          <w:iCs/>
          <w:color w:val="000000" w:themeColor="text1"/>
          <w:lang w:val="lt-LT"/>
        </w:rPr>
        <w:t>Assessment</w:t>
      </w:r>
      <w:proofErr w:type="spellEnd"/>
      <w:r w:rsidRPr="0053399B">
        <w:rPr>
          <w:rFonts w:eastAsia="Arial"/>
          <w:i/>
          <w:iCs/>
          <w:color w:val="000000" w:themeColor="text1"/>
          <w:lang w:val="lt-LT"/>
        </w:rPr>
        <w:t xml:space="preserve"> </w:t>
      </w:r>
      <w:proofErr w:type="spellStart"/>
      <w:r w:rsidRPr="0053399B">
        <w:rPr>
          <w:rFonts w:eastAsia="Arial"/>
          <w:i/>
          <w:iCs/>
          <w:color w:val="000000" w:themeColor="text1"/>
          <w:lang w:val="lt-LT"/>
        </w:rPr>
        <w:t>Interview</w:t>
      </w:r>
      <w:proofErr w:type="spellEnd"/>
      <w:r w:rsidRPr="0053399B">
        <w:rPr>
          <w:rFonts w:eastAsia="Arial"/>
          <w:i/>
          <w:iCs/>
          <w:color w:val="000000" w:themeColor="text1"/>
          <w:lang w:val="lt-LT"/>
        </w:rPr>
        <w:t xml:space="preserve"> </w:t>
      </w:r>
      <w:proofErr w:type="spellStart"/>
      <w:r w:rsidRPr="0053399B">
        <w:rPr>
          <w:rFonts w:eastAsia="Arial"/>
          <w:i/>
          <w:iCs/>
          <w:color w:val="000000" w:themeColor="text1"/>
          <w:lang w:val="lt-LT"/>
        </w:rPr>
        <w:t>for</w:t>
      </w:r>
      <w:proofErr w:type="spellEnd"/>
      <w:r w:rsidRPr="0053399B">
        <w:rPr>
          <w:rFonts w:eastAsia="Arial"/>
          <w:i/>
          <w:iCs/>
          <w:color w:val="000000" w:themeColor="text1"/>
          <w:lang w:val="lt-LT"/>
        </w:rPr>
        <w:t xml:space="preserve"> </w:t>
      </w:r>
      <w:proofErr w:type="spellStart"/>
      <w:r w:rsidRPr="0053399B">
        <w:rPr>
          <w:rFonts w:eastAsia="Arial"/>
          <w:i/>
          <w:iCs/>
          <w:color w:val="000000" w:themeColor="text1"/>
          <w:lang w:val="lt-LT"/>
        </w:rPr>
        <w:t>Negative</w:t>
      </w:r>
      <w:proofErr w:type="spellEnd"/>
      <w:r w:rsidRPr="0053399B">
        <w:rPr>
          <w:rFonts w:eastAsia="Arial"/>
          <w:i/>
          <w:iCs/>
          <w:color w:val="000000" w:themeColor="text1"/>
          <w:lang w:val="lt-LT"/>
        </w:rPr>
        <w:t xml:space="preserve"> </w:t>
      </w:r>
      <w:proofErr w:type="spellStart"/>
      <w:r w:rsidRPr="0053399B">
        <w:rPr>
          <w:rFonts w:eastAsia="Arial"/>
          <w:i/>
          <w:iCs/>
          <w:color w:val="000000" w:themeColor="text1"/>
          <w:lang w:val="lt-LT"/>
        </w:rPr>
        <w:t>Symptoms</w:t>
      </w:r>
      <w:proofErr w:type="spellEnd"/>
      <w:r>
        <w:rPr>
          <w:rFonts w:eastAsia="Arial"/>
          <w:color w:val="000000" w:themeColor="text1"/>
        </w:rPr>
        <w:t>)</w:t>
      </w:r>
      <w:r w:rsidRPr="00CB0E19">
        <w:rPr>
          <w:rFonts w:eastAsia="Arial"/>
          <w:color w:val="000000" w:themeColor="text1"/>
        </w:rPr>
        <w:t xml:space="preserve"> </w:t>
      </w:r>
      <w:proofErr w:type="spellStart"/>
      <w:r w:rsidRPr="00CB0E19">
        <w:rPr>
          <w:rFonts w:eastAsia="Arial"/>
          <w:color w:val="000000" w:themeColor="text1"/>
        </w:rPr>
        <w:t>yra</w:t>
      </w:r>
      <w:proofErr w:type="spellEnd"/>
      <w:r w:rsidRPr="00CB0E19">
        <w:rPr>
          <w:rFonts w:eastAsia="Arial"/>
          <w:color w:val="000000" w:themeColor="text1"/>
        </w:rPr>
        <w:t xml:space="preserve"> </w:t>
      </w:r>
      <w:proofErr w:type="spellStart"/>
      <w:r w:rsidRPr="00CB0E19">
        <w:rPr>
          <w:rFonts w:eastAsia="Arial"/>
          <w:color w:val="000000" w:themeColor="text1"/>
        </w:rPr>
        <w:t>validuota</w:t>
      </w:r>
      <w:proofErr w:type="spellEnd"/>
      <w:r w:rsidRPr="00CB0E19">
        <w:rPr>
          <w:rFonts w:eastAsia="Arial"/>
          <w:color w:val="000000" w:themeColor="text1"/>
        </w:rPr>
        <w:t xml:space="preserve">, </w:t>
      </w:r>
      <w:proofErr w:type="spellStart"/>
      <w:r w:rsidRPr="00CB0E19">
        <w:rPr>
          <w:rFonts w:eastAsia="Arial"/>
          <w:color w:val="000000" w:themeColor="text1"/>
        </w:rPr>
        <w:t>planuojama</w:t>
      </w:r>
      <w:proofErr w:type="spellEnd"/>
      <w:r w:rsidRPr="00CB0E19">
        <w:rPr>
          <w:rFonts w:eastAsia="Arial"/>
          <w:color w:val="000000" w:themeColor="text1"/>
        </w:rPr>
        <w:t xml:space="preserve"> </w:t>
      </w:r>
      <w:proofErr w:type="spellStart"/>
      <w:r w:rsidRPr="00CB0E19">
        <w:rPr>
          <w:rFonts w:eastAsia="Arial"/>
          <w:color w:val="000000" w:themeColor="text1"/>
        </w:rPr>
        <w:t>validuoti</w:t>
      </w:r>
      <w:proofErr w:type="spellEnd"/>
      <w:r>
        <w:rPr>
          <w:rFonts w:eastAsia="Arial"/>
          <w:color w:val="000000" w:themeColor="text1"/>
          <w:lang w:val="lt-LT"/>
        </w:rPr>
        <w:t xml:space="preserve"> ir </w:t>
      </w:r>
      <w:r w:rsidRPr="00CB0E19">
        <w:rPr>
          <w:rFonts w:eastAsia="Arial"/>
          <w:color w:val="000000" w:themeColor="text1"/>
        </w:rPr>
        <w:t>BNSS</w:t>
      </w:r>
      <w:r>
        <w:rPr>
          <w:rFonts w:eastAsia="Arial"/>
          <w:color w:val="000000" w:themeColor="text1"/>
        </w:rPr>
        <w:t xml:space="preserve"> </w:t>
      </w:r>
      <w:proofErr w:type="spellStart"/>
      <w:r>
        <w:rPr>
          <w:rFonts w:eastAsia="Arial"/>
          <w:color w:val="000000" w:themeColor="text1"/>
        </w:rPr>
        <w:t>skalę</w:t>
      </w:r>
      <w:proofErr w:type="spellEnd"/>
      <w:r>
        <w:rPr>
          <w:rFonts w:eastAsia="Arial"/>
          <w:color w:val="000000" w:themeColor="text1"/>
        </w:rPr>
        <w:t xml:space="preserve"> (</w:t>
      </w:r>
      <w:proofErr w:type="spellStart"/>
      <w:r>
        <w:rPr>
          <w:rFonts w:eastAsia="Arial"/>
          <w:color w:val="000000" w:themeColor="text1"/>
        </w:rPr>
        <w:t>angl.</w:t>
      </w:r>
      <w:proofErr w:type="spellEnd"/>
      <w:r>
        <w:rPr>
          <w:rFonts w:eastAsia="Arial"/>
          <w:color w:val="000000" w:themeColor="text1"/>
        </w:rPr>
        <w:t xml:space="preserve"> </w:t>
      </w:r>
      <w:r w:rsidRPr="0053399B">
        <w:rPr>
          <w:rFonts w:eastAsia="Arial"/>
          <w:i/>
          <w:iCs/>
          <w:color w:val="000000" w:themeColor="text1"/>
        </w:rPr>
        <w:t>Brief Negative Symptoms Scale</w:t>
      </w:r>
      <w:r>
        <w:rPr>
          <w:rFonts w:eastAsia="Arial"/>
          <w:color w:val="000000" w:themeColor="text1"/>
        </w:rPr>
        <w:t>).</w:t>
      </w:r>
      <w:r w:rsidRPr="00CB0E19">
        <w:rPr>
          <w:rFonts w:eastAsia="Arial"/>
          <w:color w:val="000000" w:themeColor="text1"/>
        </w:rPr>
        <w:t xml:space="preserve"> </w:t>
      </w:r>
      <w:proofErr w:type="spellStart"/>
      <w:r w:rsidRPr="00CB0E19">
        <w:rPr>
          <w:rFonts w:eastAsia="Arial"/>
          <w:color w:val="000000" w:themeColor="text1"/>
        </w:rPr>
        <w:t>Negatyvių</w:t>
      </w:r>
      <w:proofErr w:type="spellEnd"/>
      <w:r w:rsidRPr="00CB0E19">
        <w:rPr>
          <w:rFonts w:eastAsia="Arial"/>
          <w:color w:val="000000" w:themeColor="text1"/>
        </w:rPr>
        <w:t xml:space="preserve"> </w:t>
      </w:r>
      <w:proofErr w:type="spellStart"/>
      <w:r w:rsidRPr="00CB0E19">
        <w:rPr>
          <w:rFonts w:eastAsia="Arial"/>
          <w:color w:val="000000" w:themeColor="text1"/>
        </w:rPr>
        <w:t>simptomų</w:t>
      </w:r>
      <w:proofErr w:type="spellEnd"/>
      <w:r w:rsidRPr="00CB0E19">
        <w:rPr>
          <w:rFonts w:eastAsia="Arial"/>
          <w:color w:val="000000" w:themeColor="text1"/>
        </w:rPr>
        <w:t xml:space="preserve"> </w:t>
      </w:r>
      <w:proofErr w:type="spellStart"/>
      <w:r w:rsidRPr="00CB0E19">
        <w:rPr>
          <w:rFonts w:eastAsia="Arial"/>
          <w:color w:val="000000" w:themeColor="text1"/>
        </w:rPr>
        <w:t>savęs</w:t>
      </w:r>
      <w:proofErr w:type="spellEnd"/>
      <w:r w:rsidRPr="00CB0E19">
        <w:rPr>
          <w:rFonts w:eastAsia="Arial"/>
          <w:color w:val="000000" w:themeColor="text1"/>
        </w:rPr>
        <w:t xml:space="preserve"> </w:t>
      </w:r>
      <w:proofErr w:type="spellStart"/>
      <w:r w:rsidRPr="00CB0E19">
        <w:rPr>
          <w:rFonts w:eastAsia="Arial"/>
          <w:color w:val="000000" w:themeColor="text1"/>
        </w:rPr>
        <w:t>vertinimo</w:t>
      </w:r>
      <w:proofErr w:type="spellEnd"/>
      <w:r w:rsidRPr="00CB0E19">
        <w:rPr>
          <w:rFonts w:eastAsia="Arial"/>
          <w:color w:val="000000" w:themeColor="text1"/>
        </w:rPr>
        <w:t xml:space="preserve"> </w:t>
      </w:r>
      <w:proofErr w:type="spellStart"/>
      <w:r w:rsidRPr="00CB0E19">
        <w:rPr>
          <w:rFonts w:eastAsia="Arial"/>
          <w:color w:val="000000" w:themeColor="text1"/>
        </w:rPr>
        <w:t>skalė</w:t>
      </w:r>
      <w:proofErr w:type="spellEnd"/>
      <w:r w:rsidRPr="00CB0E19">
        <w:rPr>
          <w:rFonts w:eastAsia="Arial"/>
          <w:color w:val="000000" w:themeColor="text1"/>
        </w:rPr>
        <w:t xml:space="preserve"> </w:t>
      </w:r>
      <w:proofErr w:type="spellStart"/>
      <w:r w:rsidRPr="00CB0E19">
        <w:rPr>
          <w:rFonts w:eastAsia="Arial"/>
          <w:color w:val="000000" w:themeColor="text1"/>
        </w:rPr>
        <w:t>jau</w:t>
      </w:r>
      <w:proofErr w:type="spellEnd"/>
      <w:r w:rsidRPr="00CB0E19">
        <w:rPr>
          <w:rFonts w:eastAsia="Arial"/>
          <w:color w:val="000000" w:themeColor="text1"/>
        </w:rPr>
        <w:t xml:space="preserve"> </w:t>
      </w:r>
      <w:proofErr w:type="spellStart"/>
      <w:r w:rsidRPr="00CB0E19">
        <w:rPr>
          <w:rFonts w:eastAsia="Arial"/>
          <w:color w:val="000000" w:themeColor="text1"/>
        </w:rPr>
        <w:t>validuota</w:t>
      </w:r>
      <w:proofErr w:type="spellEnd"/>
      <w:r w:rsidRPr="00CB0E19">
        <w:rPr>
          <w:rFonts w:eastAsia="Arial"/>
          <w:color w:val="000000" w:themeColor="text1"/>
        </w:rPr>
        <w:t xml:space="preserve"> </w:t>
      </w:r>
      <w:proofErr w:type="spellStart"/>
      <w:r w:rsidRPr="00CB0E19">
        <w:rPr>
          <w:rFonts w:eastAsia="Arial"/>
          <w:color w:val="000000" w:themeColor="text1"/>
        </w:rPr>
        <w:t>lietuviškai</w:t>
      </w:r>
      <w:proofErr w:type="spellEnd"/>
      <w:r w:rsidRPr="00CB0E19">
        <w:rPr>
          <w:rFonts w:eastAsia="Arial"/>
          <w:color w:val="000000" w:themeColor="text1"/>
        </w:rPr>
        <w:t xml:space="preserve"> </w:t>
      </w:r>
      <w:proofErr w:type="spellStart"/>
      <w:r w:rsidRPr="00CB0E19">
        <w:rPr>
          <w:rFonts w:eastAsia="Arial"/>
          <w:color w:val="000000" w:themeColor="text1"/>
        </w:rPr>
        <w:t>ir</w:t>
      </w:r>
      <w:proofErr w:type="spellEnd"/>
      <w:r w:rsidRPr="00CB0E19">
        <w:rPr>
          <w:rFonts w:eastAsia="Arial"/>
          <w:color w:val="000000" w:themeColor="text1"/>
        </w:rPr>
        <w:t xml:space="preserve"> </w:t>
      </w:r>
      <w:proofErr w:type="spellStart"/>
      <w:r w:rsidRPr="00CB0E19">
        <w:rPr>
          <w:rFonts w:eastAsia="Arial"/>
          <w:color w:val="000000" w:themeColor="text1"/>
        </w:rPr>
        <w:t>naudojama</w:t>
      </w:r>
      <w:proofErr w:type="spellEnd"/>
      <w:r>
        <w:rPr>
          <w:rFonts w:eastAsia="Arial"/>
          <w:color w:val="000000" w:themeColor="text1"/>
          <w:lang w:val="lt-LT"/>
        </w:rPr>
        <w:t xml:space="preserve"> </w:t>
      </w:r>
      <w:proofErr w:type="spellStart"/>
      <w:r w:rsidRPr="00CB0E19">
        <w:rPr>
          <w:rFonts w:eastAsia="Arial"/>
          <w:color w:val="000000" w:themeColor="text1"/>
        </w:rPr>
        <w:t>praktikoje</w:t>
      </w:r>
      <w:proofErr w:type="spellEnd"/>
      <w:r w:rsidRPr="00CB0E19">
        <w:rPr>
          <w:rFonts w:eastAsia="Arial"/>
          <w:color w:val="000000" w:themeColor="text1"/>
        </w:rPr>
        <w:t>.</w:t>
      </w:r>
      <w:r>
        <w:rPr>
          <w:rFonts w:eastAsia="Arial"/>
          <w:color w:val="000000" w:themeColor="text1"/>
        </w:rPr>
        <w:t xml:space="preserve"> </w:t>
      </w:r>
      <w:proofErr w:type="spellStart"/>
      <w:r w:rsidRPr="00CB0E19">
        <w:rPr>
          <w:rFonts w:eastAsia="Arial"/>
          <w:color w:val="000000" w:themeColor="text1"/>
        </w:rPr>
        <w:t>Atsirandant</w:t>
      </w:r>
      <w:proofErr w:type="spellEnd"/>
      <w:r w:rsidRPr="00CB0E19">
        <w:rPr>
          <w:rFonts w:eastAsia="Arial"/>
          <w:color w:val="000000" w:themeColor="text1"/>
        </w:rPr>
        <w:t xml:space="preserve"> vis </w:t>
      </w:r>
      <w:proofErr w:type="spellStart"/>
      <w:r w:rsidRPr="00CB0E19">
        <w:rPr>
          <w:rFonts w:eastAsia="Arial"/>
          <w:color w:val="000000" w:themeColor="text1"/>
        </w:rPr>
        <w:t>daugiau</w:t>
      </w:r>
      <w:proofErr w:type="spellEnd"/>
      <w:r w:rsidRPr="00CB0E19">
        <w:rPr>
          <w:rFonts w:eastAsia="Arial"/>
          <w:color w:val="000000" w:themeColor="text1"/>
        </w:rPr>
        <w:t xml:space="preserve"> </w:t>
      </w:r>
      <w:proofErr w:type="spellStart"/>
      <w:r w:rsidRPr="00CB0E19">
        <w:rPr>
          <w:rFonts w:eastAsia="Arial"/>
          <w:color w:val="000000" w:themeColor="text1"/>
        </w:rPr>
        <w:t>duomenų</w:t>
      </w:r>
      <w:proofErr w:type="spellEnd"/>
      <w:r w:rsidRPr="00CB0E19">
        <w:rPr>
          <w:rFonts w:eastAsia="Arial"/>
          <w:color w:val="000000" w:themeColor="text1"/>
        </w:rPr>
        <w:t xml:space="preserve"> </w:t>
      </w:r>
      <w:proofErr w:type="spellStart"/>
      <w:r w:rsidRPr="00CB0E19">
        <w:rPr>
          <w:rFonts w:eastAsia="Arial"/>
          <w:color w:val="000000" w:themeColor="text1"/>
        </w:rPr>
        <w:t>apie</w:t>
      </w:r>
      <w:proofErr w:type="spellEnd"/>
      <w:r w:rsidRPr="00CB0E19">
        <w:rPr>
          <w:rFonts w:eastAsia="Arial"/>
          <w:color w:val="000000" w:themeColor="text1"/>
        </w:rPr>
        <w:t xml:space="preserve"> </w:t>
      </w:r>
      <w:proofErr w:type="spellStart"/>
      <w:r w:rsidRPr="00CB0E19">
        <w:rPr>
          <w:rFonts w:eastAsia="Arial"/>
          <w:color w:val="000000" w:themeColor="text1"/>
        </w:rPr>
        <w:t>negatyvių</w:t>
      </w:r>
      <w:proofErr w:type="spellEnd"/>
      <w:r w:rsidRPr="00CB0E19">
        <w:rPr>
          <w:rFonts w:eastAsia="Arial"/>
          <w:color w:val="000000" w:themeColor="text1"/>
        </w:rPr>
        <w:t xml:space="preserve"> </w:t>
      </w:r>
      <w:proofErr w:type="spellStart"/>
      <w:r w:rsidRPr="00CB0E19">
        <w:rPr>
          <w:rFonts w:eastAsia="Arial"/>
          <w:color w:val="000000" w:themeColor="text1"/>
        </w:rPr>
        <w:t>simptomų</w:t>
      </w:r>
      <w:proofErr w:type="spellEnd"/>
      <w:r w:rsidRPr="00CB0E19">
        <w:rPr>
          <w:rFonts w:eastAsia="Arial"/>
          <w:color w:val="000000" w:themeColor="text1"/>
        </w:rPr>
        <w:t xml:space="preserve"> </w:t>
      </w:r>
      <w:proofErr w:type="spellStart"/>
      <w:r w:rsidRPr="00CB0E19">
        <w:rPr>
          <w:rFonts w:eastAsia="Arial"/>
          <w:color w:val="000000" w:themeColor="text1"/>
        </w:rPr>
        <w:t>svarbą</w:t>
      </w:r>
      <w:proofErr w:type="spellEnd"/>
      <w:r w:rsidRPr="00CB0E19">
        <w:rPr>
          <w:rFonts w:eastAsia="Arial"/>
          <w:color w:val="000000" w:themeColor="text1"/>
        </w:rPr>
        <w:t xml:space="preserve"> </w:t>
      </w:r>
      <w:proofErr w:type="spellStart"/>
      <w:r w:rsidRPr="00CB0E19">
        <w:rPr>
          <w:rFonts w:eastAsia="Arial"/>
          <w:color w:val="000000" w:themeColor="text1"/>
        </w:rPr>
        <w:t>ligos</w:t>
      </w:r>
      <w:proofErr w:type="spellEnd"/>
      <w:r w:rsidRPr="00CB0E19">
        <w:rPr>
          <w:rFonts w:eastAsia="Arial"/>
          <w:color w:val="000000" w:themeColor="text1"/>
        </w:rPr>
        <w:t xml:space="preserve"> </w:t>
      </w:r>
      <w:proofErr w:type="spellStart"/>
      <w:r w:rsidRPr="00CB0E19">
        <w:rPr>
          <w:rFonts w:eastAsia="Arial"/>
          <w:color w:val="000000" w:themeColor="text1"/>
        </w:rPr>
        <w:t>eigai</w:t>
      </w:r>
      <w:proofErr w:type="spellEnd"/>
      <w:r w:rsidRPr="00CB0E19">
        <w:rPr>
          <w:rFonts w:eastAsia="Arial"/>
          <w:color w:val="000000" w:themeColor="text1"/>
        </w:rPr>
        <w:t>,</w:t>
      </w:r>
      <w:r>
        <w:rPr>
          <w:rFonts w:eastAsia="Arial"/>
          <w:color w:val="000000" w:themeColor="text1"/>
          <w:lang w:val="lt-LT"/>
        </w:rPr>
        <w:t xml:space="preserve"> </w:t>
      </w:r>
      <w:proofErr w:type="spellStart"/>
      <w:r w:rsidRPr="00CB0E19">
        <w:rPr>
          <w:rFonts w:eastAsia="Arial"/>
          <w:color w:val="000000" w:themeColor="text1"/>
        </w:rPr>
        <w:t>paciento</w:t>
      </w:r>
      <w:proofErr w:type="spellEnd"/>
      <w:r w:rsidRPr="00CB0E19">
        <w:rPr>
          <w:rFonts w:eastAsia="Arial"/>
          <w:color w:val="000000" w:themeColor="text1"/>
        </w:rPr>
        <w:t xml:space="preserve"> </w:t>
      </w:r>
      <w:proofErr w:type="spellStart"/>
      <w:r w:rsidRPr="00CB0E19">
        <w:rPr>
          <w:rFonts w:eastAsia="Arial"/>
          <w:color w:val="000000" w:themeColor="text1"/>
        </w:rPr>
        <w:t>funkcionavimui</w:t>
      </w:r>
      <w:proofErr w:type="spellEnd"/>
      <w:r w:rsidRPr="00CB0E19">
        <w:rPr>
          <w:rFonts w:eastAsia="Arial"/>
          <w:color w:val="000000" w:themeColor="text1"/>
        </w:rPr>
        <w:t xml:space="preserve"> </w:t>
      </w:r>
      <w:proofErr w:type="spellStart"/>
      <w:r w:rsidRPr="00CB0E19">
        <w:rPr>
          <w:rFonts w:eastAsia="Arial"/>
          <w:color w:val="000000" w:themeColor="text1"/>
        </w:rPr>
        <w:t>ir</w:t>
      </w:r>
      <w:proofErr w:type="spellEnd"/>
      <w:r w:rsidRPr="00CB0E19">
        <w:rPr>
          <w:rFonts w:eastAsia="Arial"/>
          <w:color w:val="000000" w:themeColor="text1"/>
        </w:rPr>
        <w:t xml:space="preserve"> </w:t>
      </w:r>
      <w:proofErr w:type="spellStart"/>
      <w:r w:rsidRPr="00CB0E19">
        <w:rPr>
          <w:rFonts w:eastAsia="Arial"/>
          <w:color w:val="000000" w:themeColor="text1"/>
        </w:rPr>
        <w:t>išeitims</w:t>
      </w:r>
      <w:proofErr w:type="spellEnd"/>
      <w:r w:rsidRPr="00CB0E19">
        <w:rPr>
          <w:rFonts w:eastAsia="Arial"/>
          <w:color w:val="000000" w:themeColor="text1"/>
        </w:rPr>
        <w:t xml:space="preserve">, Lietuvos </w:t>
      </w:r>
      <w:proofErr w:type="spellStart"/>
      <w:r w:rsidRPr="00CB0E19">
        <w:rPr>
          <w:rFonts w:eastAsia="Arial"/>
          <w:color w:val="000000" w:themeColor="text1"/>
        </w:rPr>
        <w:t>psichiatrų</w:t>
      </w:r>
      <w:proofErr w:type="spellEnd"/>
      <w:r w:rsidRPr="00CB0E19">
        <w:rPr>
          <w:rFonts w:eastAsia="Arial"/>
          <w:color w:val="000000" w:themeColor="text1"/>
        </w:rPr>
        <w:t xml:space="preserve"> </w:t>
      </w:r>
      <w:proofErr w:type="spellStart"/>
      <w:r w:rsidRPr="00CB0E19">
        <w:rPr>
          <w:rFonts w:eastAsia="Arial"/>
          <w:color w:val="000000" w:themeColor="text1"/>
        </w:rPr>
        <w:t>asociacija</w:t>
      </w:r>
      <w:proofErr w:type="spellEnd"/>
      <w:r w:rsidRPr="00CB0E19">
        <w:rPr>
          <w:rFonts w:eastAsia="Arial"/>
          <w:color w:val="000000" w:themeColor="text1"/>
        </w:rPr>
        <w:t xml:space="preserve"> </w:t>
      </w:r>
      <w:proofErr w:type="spellStart"/>
      <w:r w:rsidRPr="00CB0E19">
        <w:rPr>
          <w:rFonts w:eastAsia="Arial"/>
          <w:color w:val="000000" w:themeColor="text1"/>
        </w:rPr>
        <w:t>planuoja</w:t>
      </w:r>
      <w:proofErr w:type="spellEnd"/>
      <w:r w:rsidRPr="00CB0E19">
        <w:rPr>
          <w:rFonts w:eastAsia="Arial"/>
          <w:color w:val="000000" w:themeColor="text1"/>
        </w:rPr>
        <w:t>/</w:t>
      </w:r>
      <w:proofErr w:type="spellStart"/>
      <w:r w:rsidRPr="00CB0E19">
        <w:rPr>
          <w:rFonts w:eastAsia="Arial"/>
          <w:color w:val="000000" w:themeColor="text1"/>
        </w:rPr>
        <w:t>svarsto</w:t>
      </w:r>
      <w:proofErr w:type="spellEnd"/>
      <w:r w:rsidRPr="00CB0E19">
        <w:rPr>
          <w:rFonts w:eastAsia="Arial"/>
          <w:color w:val="000000" w:themeColor="text1"/>
        </w:rPr>
        <w:t xml:space="preserve"> </w:t>
      </w:r>
      <w:proofErr w:type="spellStart"/>
      <w:r w:rsidRPr="00CB0E19">
        <w:rPr>
          <w:rFonts w:eastAsia="Arial"/>
          <w:color w:val="000000" w:themeColor="text1"/>
        </w:rPr>
        <w:t>peržiūrėti</w:t>
      </w:r>
      <w:proofErr w:type="spellEnd"/>
      <w:r>
        <w:rPr>
          <w:rFonts w:eastAsia="Arial"/>
          <w:color w:val="000000" w:themeColor="text1"/>
          <w:lang w:val="lt-LT"/>
        </w:rPr>
        <w:t xml:space="preserve"> </w:t>
      </w:r>
      <w:proofErr w:type="spellStart"/>
      <w:r w:rsidRPr="00CB0E19">
        <w:rPr>
          <w:rFonts w:eastAsia="Arial"/>
          <w:color w:val="000000" w:themeColor="text1"/>
        </w:rPr>
        <w:t>šizofrenijos</w:t>
      </w:r>
      <w:proofErr w:type="spellEnd"/>
      <w:r w:rsidRPr="00CB0E19">
        <w:rPr>
          <w:rFonts w:eastAsia="Arial"/>
          <w:color w:val="000000" w:themeColor="text1"/>
        </w:rPr>
        <w:t xml:space="preserve"> </w:t>
      </w:r>
      <w:proofErr w:type="spellStart"/>
      <w:r w:rsidRPr="00CB0E19">
        <w:rPr>
          <w:rFonts w:eastAsia="Arial"/>
          <w:color w:val="000000" w:themeColor="text1"/>
        </w:rPr>
        <w:t>gydymo</w:t>
      </w:r>
      <w:proofErr w:type="spellEnd"/>
      <w:r w:rsidRPr="00CB0E19">
        <w:rPr>
          <w:rFonts w:eastAsia="Arial"/>
          <w:color w:val="000000" w:themeColor="text1"/>
        </w:rPr>
        <w:t xml:space="preserve"> </w:t>
      </w:r>
      <w:proofErr w:type="spellStart"/>
      <w:r w:rsidRPr="00CB0E19">
        <w:rPr>
          <w:rFonts w:eastAsia="Arial"/>
          <w:color w:val="000000" w:themeColor="text1"/>
        </w:rPr>
        <w:t>gaires</w:t>
      </w:r>
      <w:proofErr w:type="spellEnd"/>
      <w:r w:rsidRPr="00CB0E19">
        <w:rPr>
          <w:rFonts w:eastAsia="Arial"/>
          <w:color w:val="000000" w:themeColor="text1"/>
        </w:rPr>
        <w:t xml:space="preserve"> </w:t>
      </w:r>
      <w:proofErr w:type="spellStart"/>
      <w:r w:rsidRPr="00CB0E19">
        <w:rPr>
          <w:rFonts w:eastAsia="Arial"/>
          <w:color w:val="000000" w:themeColor="text1"/>
        </w:rPr>
        <w:t>ir</w:t>
      </w:r>
      <w:proofErr w:type="spellEnd"/>
      <w:r w:rsidRPr="00CB0E19">
        <w:rPr>
          <w:rFonts w:eastAsia="Arial"/>
          <w:color w:val="000000" w:themeColor="text1"/>
        </w:rPr>
        <w:t xml:space="preserve"> </w:t>
      </w:r>
      <w:proofErr w:type="spellStart"/>
      <w:r w:rsidRPr="00CB0E19">
        <w:rPr>
          <w:rFonts w:eastAsia="Arial"/>
          <w:color w:val="000000" w:themeColor="text1"/>
        </w:rPr>
        <w:t>detalizuoti</w:t>
      </w:r>
      <w:proofErr w:type="spellEnd"/>
      <w:r w:rsidRPr="00CB0E19">
        <w:rPr>
          <w:rFonts w:eastAsia="Arial"/>
          <w:color w:val="000000" w:themeColor="text1"/>
        </w:rPr>
        <w:t xml:space="preserve"> </w:t>
      </w:r>
      <w:proofErr w:type="spellStart"/>
      <w:r w:rsidRPr="00CB0E19">
        <w:rPr>
          <w:rFonts w:eastAsia="Arial"/>
          <w:color w:val="000000" w:themeColor="text1"/>
        </w:rPr>
        <w:t>negatyvių</w:t>
      </w:r>
      <w:proofErr w:type="spellEnd"/>
      <w:r w:rsidRPr="00CB0E19">
        <w:rPr>
          <w:rFonts w:eastAsia="Arial"/>
          <w:color w:val="000000" w:themeColor="text1"/>
        </w:rPr>
        <w:t xml:space="preserve"> </w:t>
      </w:r>
      <w:proofErr w:type="spellStart"/>
      <w:r w:rsidRPr="00CB0E19">
        <w:rPr>
          <w:rFonts w:eastAsia="Arial"/>
          <w:color w:val="000000" w:themeColor="text1"/>
        </w:rPr>
        <w:t>simptomų</w:t>
      </w:r>
      <w:proofErr w:type="spellEnd"/>
      <w:r w:rsidRPr="00CB0E19">
        <w:rPr>
          <w:rFonts w:eastAsia="Arial"/>
          <w:color w:val="000000" w:themeColor="text1"/>
        </w:rPr>
        <w:t xml:space="preserve"> </w:t>
      </w:r>
      <w:proofErr w:type="spellStart"/>
      <w:r w:rsidRPr="00CB0E19">
        <w:rPr>
          <w:rFonts w:eastAsia="Arial"/>
          <w:color w:val="000000" w:themeColor="text1"/>
        </w:rPr>
        <w:t>diagnostikos</w:t>
      </w:r>
      <w:proofErr w:type="spellEnd"/>
      <w:r w:rsidRPr="00CB0E19">
        <w:rPr>
          <w:rFonts w:eastAsia="Arial"/>
          <w:color w:val="000000" w:themeColor="text1"/>
        </w:rPr>
        <w:t xml:space="preserve"> </w:t>
      </w:r>
      <w:proofErr w:type="spellStart"/>
      <w:r w:rsidRPr="00CB0E19">
        <w:rPr>
          <w:rFonts w:eastAsia="Arial"/>
          <w:color w:val="000000" w:themeColor="text1"/>
        </w:rPr>
        <w:t>bei</w:t>
      </w:r>
      <w:proofErr w:type="spellEnd"/>
      <w:r w:rsidRPr="00CB0E19">
        <w:rPr>
          <w:rFonts w:eastAsia="Arial"/>
          <w:color w:val="000000" w:themeColor="text1"/>
        </w:rPr>
        <w:t xml:space="preserve"> </w:t>
      </w:r>
      <w:proofErr w:type="spellStart"/>
      <w:r w:rsidRPr="00CB0E19">
        <w:rPr>
          <w:rFonts w:eastAsia="Arial"/>
          <w:color w:val="000000" w:themeColor="text1"/>
        </w:rPr>
        <w:t>gydymo</w:t>
      </w:r>
      <w:proofErr w:type="spellEnd"/>
      <w:r>
        <w:rPr>
          <w:rFonts w:eastAsia="Arial"/>
          <w:color w:val="000000" w:themeColor="text1"/>
          <w:lang w:val="lt-LT"/>
        </w:rPr>
        <w:t xml:space="preserve"> </w:t>
      </w:r>
      <w:proofErr w:type="spellStart"/>
      <w:r w:rsidRPr="00CB0E19">
        <w:rPr>
          <w:rFonts w:eastAsia="Arial"/>
          <w:color w:val="000000" w:themeColor="text1"/>
        </w:rPr>
        <w:t>metodikas</w:t>
      </w:r>
      <w:proofErr w:type="spellEnd"/>
      <w:r w:rsidRPr="00CB0E19">
        <w:rPr>
          <w:rFonts w:eastAsia="Arial"/>
          <w:color w:val="000000" w:themeColor="text1"/>
        </w:rPr>
        <w:t>.</w:t>
      </w:r>
    </w:p>
    <w:p w14:paraId="0043B771" w14:textId="77777777" w:rsidR="00433FB2" w:rsidRDefault="00433FB2" w:rsidP="00433FB2">
      <w:pPr>
        <w:pStyle w:val="Default"/>
        <w:spacing w:line="276" w:lineRule="auto"/>
        <w:ind w:firstLine="425"/>
        <w:jc w:val="both"/>
        <w:rPr>
          <w:rFonts w:eastAsia="Arial"/>
          <w:color w:val="000000" w:themeColor="text1"/>
        </w:rPr>
      </w:pPr>
      <w:r w:rsidRPr="003A05B0">
        <w:rPr>
          <w:rFonts w:eastAsia="Arial"/>
          <w:color w:val="000000" w:themeColor="text1"/>
          <w:lang w:val="lt-LT"/>
        </w:rPr>
        <w:t xml:space="preserve">Europos vaistų agentūros (EVA) parengtose gairėse dėl klinikinio šizofrenijos gydymui skirtų medicininių produktų, įskaitant depo preparatus, vertinimo, rekomenduoja naudoti pozityvių ir negatyvių simptomų skalę (angl. </w:t>
      </w:r>
      <w:r w:rsidRPr="0031040B">
        <w:rPr>
          <w:rFonts w:eastAsia="Arial"/>
          <w:i/>
          <w:iCs/>
          <w:color w:val="000000" w:themeColor="text1"/>
        </w:rPr>
        <w:t>Positive and Negative Symptom Scale</w:t>
      </w:r>
      <w:r w:rsidRPr="0031040B">
        <w:rPr>
          <w:rFonts w:eastAsia="Arial"/>
          <w:color w:val="000000" w:themeColor="text1"/>
        </w:rPr>
        <w:t xml:space="preserve"> (PANSS)) </w:t>
      </w:r>
      <w:proofErr w:type="spellStart"/>
      <w:r w:rsidRPr="0031040B">
        <w:rPr>
          <w:rFonts w:eastAsia="Arial"/>
          <w:color w:val="000000" w:themeColor="text1"/>
        </w:rPr>
        <w:t>ir</w:t>
      </w:r>
      <w:proofErr w:type="spellEnd"/>
      <w:r w:rsidRPr="0031040B">
        <w:rPr>
          <w:rFonts w:eastAsia="Arial"/>
          <w:color w:val="000000" w:themeColor="text1"/>
        </w:rPr>
        <w:t xml:space="preserve"> </w:t>
      </w:r>
      <w:proofErr w:type="spellStart"/>
      <w:r w:rsidRPr="0031040B">
        <w:rPr>
          <w:rFonts w:eastAsia="Arial"/>
          <w:color w:val="000000" w:themeColor="text1"/>
        </w:rPr>
        <w:t>trumpą</w:t>
      </w:r>
      <w:proofErr w:type="spellEnd"/>
      <w:r w:rsidRPr="0031040B">
        <w:rPr>
          <w:rFonts w:eastAsia="Arial"/>
          <w:color w:val="000000" w:themeColor="text1"/>
        </w:rPr>
        <w:t xml:space="preserve"> </w:t>
      </w:r>
      <w:proofErr w:type="spellStart"/>
      <w:r w:rsidRPr="0031040B">
        <w:rPr>
          <w:rFonts w:eastAsia="Arial"/>
          <w:color w:val="000000" w:themeColor="text1"/>
        </w:rPr>
        <w:t>psichiatrinio</w:t>
      </w:r>
      <w:proofErr w:type="spellEnd"/>
      <w:r w:rsidRPr="0031040B">
        <w:rPr>
          <w:rFonts w:eastAsia="Arial"/>
          <w:color w:val="000000" w:themeColor="text1"/>
        </w:rPr>
        <w:t xml:space="preserve"> </w:t>
      </w:r>
      <w:proofErr w:type="spellStart"/>
      <w:r w:rsidRPr="0031040B">
        <w:rPr>
          <w:rFonts w:eastAsia="Arial"/>
          <w:color w:val="000000" w:themeColor="text1"/>
        </w:rPr>
        <w:t>įvertinimo</w:t>
      </w:r>
      <w:proofErr w:type="spellEnd"/>
      <w:r w:rsidRPr="0031040B">
        <w:rPr>
          <w:rFonts w:eastAsia="Arial"/>
          <w:color w:val="000000" w:themeColor="text1"/>
        </w:rPr>
        <w:t xml:space="preserve"> </w:t>
      </w:r>
      <w:proofErr w:type="spellStart"/>
      <w:r w:rsidRPr="0031040B">
        <w:rPr>
          <w:rFonts w:eastAsia="Arial"/>
          <w:color w:val="000000" w:themeColor="text1"/>
        </w:rPr>
        <w:t>skalę</w:t>
      </w:r>
      <w:proofErr w:type="spellEnd"/>
      <w:r w:rsidRPr="0031040B">
        <w:rPr>
          <w:rFonts w:eastAsia="Arial"/>
          <w:color w:val="000000" w:themeColor="text1"/>
        </w:rPr>
        <w:t xml:space="preserve"> (</w:t>
      </w:r>
      <w:proofErr w:type="spellStart"/>
      <w:r w:rsidRPr="0031040B">
        <w:rPr>
          <w:rFonts w:eastAsia="Arial"/>
          <w:color w:val="000000" w:themeColor="text1"/>
        </w:rPr>
        <w:t>angl.</w:t>
      </w:r>
      <w:proofErr w:type="spellEnd"/>
      <w:r w:rsidRPr="0031040B">
        <w:rPr>
          <w:rFonts w:eastAsia="Arial"/>
          <w:color w:val="000000" w:themeColor="text1"/>
        </w:rPr>
        <w:t xml:space="preserve"> </w:t>
      </w:r>
      <w:r w:rsidRPr="0031040B">
        <w:rPr>
          <w:rFonts w:eastAsia="Arial"/>
          <w:i/>
          <w:iCs/>
          <w:color w:val="000000" w:themeColor="text1"/>
        </w:rPr>
        <w:t>Brief Psychiatric Rating Scale</w:t>
      </w:r>
      <w:r w:rsidRPr="0031040B">
        <w:rPr>
          <w:rFonts w:eastAsia="Arial"/>
          <w:color w:val="000000" w:themeColor="text1"/>
        </w:rPr>
        <w:t xml:space="preserve"> (BPRS)), </w:t>
      </w:r>
      <w:proofErr w:type="spellStart"/>
      <w:r w:rsidRPr="0031040B">
        <w:rPr>
          <w:rFonts w:eastAsia="Arial"/>
          <w:color w:val="000000" w:themeColor="text1"/>
        </w:rPr>
        <w:t>nors</w:t>
      </w:r>
      <w:proofErr w:type="spellEnd"/>
      <w:r w:rsidRPr="0031040B">
        <w:rPr>
          <w:rFonts w:eastAsia="Arial"/>
          <w:color w:val="000000" w:themeColor="text1"/>
        </w:rPr>
        <w:t xml:space="preserve"> </w:t>
      </w:r>
      <w:proofErr w:type="spellStart"/>
      <w:r w:rsidRPr="0031040B">
        <w:rPr>
          <w:rFonts w:eastAsia="Arial"/>
          <w:color w:val="000000" w:themeColor="text1"/>
        </w:rPr>
        <w:t>neatmetamas</w:t>
      </w:r>
      <w:proofErr w:type="spellEnd"/>
      <w:r w:rsidRPr="0031040B">
        <w:rPr>
          <w:rFonts w:eastAsia="Arial"/>
          <w:color w:val="000000" w:themeColor="text1"/>
        </w:rPr>
        <w:t xml:space="preserve"> </w:t>
      </w:r>
      <w:proofErr w:type="spellStart"/>
      <w:r w:rsidRPr="0031040B">
        <w:rPr>
          <w:rFonts w:eastAsia="Arial"/>
          <w:color w:val="000000" w:themeColor="text1"/>
        </w:rPr>
        <w:t>ir</w:t>
      </w:r>
      <w:proofErr w:type="spellEnd"/>
      <w:r w:rsidRPr="0031040B">
        <w:rPr>
          <w:rFonts w:eastAsia="Arial"/>
          <w:color w:val="000000" w:themeColor="text1"/>
        </w:rPr>
        <w:t xml:space="preserve"> </w:t>
      </w:r>
      <w:proofErr w:type="spellStart"/>
      <w:r w:rsidRPr="0031040B">
        <w:rPr>
          <w:rFonts w:eastAsia="Arial"/>
          <w:color w:val="000000" w:themeColor="text1"/>
        </w:rPr>
        <w:t>kitų</w:t>
      </w:r>
      <w:proofErr w:type="spellEnd"/>
      <w:r w:rsidRPr="0031040B">
        <w:rPr>
          <w:rFonts w:eastAsia="Arial"/>
          <w:color w:val="000000" w:themeColor="text1"/>
        </w:rPr>
        <w:t xml:space="preserve"> </w:t>
      </w:r>
      <w:proofErr w:type="spellStart"/>
      <w:r w:rsidRPr="0031040B">
        <w:rPr>
          <w:rFonts w:eastAsia="Arial"/>
          <w:color w:val="000000" w:themeColor="text1"/>
        </w:rPr>
        <w:t>skalių</w:t>
      </w:r>
      <w:proofErr w:type="spellEnd"/>
      <w:r w:rsidRPr="0031040B">
        <w:rPr>
          <w:rFonts w:eastAsia="Arial"/>
          <w:color w:val="000000" w:themeColor="text1"/>
        </w:rPr>
        <w:t xml:space="preserve">, </w:t>
      </w:r>
      <w:proofErr w:type="spellStart"/>
      <w:r w:rsidRPr="0031040B">
        <w:rPr>
          <w:rFonts w:eastAsia="Arial"/>
          <w:color w:val="000000" w:themeColor="text1"/>
        </w:rPr>
        <w:t>kurių</w:t>
      </w:r>
      <w:proofErr w:type="spellEnd"/>
      <w:r w:rsidRPr="0031040B">
        <w:rPr>
          <w:rFonts w:eastAsia="Arial"/>
          <w:color w:val="000000" w:themeColor="text1"/>
        </w:rPr>
        <w:t xml:space="preserve"> </w:t>
      </w:r>
      <w:proofErr w:type="spellStart"/>
      <w:r w:rsidRPr="0031040B">
        <w:rPr>
          <w:rFonts w:eastAsia="Arial"/>
          <w:color w:val="000000" w:themeColor="text1"/>
        </w:rPr>
        <w:t>rezultatai</w:t>
      </w:r>
      <w:proofErr w:type="spellEnd"/>
      <w:r w:rsidRPr="0031040B">
        <w:rPr>
          <w:rFonts w:eastAsia="Arial"/>
          <w:color w:val="000000" w:themeColor="text1"/>
        </w:rPr>
        <w:t xml:space="preserve"> </w:t>
      </w:r>
      <w:proofErr w:type="spellStart"/>
      <w:r w:rsidRPr="0031040B">
        <w:rPr>
          <w:rFonts w:eastAsia="Arial"/>
          <w:color w:val="000000" w:themeColor="text1"/>
        </w:rPr>
        <w:t>gali</w:t>
      </w:r>
      <w:proofErr w:type="spellEnd"/>
      <w:r w:rsidRPr="0031040B">
        <w:rPr>
          <w:rFonts w:eastAsia="Arial"/>
          <w:color w:val="000000" w:themeColor="text1"/>
        </w:rPr>
        <w:t xml:space="preserve"> </w:t>
      </w:r>
      <w:proofErr w:type="spellStart"/>
      <w:r w:rsidRPr="0031040B">
        <w:rPr>
          <w:rFonts w:eastAsia="Arial"/>
          <w:color w:val="000000" w:themeColor="text1"/>
        </w:rPr>
        <w:t>būti</w:t>
      </w:r>
      <w:proofErr w:type="spellEnd"/>
      <w:r w:rsidRPr="0031040B">
        <w:rPr>
          <w:rFonts w:eastAsia="Arial"/>
          <w:color w:val="000000" w:themeColor="text1"/>
        </w:rPr>
        <w:t xml:space="preserve"> </w:t>
      </w:r>
      <w:proofErr w:type="spellStart"/>
      <w:r w:rsidRPr="0031040B">
        <w:rPr>
          <w:rFonts w:eastAsia="Arial"/>
          <w:color w:val="000000" w:themeColor="text1"/>
        </w:rPr>
        <w:t>prilyginti</w:t>
      </w:r>
      <w:proofErr w:type="spellEnd"/>
      <w:r w:rsidRPr="0031040B">
        <w:rPr>
          <w:rFonts w:eastAsia="Arial"/>
          <w:color w:val="000000" w:themeColor="text1"/>
        </w:rPr>
        <w:t xml:space="preserve"> </w:t>
      </w:r>
      <w:proofErr w:type="spellStart"/>
      <w:r w:rsidRPr="0031040B">
        <w:rPr>
          <w:rFonts w:eastAsia="Arial"/>
          <w:color w:val="000000" w:themeColor="text1"/>
        </w:rPr>
        <w:t>minėtoms</w:t>
      </w:r>
      <w:proofErr w:type="spellEnd"/>
      <w:r w:rsidRPr="0031040B">
        <w:rPr>
          <w:rFonts w:eastAsia="Arial"/>
          <w:color w:val="000000" w:themeColor="text1"/>
        </w:rPr>
        <w:t xml:space="preserve"> </w:t>
      </w:r>
      <w:proofErr w:type="spellStart"/>
      <w:r w:rsidRPr="0031040B">
        <w:rPr>
          <w:rFonts w:eastAsia="Arial"/>
          <w:color w:val="000000" w:themeColor="text1"/>
        </w:rPr>
        <w:t>skalėms</w:t>
      </w:r>
      <w:proofErr w:type="spellEnd"/>
      <w:r w:rsidRPr="0031040B">
        <w:rPr>
          <w:rFonts w:eastAsia="Arial"/>
          <w:color w:val="000000" w:themeColor="text1"/>
        </w:rPr>
        <w:t xml:space="preserve">, </w:t>
      </w:r>
      <w:proofErr w:type="spellStart"/>
      <w:r w:rsidRPr="0031040B">
        <w:rPr>
          <w:rFonts w:eastAsia="Arial"/>
          <w:color w:val="000000" w:themeColor="text1"/>
        </w:rPr>
        <w:t>naudojimas</w:t>
      </w:r>
      <w:proofErr w:type="spellEnd"/>
      <w:r w:rsidRPr="0031040B">
        <w:rPr>
          <w:rFonts w:eastAsia="Arial"/>
          <w:color w:val="000000" w:themeColor="text1"/>
        </w:rPr>
        <w:t xml:space="preserve">. </w:t>
      </w:r>
      <w:proofErr w:type="spellStart"/>
      <w:r w:rsidRPr="0031040B">
        <w:rPr>
          <w:rFonts w:eastAsia="Arial"/>
          <w:color w:val="000000" w:themeColor="text1"/>
        </w:rPr>
        <w:t>Šiose</w:t>
      </w:r>
      <w:proofErr w:type="spellEnd"/>
      <w:r w:rsidRPr="0031040B">
        <w:rPr>
          <w:rFonts w:eastAsia="Arial"/>
          <w:color w:val="000000" w:themeColor="text1"/>
        </w:rPr>
        <w:t xml:space="preserve"> </w:t>
      </w:r>
      <w:proofErr w:type="spellStart"/>
      <w:r w:rsidRPr="0031040B">
        <w:rPr>
          <w:rFonts w:eastAsia="Arial"/>
          <w:color w:val="000000" w:themeColor="text1"/>
        </w:rPr>
        <w:t>gairėse</w:t>
      </w:r>
      <w:proofErr w:type="spellEnd"/>
      <w:r w:rsidRPr="0031040B">
        <w:rPr>
          <w:rFonts w:eastAsia="Arial"/>
          <w:color w:val="000000" w:themeColor="text1"/>
        </w:rPr>
        <w:t xml:space="preserve"> </w:t>
      </w:r>
      <w:proofErr w:type="spellStart"/>
      <w:r w:rsidRPr="0031040B">
        <w:rPr>
          <w:rFonts w:eastAsia="Arial"/>
          <w:color w:val="000000" w:themeColor="text1"/>
        </w:rPr>
        <w:t>negatyvių</w:t>
      </w:r>
      <w:proofErr w:type="spellEnd"/>
      <w:r w:rsidRPr="0031040B">
        <w:rPr>
          <w:rFonts w:eastAsia="Arial"/>
          <w:color w:val="000000" w:themeColor="text1"/>
        </w:rPr>
        <w:t xml:space="preserve"> </w:t>
      </w:r>
      <w:proofErr w:type="spellStart"/>
      <w:r w:rsidRPr="0031040B">
        <w:rPr>
          <w:rFonts w:eastAsia="Arial"/>
          <w:color w:val="000000" w:themeColor="text1"/>
        </w:rPr>
        <w:t>simptomų</w:t>
      </w:r>
      <w:proofErr w:type="spellEnd"/>
      <w:r w:rsidRPr="0031040B">
        <w:rPr>
          <w:rFonts w:eastAsia="Arial"/>
          <w:color w:val="000000" w:themeColor="text1"/>
        </w:rPr>
        <w:t xml:space="preserve"> </w:t>
      </w:r>
      <w:proofErr w:type="spellStart"/>
      <w:r w:rsidRPr="0031040B">
        <w:rPr>
          <w:rFonts w:eastAsia="Arial"/>
          <w:color w:val="000000" w:themeColor="text1"/>
        </w:rPr>
        <w:t>vertinimui</w:t>
      </w:r>
      <w:proofErr w:type="spellEnd"/>
      <w:r w:rsidRPr="0031040B">
        <w:rPr>
          <w:rFonts w:eastAsia="Arial"/>
          <w:color w:val="000000" w:themeColor="text1"/>
        </w:rPr>
        <w:t xml:space="preserve"> </w:t>
      </w:r>
      <w:proofErr w:type="spellStart"/>
      <w:r w:rsidRPr="0031040B">
        <w:rPr>
          <w:rFonts w:eastAsia="Arial"/>
          <w:color w:val="000000" w:themeColor="text1"/>
        </w:rPr>
        <w:t>rekomenduojama</w:t>
      </w:r>
      <w:proofErr w:type="spellEnd"/>
      <w:r w:rsidRPr="0031040B">
        <w:rPr>
          <w:rFonts w:eastAsia="Arial"/>
          <w:color w:val="000000" w:themeColor="text1"/>
        </w:rPr>
        <w:t xml:space="preserve"> </w:t>
      </w:r>
      <w:proofErr w:type="spellStart"/>
      <w:r w:rsidRPr="0031040B">
        <w:rPr>
          <w:rFonts w:eastAsia="Arial"/>
          <w:color w:val="000000" w:themeColor="text1"/>
        </w:rPr>
        <w:t>naudoti</w:t>
      </w:r>
      <w:proofErr w:type="spellEnd"/>
      <w:r w:rsidRPr="0031040B">
        <w:rPr>
          <w:rFonts w:eastAsia="Arial"/>
          <w:color w:val="000000" w:themeColor="text1"/>
        </w:rPr>
        <w:t xml:space="preserve"> tam </w:t>
      </w:r>
      <w:proofErr w:type="spellStart"/>
      <w:r w:rsidRPr="0031040B">
        <w:rPr>
          <w:rFonts w:eastAsia="Arial"/>
          <w:color w:val="000000" w:themeColor="text1"/>
        </w:rPr>
        <w:t>specialiai</w:t>
      </w:r>
      <w:proofErr w:type="spellEnd"/>
      <w:r w:rsidRPr="0031040B">
        <w:rPr>
          <w:rFonts w:eastAsia="Arial"/>
          <w:color w:val="000000" w:themeColor="text1"/>
        </w:rPr>
        <w:t xml:space="preserve"> </w:t>
      </w:r>
      <w:proofErr w:type="spellStart"/>
      <w:r w:rsidRPr="0031040B">
        <w:rPr>
          <w:rFonts w:eastAsia="Arial"/>
          <w:color w:val="000000" w:themeColor="text1"/>
        </w:rPr>
        <w:t>sukurtas</w:t>
      </w:r>
      <w:proofErr w:type="spellEnd"/>
      <w:r w:rsidRPr="0031040B">
        <w:rPr>
          <w:rFonts w:eastAsia="Arial"/>
          <w:color w:val="000000" w:themeColor="text1"/>
        </w:rPr>
        <w:t xml:space="preserve"> </w:t>
      </w:r>
      <w:proofErr w:type="spellStart"/>
      <w:r w:rsidRPr="0031040B">
        <w:rPr>
          <w:rFonts w:eastAsia="Arial"/>
          <w:color w:val="000000" w:themeColor="text1"/>
        </w:rPr>
        <w:t>skales</w:t>
      </w:r>
      <w:proofErr w:type="spellEnd"/>
      <w:r w:rsidRPr="0031040B">
        <w:rPr>
          <w:rFonts w:eastAsia="Arial"/>
          <w:color w:val="000000" w:themeColor="text1"/>
        </w:rPr>
        <w:t xml:space="preserve"> (</w:t>
      </w:r>
      <w:proofErr w:type="spellStart"/>
      <w:r w:rsidRPr="0031040B">
        <w:rPr>
          <w:rFonts w:eastAsia="Arial"/>
          <w:color w:val="000000" w:themeColor="text1"/>
        </w:rPr>
        <w:t>pvz</w:t>
      </w:r>
      <w:proofErr w:type="spellEnd"/>
      <w:r w:rsidRPr="0031040B">
        <w:rPr>
          <w:rFonts w:eastAsia="Arial"/>
          <w:color w:val="000000" w:themeColor="text1"/>
        </w:rPr>
        <w:t xml:space="preserve">. </w:t>
      </w:r>
      <w:proofErr w:type="spellStart"/>
      <w:r w:rsidRPr="0031040B">
        <w:rPr>
          <w:rFonts w:eastAsia="Arial"/>
          <w:color w:val="000000" w:themeColor="text1"/>
        </w:rPr>
        <w:t>modifikuotą</w:t>
      </w:r>
      <w:proofErr w:type="spellEnd"/>
      <w:r w:rsidRPr="0031040B">
        <w:rPr>
          <w:rFonts w:eastAsia="Arial"/>
          <w:color w:val="000000" w:themeColor="text1"/>
        </w:rPr>
        <w:t xml:space="preserve"> PANS</w:t>
      </w:r>
      <w:r>
        <w:rPr>
          <w:rFonts w:eastAsia="Arial"/>
          <w:color w:val="000000" w:themeColor="text1"/>
        </w:rPr>
        <w:t>S</w:t>
      </w:r>
      <w:r w:rsidRPr="0031040B">
        <w:rPr>
          <w:rFonts w:eastAsia="Arial"/>
          <w:color w:val="000000" w:themeColor="text1"/>
        </w:rPr>
        <w:t xml:space="preserve"> </w:t>
      </w:r>
      <w:proofErr w:type="spellStart"/>
      <w:r w:rsidRPr="0031040B">
        <w:rPr>
          <w:rFonts w:eastAsia="Arial"/>
          <w:color w:val="000000" w:themeColor="text1"/>
        </w:rPr>
        <w:t>skalę</w:t>
      </w:r>
      <w:proofErr w:type="spellEnd"/>
      <w:r w:rsidRPr="0031040B">
        <w:rPr>
          <w:rFonts w:eastAsia="Arial"/>
          <w:color w:val="000000" w:themeColor="text1"/>
        </w:rPr>
        <w:t xml:space="preserve"> </w:t>
      </w:r>
      <w:proofErr w:type="spellStart"/>
      <w:r w:rsidRPr="0031040B">
        <w:rPr>
          <w:rFonts w:eastAsia="Arial"/>
          <w:color w:val="000000" w:themeColor="text1"/>
        </w:rPr>
        <w:t>arba</w:t>
      </w:r>
      <w:proofErr w:type="spellEnd"/>
      <w:r w:rsidRPr="0031040B">
        <w:rPr>
          <w:rFonts w:eastAsia="Arial"/>
          <w:color w:val="000000" w:themeColor="text1"/>
        </w:rPr>
        <w:t xml:space="preserve"> </w:t>
      </w:r>
      <w:r w:rsidRPr="0031040B">
        <w:rPr>
          <w:rFonts w:eastAsia="Arial"/>
          <w:i/>
          <w:iCs/>
          <w:color w:val="000000" w:themeColor="text1"/>
        </w:rPr>
        <w:t>Scale for the Assessment of Negative Symptoms</w:t>
      </w:r>
      <w:r w:rsidRPr="0031040B">
        <w:rPr>
          <w:rFonts w:eastAsia="Arial"/>
          <w:color w:val="000000" w:themeColor="text1"/>
        </w:rPr>
        <w:t xml:space="preserve"> (SANS)). </w:t>
      </w:r>
    </w:p>
    <w:p w14:paraId="40E1150F" w14:textId="32B6CF6E" w:rsidR="00433FB2" w:rsidRPr="00375D09" w:rsidRDefault="00433FB2" w:rsidP="00433FB2">
      <w:pPr>
        <w:pStyle w:val="Default"/>
        <w:spacing w:line="276" w:lineRule="auto"/>
        <w:ind w:firstLine="425"/>
        <w:jc w:val="both"/>
        <w:rPr>
          <w:spacing w:val="-5"/>
          <w:lang w:val="lt-LT"/>
        </w:rPr>
      </w:pPr>
      <w:proofErr w:type="spellStart"/>
      <w:r w:rsidRPr="00CC0B74">
        <w:rPr>
          <w:b/>
          <w:bCs/>
        </w:rPr>
        <w:lastRenderedPageBreak/>
        <w:t>Šizofrenijos</w:t>
      </w:r>
      <w:proofErr w:type="spellEnd"/>
      <w:r w:rsidRPr="00CC0B74">
        <w:rPr>
          <w:b/>
          <w:bCs/>
        </w:rPr>
        <w:t xml:space="preserve"> </w:t>
      </w:r>
      <w:proofErr w:type="spellStart"/>
      <w:r w:rsidRPr="00CC0B74">
        <w:rPr>
          <w:b/>
          <w:bCs/>
        </w:rPr>
        <w:t>gydymas</w:t>
      </w:r>
      <w:proofErr w:type="spellEnd"/>
      <w:r w:rsidRPr="00CC0B74">
        <w:rPr>
          <w:b/>
          <w:bCs/>
        </w:rPr>
        <w:t xml:space="preserve"> </w:t>
      </w:r>
      <w:proofErr w:type="spellStart"/>
      <w:r w:rsidRPr="00CC0B74">
        <w:rPr>
          <w:b/>
          <w:bCs/>
        </w:rPr>
        <w:t>Lietuvoje</w:t>
      </w:r>
      <w:proofErr w:type="spellEnd"/>
      <w:r w:rsidRPr="00CC0B74">
        <w:t xml:space="preserve">. </w:t>
      </w:r>
      <w:proofErr w:type="spellStart"/>
      <w:r w:rsidRPr="00CC0B74">
        <w:t>Kadangi</w:t>
      </w:r>
      <w:proofErr w:type="spellEnd"/>
      <w:r w:rsidRPr="00CC0B74">
        <w:t xml:space="preserve"> </w:t>
      </w:r>
      <w:r w:rsidRPr="00CC0B74">
        <w:rPr>
          <w:lang w:val="lt-LT"/>
        </w:rPr>
        <w:t xml:space="preserve">Lietuvoje nėra nacionalinių šizofrenijos gydymo gairių, todėl toliau aprašomas gydymas </w:t>
      </w:r>
      <w:r w:rsidRPr="00CC0B74">
        <w:rPr>
          <w:rFonts w:eastAsia="Arial"/>
          <w:color w:val="000000" w:themeColor="text1"/>
          <w:lang w:val="lt-LT"/>
        </w:rPr>
        <w:t xml:space="preserve">remiantis Lietuvos Respublikos sveikatos apsaugos ministerijos (LR SAM) tvarka. Nustačius diagnozę </w:t>
      </w:r>
      <w:r w:rsidRPr="00CC0B74">
        <w:rPr>
          <w:lang w:val="lt-LT"/>
        </w:rPr>
        <w:t xml:space="preserve">gydymas pradedamas </w:t>
      </w:r>
      <w:proofErr w:type="spellStart"/>
      <w:r w:rsidRPr="00CC0B74">
        <w:rPr>
          <w:lang w:val="lt-LT"/>
        </w:rPr>
        <w:t>antipsicho</w:t>
      </w:r>
      <w:r w:rsidR="00B50488">
        <w:rPr>
          <w:lang w:val="lt-LT"/>
        </w:rPr>
        <w:t>z</w:t>
      </w:r>
      <w:r w:rsidRPr="00CC0B74">
        <w:rPr>
          <w:lang w:val="lt-LT"/>
        </w:rPr>
        <w:t>iniais</w:t>
      </w:r>
      <w:proofErr w:type="spellEnd"/>
      <w:r w:rsidRPr="00CC0B74">
        <w:rPr>
          <w:lang w:val="lt-LT"/>
        </w:rPr>
        <w:t xml:space="preserve"> vaistais, kai skiriamas vienas </w:t>
      </w:r>
      <w:proofErr w:type="spellStart"/>
      <w:r w:rsidRPr="00CC0B74">
        <w:rPr>
          <w:lang w:val="lt-LT"/>
        </w:rPr>
        <w:t>antipsicho</w:t>
      </w:r>
      <w:r w:rsidR="00B50488">
        <w:rPr>
          <w:lang w:val="lt-LT"/>
        </w:rPr>
        <w:t>z</w:t>
      </w:r>
      <w:r w:rsidRPr="00CC0B74">
        <w:rPr>
          <w:lang w:val="lt-LT"/>
        </w:rPr>
        <w:t>inis</w:t>
      </w:r>
      <w:proofErr w:type="spellEnd"/>
      <w:r w:rsidRPr="00CC0B74">
        <w:rPr>
          <w:lang w:val="lt-LT"/>
        </w:rPr>
        <w:t xml:space="preserve"> vaistas, išskyrus ilgo veikimo atipinius injekcinius </w:t>
      </w:r>
      <w:proofErr w:type="spellStart"/>
      <w:r w:rsidRPr="00CC0B74">
        <w:rPr>
          <w:lang w:val="lt-LT"/>
        </w:rPr>
        <w:t>antipsicho</w:t>
      </w:r>
      <w:r w:rsidR="00B50488">
        <w:rPr>
          <w:lang w:val="lt-LT"/>
        </w:rPr>
        <w:t>z</w:t>
      </w:r>
      <w:r w:rsidRPr="00CC0B74">
        <w:rPr>
          <w:lang w:val="lt-LT"/>
        </w:rPr>
        <w:t>inius</w:t>
      </w:r>
      <w:proofErr w:type="spellEnd"/>
      <w:r w:rsidRPr="00CC0B74">
        <w:rPr>
          <w:lang w:val="lt-LT"/>
        </w:rPr>
        <w:t xml:space="preserve"> vaistus ir </w:t>
      </w:r>
      <w:proofErr w:type="spellStart"/>
      <w:r w:rsidRPr="00CC0B74">
        <w:rPr>
          <w:lang w:val="lt-LT"/>
        </w:rPr>
        <w:t>klozapiną</w:t>
      </w:r>
      <w:proofErr w:type="spellEnd"/>
      <w:r w:rsidRPr="00CC0B74">
        <w:rPr>
          <w:lang w:val="lt-LT"/>
        </w:rPr>
        <w:t xml:space="preserve">. Priklausomai nuo to, kokie šizofrenijos simptomai (pozityvūs ar negatyvūs, kognityviniai) dominuoja, gydytojo sprendimu parenkamas </w:t>
      </w:r>
      <w:proofErr w:type="spellStart"/>
      <w:r w:rsidRPr="00CC0B74">
        <w:rPr>
          <w:lang w:val="lt-LT"/>
        </w:rPr>
        <w:t>antipsichozinis</w:t>
      </w:r>
      <w:proofErr w:type="spellEnd"/>
      <w:r w:rsidRPr="00CC0B74">
        <w:rPr>
          <w:lang w:val="lt-LT"/>
        </w:rPr>
        <w:t xml:space="preserve"> vaistas. G</w:t>
      </w:r>
      <w:r w:rsidRPr="00CC0B74">
        <w:rPr>
          <w:spacing w:val="-5"/>
          <w:lang w:val="lt-LT"/>
        </w:rPr>
        <w:t xml:space="preserve">ydymui atspariai šizofrenijai </w:t>
      </w:r>
      <w:r w:rsidRPr="00CC0B74">
        <w:rPr>
          <w:spacing w:val="-2"/>
          <w:lang w:val="lt-LT"/>
        </w:rPr>
        <w:t>skiriamas</w:t>
      </w:r>
      <w:r w:rsidRPr="00CC0B74">
        <w:rPr>
          <w:spacing w:val="-5"/>
          <w:lang w:val="lt-LT"/>
        </w:rPr>
        <w:t xml:space="preserve"> gydyti skiriamas </w:t>
      </w:r>
      <w:proofErr w:type="spellStart"/>
      <w:r w:rsidRPr="00CC0B74">
        <w:rPr>
          <w:spacing w:val="-5"/>
          <w:lang w:val="lt-LT"/>
        </w:rPr>
        <w:t>klozapinas</w:t>
      </w:r>
      <w:proofErr w:type="spellEnd"/>
      <w:r w:rsidRPr="00CC0B74">
        <w:rPr>
          <w:spacing w:val="-5"/>
          <w:lang w:val="lt-LT"/>
        </w:rPr>
        <w:t xml:space="preserve">, kelių </w:t>
      </w:r>
      <w:proofErr w:type="spellStart"/>
      <w:r w:rsidRPr="00CC0B74">
        <w:rPr>
          <w:spacing w:val="-5"/>
          <w:lang w:val="lt-LT"/>
        </w:rPr>
        <w:t>antipsicho</w:t>
      </w:r>
      <w:r w:rsidR="00B50488">
        <w:rPr>
          <w:spacing w:val="-5"/>
          <w:lang w:val="lt-LT"/>
        </w:rPr>
        <w:t>z</w:t>
      </w:r>
      <w:r w:rsidRPr="00CC0B74">
        <w:rPr>
          <w:spacing w:val="-5"/>
          <w:lang w:val="lt-LT"/>
        </w:rPr>
        <w:t>inių</w:t>
      </w:r>
      <w:proofErr w:type="spellEnd"/>
      <w:r w:rsidRPr="00CC0B74">
        <w:rPr>
          <w:spacing w:val="-5"/>
          <w:lang w:val="lt-LT"/>
        </w:rPr>
        <w:t xml:space="preserve"> vaistų arba </w:t>
      </w:r>
      <w:proofErr w:type="spellStart"/>
      <w:r w:rsidRPr="00CC0B74">
        <w:rPr>
          <w:spacing w:val="-5"/>
          <w:lang w:val="lt-LT"/>
        </w:rPr>
        <w:t>antipsicho</w:t>
      </w:r>
      <w:r w:rsidR="00B50488">
        <w:rPr>
          <w:spacing w:val="-5"/>
          <w:lang w:val="lt-LT"/>
        </w:rPr>
        <w:t>z</w:t>
      </w:r>
      <w:r w:rsidRPr="00CC0B74">
        <w:rPr>
          <w:spacing w:val="-5"/>
          <w:lang w:val="lt-LT"/>
        </w:rPr>
        <w:t>inių</w:t>
      </w:r>
      <w:proofErr w:type="spellEnd"/>
      <w:r w:rsidRPr="00CC0B74">
        <w:rPr>
          <w:spacing w:val="-5"/>
          <w:lang w:val="lt-LT"/>
        </w:rPr>
        <w:t xml:space="preserve"> ir kitų grupių vaistų deriniai. </w:t>
      </w:r>
    </w:p>
    <w:p w14:paraId="15F1C455" w14:textId="77777777" w:rsidR="00433FB2" w:rsidRDefault="00433FB2" w:rsidP="00433FB2">
      <w:pPr>
        <w:pStyle w:val="Default"/>
        <w:spacing w:line="276" w:lineRule="auto"/>
        <w:ind w:firstLine="720"/>
        <w:jc w:val="both"/>
        <w:rPr>
          <w:lang w:val="lt-LT"/>
        </w:rPr>
      </w:pPr>
      <w:r w:rsidRPr="005429DB">
        <w:rPr>
          <w:lang w:val="lt-LT"/>
        </w:rPr>
        <w:t xml:space="preserve">Daugiausiai duomenų apie poveikį negatyviesiems simptomams turi </w:t>
      </w:r>
      <w:proofErr w:type="spellStart"/>
      <w:r w:rsidRPr="005429DB">
        <w:rPr>
          <w:lang w:val="lt-LT"/>
        </w:rPr>
        <w:t>amisulpridas</w:t>
      </w:r>
      <w:proofErr w:type="spellEnd"/>
      <w:r w:rsidRPr="005429DB">
        <w:rPr>
          <w:lang w:val="lt-LT"/>
        </w:rPr>
        <w:t xml:space="preserve">, </w:t>
      </w:r>
      <w:proofErr w:type="spellStart"/>
      <w:r w:rsidRPr="005429DB">
        <w:rPr>
          <w:lang w:val="lt-LT"/>
        </w:rPr>
        <w:t>klozapinas</w:t>
      </w:r>
      <w:proofErr w:type="spellEnd"/>
      <w:r w:rsidRPr="005429DB">
        <w:rPr>
          <w:lang w:val="lt-LT"/>
        </w:rPr>
        <w:t xml:space="preserve"> bei </w:t>
      </w:r>
      <w:r>
        <w:rPr>
          <w:lang w:val="lt-LT"/>
        </w:rPr>
        <w:t xml:space="preserve">svarstomas vaistinis preparatas - </w:t>
      </w:r>
      <w:proofErr w:type="spellStart"/>
      <w:r w:rsidRPr="005429DB">
        <w:rPr>
          <w:lang w:val="lt-LT"/>
        </w:rPr>
        <w:t>kariprazinas</w:t>
      </w:r>
      <w:proofErr w:type="spellEnd"/>
      <w:r w:rsidRPr="005429DB">
        <w:rPr>
          <w:color w:val="000009"/>
          <w:lang w:val="lt-LT"/>
        </w:rPr>
        <w:t>.</w:t>
      </w:r>
      <w:r w:rsidRPr="004C10EE">
        <w:rPr>
          <w:color w:val="000009"/>
          <w:lang w:val="lt-LT"/>
        </w:rPr>
        <w:t xml:space="preserve"> </w:t>
      </w:r>
      <w:r>
        <w:rPr>
          <w:lang w:val="lt-LT"/>
        </w:rPr>
        <w:t xml:space="preserve">Remiantis Pareiškėjo pateiktu Lietuvos Psichiatrų Asociacijos atsakymu dėl </w:t>
      </w:r>
      <w:proofErr w:type="spellStart"/>
      <w:r w:rsidRPr="00E01FBC">
        <w:rPr>
          <w:lang w:val="lt-LT"/>
        </w:rPr>
        <w:t>kariprazino</w:t>
      </w:r>
      <w:proofErr w:type="spellEnd"/>
      <w:r w:rsidRPr="00E01FBC">
        <w:rPr>
          <w:lang w:val="lt-LT"/>
        </w:rPr>
        <w:t xml:space="preserve"> </w:t>
      </w:r>
      <w:r>
        <w:rPr>
          <w:lang w:val="lt-LT"/>
        </w:rPr>
        <w:t xml:space="preserve">taikymo Lietuvoje </w:t>
      </w:r>
      <w:r w:rsidRPr="00E01FBC">
        <w:rPr>
          <w:lang w:val="lt-LT"/>
        </w:rPr>
        <w:t>ypatum</w:t>
      </w:r>
      <w:r>
        <w:rPr>
          <w:lang w:val="lt-LT"/>
        </w:rPr>
        <w:t>ų (</w:t>
      </w:r>
      <w:r w:rsidRPr="00E01FBC">
        <w:rPr>
          <w:lang w:val="lt-LT"/>
        </w:rPr>
        <w:t>202</w:t>
      </w:r>
      <w:r>
        <w:rPr>
          <w:lang w:val="lt-LT"/>
        </w:rPr>
        <w:t xml:space="preserve">4 03 07), gydytojai sutinka, jog </w:t>
      </w:r>
      <w:proofErr w:type="spellStart"/>
      <w:r>
        <w:rPr>
          <w:lang w:val="lt-LT"/>
        </w:rPr>
        <w:t>amisulpridas</w:t>
      </w:r>
      <w:proofErr w:type="spellEnd"/>
      <w:r>
        <w:rPr>
          <w:lang w:val="lt-LT"/>
        </w:rPr>
        <w:t xml:space="preserve"> turi poveikį negatyviesiems simptomams, tačiau atkreipia dėmesį, jog tyrimuose, kuriuose buvo </w:t>
      </w:r>
      <w:r w:rsidRPr="005429DB">
        <w:rPr>
          <w:lang w:val="lt-LT"/>
        </w:rPr>
        <w:t xml:space="preserve">vertinamas </w:t>
      </w:r>
      <w:proofErr w:type="spellStart"/>
      <w:r w:rsidRPr="005429DB">
        <w:rPr>
          <w:lang w:val="lt-LT"/>
        </w:rPr>
        <w:t>amisulpirido</w:t>
      </w:r>
      <w:proofErr w:type="spellEnd"/>
      <w:r w:rsidRPr="005429DB">
        <w:rPr>
          <w:lang w:val="lt-LT"/>
        </w:rPr>
        <w:t xml:space="preserve"> poveikis NS,</w:t>
      </w:r>
      <w:r>
        <w:rPr>
          <w:lang w:val="lt-LT"/>
        </w:rPr>
        <w:t xml:space="preserve"> </w:t>
      </w:r>
      <w:r w:rsidRPr="005429DB">
        <w:rPr>
          <w:lang w:val="lt-LT"/>
        </w:rPr>
        <w:t>nebuvo užtikrinta tinkama kontrolė atskiriant pirminius</w:t>
      </w:r>
      <w:r>
        <w:rPr>
          <w:lang w:val="lt-LT"/>
        </w:rPr>
        <w:t xml:space="preserve"> </w:t>
      </w:r>
      <w:r w:rsidRPr="005429DB">
        <w:rPr>
          <w:lang w:val="lt-LT"/>
        </w:rPr>
        <w:t>negatyvius simptomus ir antrinius negatyvius simptomus (pvz. dėl depresijos simptomatikos).</w:t>
      </w:r>
      <w:r>
        <w:rPr>
          <w:lang w:val="lt-LT"/>
        </w:rPr>
        <w:t xml:space="preserve"> </w:t>
      </w:r>
      <w:proofErr w:type="spellStart"/>
      <w:r w:rsidRPr="004C10EE">
        <w:rPr>
          <w:color w:val="000009"/>
          <w:lang w:val="lt-LT"/>
        </w:rPr>
        <w:t>Amisulpridas</w:t>
      </w:r>
      <w:proofErr w:type="spellEnd"/>
      <w:r w:rsidRPr="004C10EE">
        <w:rPr>
          <w:color w:val="000009"/>
          <w:lang w:val="lt-LT"/>
        </w:rPr>
        <w:t xml:space="preserve"> yra vienintelis </w:t>
      </w:r>
      <w:r>
        <w:rPr>
          <w:color w:val="000009"/>
          <w:lang w:val="lt-LT"/>
        </w:rPr>
        <w:t>preparatas</w:t>
      </w:r>
      <w:r w:rsidRPr="004C10EE">
        <w:rPr>
          <w:color w:val="000009"/>
          <w:lang w:val="lt-LT"/>
        </w:rPr>
        <w:t>, kuris pagal Lietuvos Respublikos Valstybinės vaistų kontrolės tarnybos</w:t>
      </w:r>
      <w:r>
        <w:rPr>
          <w:color w:val="000009"/>
          <w:lang w:val="lt-LT"/>
        </w:rPr>
        <w:t xml:space="preserve"> (LR VVKT)</w:t>
      </w:r>
      <w:r w:rsidRPr="004C10EE">
        <w:rPr>
          <w:color w:val="000009"/>
          <w:lang w:val="lt-LT"/>
        </w:rPr>
        <w:t xml:space="preserve"> skelbiamą specifikaciją, turi patvirtintą indikaciją negatyvių simptomų gydymui.</w:t>
      </w:r>
      <w:r w:rsidRPr="00666347">
        <w:rPr>
          <w:color w:val="000009"/>
          <w:lang w:val="lt-LT"/>
        </w:rPr>
        <w:t xml:space="preserve"> </w:t>
      </w:r>
      <w:proofErr w:type="spellStart"/>
      <w:r w:rsidRPr="00666347">
        <w:rPr>
          <w:lang w:val="lt-LT"/>
        </w:rPr>
        <w:t>Klozapinas</w:t>
      </w:r>
      <w:proofErr w:type="spellEnd"/>
      <w:r w:rsidRPr="00666347">
        <w:rPr>
          <w:lang w:val="lt-LT"/>
        </w:rPr>
        <w:t xml:space="preserve"> turi įvairius šalutinius reiškinius yra laikomas rezerviniu </w:t>
      </w:r>
      <w:proofErr w:type="spellStart"/>
      <w:r w:rsidRPr="00666347">
        <w:rPr>
          <w:lang w:val="lt-LT"/>
        </w:rPr>
        <w:t>antipsichoziniu</w:t>
      </w:r>
      <w:proofErr w:type="spellEnd"/>
      <w:r w:rsidRPr="00666347">
        <w:rPr>
          <w:lang w:val="lt-LT"/>
        </w:rPr>
        <w:t xml:space="preserve"> </w:t>
      </w:r>
      <w:r>
        <w:rPr>
          <w:lang w:val="lt-LT"/>
        </w:rPr>
        <w:t>preparatu</w:t>
      </w:r>
      <w:r w:rsidRPr="00666347">
        <w:rPr>
          <w:lang w:val="lt-LT"/>
        </w:rPr>
        <w:t xml:space="preserve"> skirtu gydyti jau pažengusią, gydymui atsparią šizofreniją. </w:t>
      </w:r>
    </w:p>
    <w:p w14:paraId="7705B79C" w14:textId="77777777" w:rsidR="00433FB2" w:rsidRDefault="00433FB2" w:rsidP="00433FB2">
      <w:pPr>
        <w:pStyle w:val="Default"/>
        <w:spacing w:line="276" w:lineRule="auto"/>
        <w:ind w:firstLine="720"/>
        <w:jc w:val="both"/>
        <w:rPr>
          <w:lang w:val="lt-LT"/>
        </w:rPr>
      </w:pPr>
      <w:r w:rsidRPr="008F60C4">
        <w:rPr>
          <w:b/>
          <w:bCs/>
          <w:lang w:val="lt-LT"/>
        </w:rPr>
        <w:t xml:space="preserve">Šizofrenijos su negatyviais simptomais gydymas </w:t>
      </w:r>
      <w:r>
        <w:rPr>
          <w:b/>
          <w:bCs/>
          <w:lang w:val="lt-LT"/>
        </w:rPr>
        <w:t>Europoje</w:t>
      </w:r>
      <w:r>
        <w:rPr>
          <w:lang w:val="lt-LT"/>
        </w:rPr>
        <w:t>. Europos psichiatrų asociacijos parengtose gairėse dėl negatyvių šizofrenijos simptomų gydymo (</w:t>
      </w:r>
      <w:r w:rsidRPr="008F60C4">
        <w:rPr>
          <w:lang w:val="lt-LT"/>
        </w:rPr>
        <w:t>2021</w:t>
      </w:r>
      <w:r>
        <w:rPr>
          <w:lang w:val="lt-LT"/>
        </w:rPr>
        <w:t xml:space="preserve"> m.), teigiama, jog iki šiol trūksta patikimų įrodymų, kuriais remiantis galima būtų </w:t>
      </w:r>
      <w:proofErr w:type="spellStart"/>
      <w:r>
        <w:rPr>
          <w:lang w:val="lt-LT"/>
        </w:rPr>
        <w:t>rekomendoti</w:t>
      </w:r>
      <w:proofErr w:type="spellEnd"/>
      <w:r>
        <w:rPr>
          <w:lang w:val="lt-LT"/>
        </w:rPr>
        <w:t xml:space="preserve"> specifinius preparatus negatyviems šizofrenijos simptomams gydyti, tačiau kaip potencialiai veiksmingus išskiria </w:t>
      </w:r>
      <w:proofErr w:type="spellStart"/>
      <w:r>
        <w:rPr>
          <w:lang w:val="lt-LT"/>
        </w:rPr>
        <w:t>amisulpridą</w:t>
      </w:r>
      <w:proofErr w:type="spellEnd"/>
      <w:r>
        <w:rPr>
          <w:lang w:val="lt-LT"/>
        </w:rPr>
        <w:t xml:space="preserve"> ir </w:t>
      </w:r>
      <w:proofErr w:type="spellStart"/>
      <w:r>
        <w:rPr>
          <w:lang w:val="lt-LT"/>
        </w:rPr>
        <w:t>karipraziną</w:t>
      </w:r>
      <w:proofErr w:type="spellEnd"/>
      <w:r>
        <w:rPr>
          <w:lang w:val="lt-LT"/>
        </w:rPr>
        <w:t xml:space="preserve">. </w:t>
      </w:r>
      <w:proofErr w:type="spellStart"/>
      <w:r>
        <w:rPr>
          <w:lang w:val="lt-LT"/>
        </w:rPr>
        <w:t>Klopazino</w:t>
      </w:r>
      <w:proofErr w:type="spellEnd"/>
      <w:r>
        <w:rPr>
          <w:lang w:val="lt-LT"/>
        </w:rPr>
        <w:t xml:space="preserve"> skyrimą EPA rekomenduoja, kai pasireiškia pozityvių šizofrenijos simptomų atsparumo gydymui sukelti negatyvūs simptomai ir gydymui atsparūs negatyvūs simptomai, tikintis bendro būklės pagerėjimo (angl. </w:t>
      </w:r>
      <w:proofErr w:type="spellStart"/>
      <w:r w:rsidRPr="004C10EE">
        <w:rPr>
          <w:i/>
          <w:iCs/>
          <w:lang w:val="lt-LT"/>
        </w:rPr>
        <w:t>global</w:t>
      </w:r>
      <w:proofErr w:type="spellEnd"/>
      <w:r w:rsidRPr="004C10EE">
        <w:rPr>
          <w:i/>
          <w:iCs/>
          <w:lang w:val="lt-LT"/>
        </w:rPr>
        <w:t xml:space="preserve"> </w:t>
      </w:r>
      <w:proofErr w:type="spellStart"/>
      <w:r w:rsidRPr="004C10EE">
        <w:rPr>
          <w:i/>
          <w:iCs/>
          <w:lang w:val="lt-LT"/>
        </w:rPr>
        <w:t>symptom</w:t>
      </w:r>
      <w:proofErr w:type="spellEnd"/>
      <w:r w:rsidRPr="004C10EE">
        <w:rPr>
          <w:i/>
          <w:iCs/>
          <w:lang w:val="lt-LT"/>
        </w:rPr>
        <w:t xml:space="preserve"> </w:t>
      </w:r>
      <w:proofErr w:type="spellStart"/>
      <w:r w:rsidRPr="004C10EE">
        <w:rPr>
          <w:i/>
          <w:iCs/>
          <w:lang w:val="lt-LT"/>
        </w:rPr>
        <w:t>improvement</w:t>
      </w:r>
      <w:proofErr w:type="spellEnd"/>
      <w:r>
        <w:rPr>
          <w:lang w:val="lt-LT"/>
        </w:rPr>
        <w:t xml:space="preserve">). </w:t>
      </w:r>
    </w:p>
    <w:p w14:paraId="3161C77F" w14:textId="77777777" w:rsidR="00433FB2" w:rsidRPr="00BA2146" w:rsidRDefault="00433FB2" w:rsidP="00433FB2">
      <w:pPr>
        <w:spacing w:line="276" w:lineRule="auto"/>
        <w:ind w:firstLine="720"/>
        <w:jc w:val="both"/>
      </w:pPr>
      <w:r>
        <w:rPr>
          <w:bCs/>
        </w:rPr>
        <w:t xml:space="preserve">Tarnybos vertinimu, įprastinė gydymo praktika Lietuvoje nuo </w:t>
      </w:r>
      <w:r w:rsidRPr="00851FE5">
        <w:rPr>
          <w:bCs/>
        </w:rPr>
        <w:t>202</w:t>
      </w:r>
      <w:r>
        <w:rPr>
          <w:bCs/>
        </w:rPr>
        <w:t xml:space="preserve">3 m. rugsėjo 7 d., kai baigus detalų vaistinio preparato </w:t>
      </w:r>
      <w:proofErr w:type="spellStart"/>
      <w:r w:rsidRPr="00DB6D6E">
        <w:rPr>
          <w:bCs/>
          <w:i/>
        </w:rPr>
        <w:t>Reagila</w:t>
      </w:r>
      <w:proofErr w:type="spellEnd"/>
      <w:r>
        <w:rPr>
          <w:bCs/>
          <w:i/>
        </w:rPr>
        <w:t xml:space="preserve"> </w:t>
      </w:r>
      <w:r>
        <w:rPr>
          <w:bCs/>
        </w:rPr>
        <w:t xml:space="preserve">paraiškos, pateiktos 2022 m. gegužės 16 d., vertinimą buvo nustatys esminis prieštaravimas dėl klinikinės dalies (netinkamas palyginamasis gydymas </w:t>
      </w:r>
      <w:proofErr w:type="spellStart"/>
      <w:r w:rsidRPr="00DB6D6E">
        <w:t>risperidonu</w:t>
      </w:r>
      <w:proofErr w:type="spellEnd"/>
      <w:r w:rsidRPr="00DB6D6E">
        <w:t xml:space="preserve">, </w:t>
      </w:r>
      <w:proofErr w:type="spellStart"/>
      <w:r w:rsidRPr="00DB6D6E">
        <w:t>olanzapinu</w:t>
      </w:r>
      <w:proofErr w:type="spellEnd"/>
      <w:r w:rsidRPr="00DB6D6E">
        <w:t xml:space="preserve"> ar </w:t>
      </w:r>
      <w:proofErr w:type="spellStart"/>
      <w:r w:rsidRPr="00DB6D6E">
        <w:t>kvetiapinu</w:t>
      </w:r>
      <w:proofErr w:type="spellEnd"/>
      <w:r w:rsidRPr="00DB6D6E">
        <w:t>)</w:t>
      </w:r>
      <w:r>
        <w:rPr>
          <w:bCs/>
        </w:rPr>
        <w:t xml:space="preserve"> nėra pasikeitusi. Pareiškėjas 2024 m. kovo 12 d.  pateikęs atnaujintą vaistinio preparato </w:t>
      </w:r>
      <w:proofErr w:type="spellStart"/>
      <w:r>
        <w:rPr>
          <w:bCs/>
        </w:rPr>
        <w:t>Reagilą</w:t>
      </w:r>
      <w:proofErr w:type="spellEnd"/>
      <w:r>
        <w:rPr>
          <w:bCs/>
        </w:rPr>
        <w:t xml:space="preserve"> paraišką, nepateikė naujų klinikinio efektyvumo duomenų. Įvertinus atnaujintoje paraiškoje pateiktus duomenis ir remiantis </w:t>
      </w:r>
      <w:r w:rsidRPr="007E45DA">
        <w:t>Europos psichiatrų asociacijos rekomendacijo</w:t>
      </w:r>
      <w:r>
        <w:t>mis</w:t>
      </w:r>
      <w:r w:rsidRPr="007E45DA">
        <w:t xml:space="preserve"> dėl pacientų, kuriems vyrauja negatyvūs simptomai gydymo (2021</w:t>
      </w:r>
      <w:r>
        <w:t xml:space="preserve"> m.</w:t>
      </w:r>
      <w:r w:rsidRPr="007E45DA">
        <w:t>)</w:t>
      </w:r>
      <w:r>
        <w:t xml:space="preserve">, nurodančiomis, jog </w:t>
      </w:r>
      <w:proofErr w:type="spellStart"/>
      <w:r>
        <w:t>amisulpridas</w:t>
      </w:r>
      <w:proofErr w:type="spellEnd"/>
      <w:r>
        <w:t xml:space="preserve"> ir </w:t>
      </w:r>
      <w:proofErr w:type="spellStart"/>
      <w:r>
        <w:t>kariprazinas</w:t>
      </w:r>
      <w:proofErr w:type="spellEnd"/>
      <w:r>
        <w:t xml:space="preserve"> yra</w:t>
      </w:r>
      <w:r w:rsidRPr="007E45DA">
        <w:t xml:space="preserve"> potencialiai efektyviausi</w:t>
      </w:r>
      <w:r>
        <w:t xml:space="preserve"> gydant šizofreniją su vyraujančiais negatyviais simptomais, bei</w:t>
      </w:r>
      <w:r>
        <w:rPr>
          <w:bCs/>
        </w:rPr>
        <w:t xml:space="preserve"> atsižvelgiant į Lietuvos psichiatrų asociacijos ,,Atsakyme į kompanijos </w:t>
      </w:r>
      <w:proofErr w:type="spellStart"/>
      <w:r>
        <w:rPr>
          <w:bCs/>
        </w:rPr>
        <w:t>Gedeon</w:t>
      </w:r>
      <w:proofErr w:type="spellEnd"/>
      <w:r>
        <w:rPr>
          <w:bCs/>
        </w:rPr>
        <w:t xml:space="preserve"> </w:t>
      </w:r>
      <w:proofErr w:type="spellStart"/>
      <w:r>
        <w:rPr>
          <w:bCs/>
        </w:rPr>
        <w:t>Richter</w:t>
      </w:r>
      <w:proofErr w:type="spellEnd"/>
      <w:r>
        <w:rPr>
          <w:bCs/>
        </w:rPr>
        <w:t xml:space="preserve"> raštą </w:t>
      </w:r>
      <w:r w:rsidRPr="000D5965">
        <w:rPr>
          <w:bCs/>
        </w:rPr>
        <w:t>(2024-02-11)</w:t>
      </w:r>
      <w:r>
        <w:rPr>
          <w:bCs/>
        </w:rPr>
        <w:t xml:space="preserve">“ pateikta informacija, nurodančia, jog </w:t>
      </w:r>
      <w:r w:rsidRPr="00AE00E1">
        <w:rPr>
          <w:bCs/>
        </w:rPr>
        <w:t xml:space="preserve">negalima nuneigti, kad </w:t>
      </w:r>
      <w:proofErr w:type="spellStart"/>
      <w:r>
        <w:rPr>
          <w:bCs/>
        </w:rPr>
        <w:t>amisulpridas</w:t>
      </w:r>
      <w:proofErr w:type="spellEnd"/>
      <w:r w:rsidRPr="00AE00E1">
        <w:rPr>
          <w:bCs/>
        </w:rPr>
        <w:t xml:space="preserve"> turi poveikį į negatyvius simptomus</w:t>
      </w:r>
      <w:r>
        <w:rPr>
          <w:bCs/>
        </w:rPr>
        <w:t xml:space="preserve">, Tarnyba  laikosi nuomonės, kad </w:t>
      </w:r>
      <w:proofErr w:type="spellStart"/>
      <w:r w:rsidRPr="007E45DA">
        <w:t>amisulpridas</w:t>
      </w:r>
      <w:proofErr w:type="spellEnd"/>
      <w:r w:rsidRPr="007E45DA">
        <w:t xml:space="preserve"> yra vienintelis </w:t>
      </w:r>
      <w:r>
        <w:t>vaistinis preparatas</w:t>
      </w:r>
      <w:r w:rsidRPr="007E45DA">
        <w:t xml:space="preserve">, kuris </w:t>
      </w:r>
      <w:r>
        <w:t>t</w:t>
      </w:r>
      <w:r w:rsidRPr="007E45DA">
        <w:t>uri patvirtintą indikaciją negatyvių šizofrenijos simptomų gydymui</w:t>
      </w:r>
      <w:r>
        <w:t xml:space="preserve">, todėl ir toliau </w:t>
      </w:r>
      <w:proofErr w:type="spellStart"/>
      <w:r>
        <w:t>amisulpridas</w:t>
      </w:r>
      <w:proofErr w:type="spellEnd"/>
      <w:r>
        <w:t xml:space="preserve"> laikytinas tinkamiausiu palyginamuoju gydymu pacientams sergantiems šizofrenija su negatyviais simptomais. </w:t>
      </w:r>
    </w:p>
    <w:p w14:paraId="0F2F154D" w14:textId="77777777" w:rsidR="00433FB2" w:rsidRDefault="00433FB2" w:rsidP="00433FB2">
      <w:pPr>
        <w:tabs>
          <w:tab w:val="left" w:pos="426"/>
        </w:tabs>
        <w:jc w:val="both"/>
        <w:rPr>
          <w:rFonts w:eastAsia="Arial"/>
        </w:rPr>
      </w:pPr>
    </w:p>
    <w:p w14:paraId="1C50ED5D" w14:textId="77777777" w:rsidR="00433FB2" w:rsidRPr="00375D09" w:rsidRDefault="00433FB2" w:rsidP="00433FB2">
      <w:pPr>
        <w:tabs>
          <w:tab w:val="left" w:pos="426"/>
        </w:tabs>
        <w:jc w:val="both"/>
        <w:rPr>
          <w:rFonts w:eastAsia="Arial"/>
          <w:b/>
          <w:bCs/>
        </w:rPr>
      </w:pPr>
      <w:r>
        <w:rPr>
          <w:rFonts w:eastAsia="Arial"/>
          <w:b/>
          <w:bCs/>
        </w:rPr>
        <w:tab/>
      </w:r>
      <w:r>
        <w:rPr>
          <w:rFonts w:eastAsia="Arial"/>
          <w:b/>
          <w:bCs/>
        </w:rPr>
        <w:tab/>
        <w:t>Klinikinis efektyvumas</w:t>
      </w:r>
    </w:p>
    <w:p w14:paraId="35176C69" w14:textId="77777777" w:rsidR="00433FB2" w:rsidRPr="00BA2146" w:rsidRDefault="00433FB2" w:rsidP="00433FB2">
      <w:pPr>
        <w:pStyle w:val="Sraopastraipa"/>
        <w:spacing w:after="120" w:line="276" w:lineRule="auto"/>
        <w:ind w:left="0" w:firstLine="720"/>
        <w:contextualSpacing w:val="0"/>
        <w:jc w:val="both"/>
        <w:rPr>
          <w:rFonts w:eastAsia="Arial"/>
          <w:bCs/>
        </w:rPr>
      </w:pPr>
      <w:r w:rsidRPr="00911008">
        <w:rPr>
          <w:rFonts w:eastAsia="Arial"/>
          <w:bCs/>
        </w:rPr>
        <w:t>Klinikinio vaistinio preparato efektyvumo vertinime pagrindinis tyrimas buvo</w:t>
      </w:r>
      <w:r w:rsidRPr="00911008">
        <w:rPr>
          <w:bCs/>
        </w:rPr>
        <w:t xml:space="preserve"> </w:t>
      </w:r>
      <w:r w:rsidRPr="00911008">
        <w:rPr>
          <w:rFonts w:eastAsia="Arial"/>
          <w:bCs/>
        </w:rPr>
        <w:t xml:space="preserve">3b fazės, 26 sav. trukmės </w:t>
      </w:r>
      <w:proofErr w:type="spellStart"/>
      <w:r w:rsidRPr="00911008">
        <w:rPr>
          <w:rFonts w:eastAsia="Arial"/>
          <w:bCs/>
        </w:rPr>
        <w:t>randomizuotas</w:t>
      </w:r>
      <w:proofErr w:type="spellEnd"/>
      <w:r w:rsidRPr="00911008">
        <w:rPr>
          <w:rFonts w:eastAsia="Arial"/>
          <w:bCs/>
        </w:rPr>
        <w:t>, dvigubai</w:t>
      </w:r>
      <w:r>
        <w:rPr>
          <w:rFonts w:eastAsia="Arial"/>
          <w:bCs/>
        </w:rPr>
        <w:t xml:space="preserve"> koduotas </w:t>
      </w:r>
      <w:r w:rsidRPr="00911008">
        <w:rPr>
          <w:rFonts w:eastAsia="Arial"/>
          <w:bCs/>
        </w:rPr>
        <w:t xml:space="preserve">tyrimas </w:t>
      </w:r>
      <w:r w:rsidRPr="00911008">
        <w:rPr>
          <w:bCs/>
        </w:rPr>
        <w:t xml:space="preserve">RGH-188-005, </w:t>
      </w:r>
      <w:r>
        <w:rPr>
          <w:rFonts w:eastAsia="Arial"/>
          <w:bCs/>
        </w:rPr>
        <w:t xml:space="preserve">kuriame lyginti </w:t>
      </w:r>
      <w:proofErr w:type="spellStart"/>
      <w:r>
        <w:rPr>
          <w:rFonts w:eastAsia="Arial"/>
          <w:bCs/>
        </w:rPr>
        <w:t>kariprazino</w:t>
      </w:r>
      <w:proofErr w:type="spellEnd"/>
      <w:r>
        <w:rPr>
          <w:rFonts w:eastAsia="Arial"/>
          <w:bCs/>
        </w:rPr>
        <w:t xml:space="preserve"> ir </w:t>
      </w:r>
      <w:proofErr w:type="spellStart"/>
      <w:r>
        <w:rPr>
          <w:rFonts w:eastAsia="Arial"/>
          <w:bCs/>
        </w:rPr>
        <w:t>risperidono</w:t>
      </w:r>
      <w:proofErr w:type="spellEnd"/>
      <w:r>
        <w:rPr>
          <w:rFonts w:eastAsia="Arial"/>
          <w:bCs/>
        </w:rPr>
        <w:t xml:space="preserve"> </w:t>
      </w:r>
      <w:r w:rsidRPr="00F41ED6">
        <w:rPr>
          <w:rFonts w:eastAsia="Arial"/>
          <w:bCs/>
        </w:rPr>
        <w:t>efektyvum</w:t>
      </w:r>
      <w:r>
        <w:rPr>
          <w:rFonts w:eastAsia="Arial"/>
          <w:bCs/>
        </w:rPr>
        <w:t xml:space="preserve">o duomenys stabilios šizofrenijos su negatyviais simptomais gydymui.  </w:t>
      </w:r>
    </w:p>
    <w:p w14:paraId="5EA6C432" w14:textId="77777777" w:rsidR="00433FB2" w:rsidRPr="00BA2146" w:rsidRDefault="00433FB2" w:rsidP="00433FB2">
      <w:pPr>
        <w:spacing w:line="276" w:lineRule="auto"/>
        <w:ind w:firstLine="720"/>
        <w:jc w:val="both"/>
      </w:pPr>
    </w:p>
    <w:p w14:paraId="3EC19A04" w14:textId="77777777" w:rsidR="00433FB2" w:rsidRPr="001E61CC" w:rsidRDefault="00433FB2" w:rsidP="00433FB2">
      <w:pPr>
        <w:spacing w:line="276" w:lineRule="auto"/>
        <w:ind w:firstLine="720"/>
        <w:jc w:val="both"/>
        <w:rPr>
          <w:b/>
          <w:bCs/>
        </w:rPr>
      </w:pPr>
      <w:r>
        <w:rPr>
          <w:b/>
          <w:bCs/>
        </w:rPr>
        <w:lastRenderedPageBreak/>
        <w:t>Tiesioginis palyginimas</w:t>
      </w:r>
    </w:p>
    <w:p w14:paraId="07569037" w14:textId="77777777" w:rsidR="00433FB2" w:rsidRDefault="00433FB2" w:rsidP="00433FB2">
      <w:pPr>
        <w:pStyle w:val="Sraopastraipa"/>
        <w:spacing w:after="120" w:line="276" w:lineRule="auto"/>
        <w:ind w:left="0" w:firstLine="720"/>
        <w:contextualSpacing w:val="0"/>
        <w:jc w:val="both"/>
        <w:rPr>
          <w:rFonts w:eastAsia="Arial"/>
          <w:bCs/>
        </w:rPr>
      </w:pPr>
      <w:r>
        <w:rPr>
          <w:rFonts w:eastAsia="Arial"/>
          <w:bCs/>
        </w:rPr>
        <w:t xml:space="preserve">Pareiškėjas tiesioginių palyginamųjų tyrimų paraiškos dalyje pateikė tris tyrimus: </w:t>
      </w:r>
      <w:r w:rsidRPr="005F7666">
        <w:t>RGH-188-005</w:t>
      </w:r>
      <w:r>
        <w:t xml:space="preserve">, MD-16 ir MD-04. </w:t>
      </w:r>
      <w:r w:rsidRPr="00911008">
        <w:rPr>
          <w:rFonts w:eastAsia="Arial"/>
          <w:bCs/>
        </w:rPr>
        <w:t>Klinikinio vaistinio preparato efektyvumo vertinime pagrindinis tyrimas buvo</w:t>
      </w:r>
      <w:r w:rsidRPr="00911008">
        <w:rPr>
          <w:bCs/>
        </w:rPr>
        <w:t xml:space="preserve"> </w:t>
      </w:r>
      <w:r w:rsidRPr="00911008">
        <w:rPr>
          <w:rFonts w:eastAsia="Arial"/>
          <w:bCs/>
        </w:rPr>
        <w:t xml:space="preserve">3b fazės, 26 sav. trukmės </w:t>
      </w:r>
      <w:proofErr w:type="spellStart"/>
      <w:r w:rsidRPr="00911008">
        <w:rPr>
          <w:rFonts w:eastAsia="Arial"/>
          <w:bCs/>
        </w:rPr>
        <w:t>randomizuotas</w:t>
      </w:r>
      <w:proofErr w:type="spellEnd"/>
      <w:r w:rsidRPr="00911008">
        <w:rPr>
          <w:rFonts w:eastAsia="Arial"/>
          <w:bCs/>
        </w:rPr>
        <w:t>, dvigubai</w:t>
      </w:r>
      <w:r>
        <w:rPr>
          <w:rFonts w:eastAsia="Arial"/>
          <w:bCs/>
        </w:rPr>
        <w:t xml:space="preserve"> koduotas </w:t>
      </w:r>
      <w:r w:rsidRPr="00911008">
        <w:rPr>
          <w:rFonts w:eastAsia="Arial"/>
          <w:bCs/>
        </w:rPr>
        <w:t xml:space="preserve">tyrimas </w:t>
      </w:r>
      <w:r w:rsidRPr="00911008">
        <w:rPr>
          <w:bCs/>
        </w:rPr>
        <w:t xml:space="preserve">RGH-188-005, </w:t>
      </w:r>
      <w:r>
        <w:rPr>
          <w:rFonts w:eastAsia="Arial"/>
          <w:bCs/>
        </w:rPr>
        <w:t xml:space="preserve">kuriame lyginti </w:t>
      </w:r>
      <w:proofErr w:type="spellStart"/>
      <w:r>
        <w:rPr>
          <w:rFonts w:eastAsia="Arial"/>
          <w:bCs/>
        </w:rPr>
        <w:t>kariprazino</w:t>
      </w:r>
      <w:proofErr w:type="spellEnd"/>
      <w:r>
        <w:rPr>
          <w:rFonts w:eastAsia="Arial"/>
          <w:bCs/>
        </w:rPr>
        <w:t xml:space="preserve"> ir </w:t>
      </w:r>
      <w:proofErr w:type="spellStart"/>
      <w:r>
        <w:rPr>
          <w:rFonts w:eastAsia="Arial"/>
          <w:bCs/>
        </w:rPr>
        <w:t>risperidono</w:t>
      </w:r>
      <w:proofErr w:type="spellEnd"/>
      <w:r>
        <w:rPr>
          <w:rFonts w:eastAsia="Arial"/>
          <w:bCs/>
        </w:rPr>
        <w:t xml:space="preserve"> </w:t>
      </w:r>
      <w:r w:rsidRPr="00F41ED6">
        <w:rPr>
          <w:rFonts w:eastAsia="Arial"/>
          <w:bCs/>
        </w:rPr>
        <w:t>efektyvum</w:t>
      </w:r>
      <w:r>
        <w:rPr>
          <w:rFonts w:eastAsia="Arial"/>
          <w:bCs/>
        </w:rPr>
        <w:t xml:space="preserve">o duomenys stabilios šizofrenijos su negatyviais simptomais gydymui. </w:t>
      </w:r>
    </w:p>
    <w:p w14:paraId="1EE7558A" w14:textId="77777777" w:rsidR="00433FB2" w:rsidRPr="007F10C1" w:rsidRDefault="00433FB2" w:rsidP="00433FB2">
      <w:pPr>
        <w:pStyle w:val="Sraopastraipa"/>
        <w:spacing w:after="120" w:line="276" w:lineRule="auto"/>
        <w:ind w:left="0" w:firstLine="720"/>
        <w:contextualSpacing w:val="0"/>
        <w:jc w:val="both"/>
        <w:rPr>
          <w:rFonts w:eastAsia="Arial"/>
          <w:bCs/>
        </w:rPr>
      </w:pPr>
      <w:r>
        <w:rPr>
          <w:rFonts w:eastAsia="Arial"/>
          <w:bCs/>
        </w:rPr>
        <w:t xml:space="preserve">Į </w:t>
      </w:r>
      <w:r w:rsidRPr="00FD0F39">
        <w:t>RGH-188-005</w:t>
      </w:r>
      <w:r w:rsidRPr="00FD0F39">
        <w:rPr>
          <w:rFonts w:eastAsia="Arial"/>
        </w:rPr>
        <w:t xml:space="preserve"> </w:t>
      </w:r>
      <w:r>
        <w:rPr>
          <w:rFonts w:eastAsia="Arial"/>
          <w:bCs/>
        </w:rPr>
        <w:t xml:space="preserve">tyrimą buvo įtraukiami </w:t>
      </w:r>
      <w:r w:rsidRPr="00E1402F">
        <w:rPr>
          <w:rFonts w:eastAsia="Arial"/>
          <w:bCs/>
        </w:rPr>
        <w:t>18 - 65 metų</w:t>
      </w:r>
      <w:r w:rsidRPr="00D53938">
        <w:rPr>
          <w:rFonts w:eastAsia="Arial"/>
          <w:b/>
        </w:rPr>
        <w:t xml:space="preserve"> </w:t>
      </w:r>
      <w:r>
        <w:rPr>
          <w:rFonts w:eastAsia="Arial"/>
          <w:bCs/>
        </w:rPr>
        <w:t xml:space="preserve">pacientai, kuriems šizofrenija patvirtinta struktūrizuotu klinikiniu pokalbiu, remiantis DSM-IV-TR (angl. </w:t>
      </w:r>
      <w:proofErr w:type="spellStart"/>
      <w:r w:rsidRPr="00B21471">
        <w:rPr>
          <w:rFonts w:eastAsia="Arial"/>
          <w:bCs/>
          <w:i/>
          <w:iCs/>
        </w:rPr>
        <w:t>Diagnostic</w:t>
      </w:r>
      <w:proofErr w:type="spellEnd"/>
      <w:r w:rsidRPr="00B21471">
        <w:rPr>
          <w:rFonts w:eastAsia="Arial"/>
          <w:bCs/>
          <w:i/>
          <w:iCs/>
        </w:rPr>
        <w:t xml:space="preserve"> </w:t>
      </w:r>
      <w:proofErr w:type="spellStart"/>
      <w:r w:rsidRPr="00B21471">
        <w:rPr>
          <w:rFonts w:eastAsia="Arial"/>
          <w:bCs/>
          <w:i/>
          <w:iCs/>
        </w:rPr>
        <w:t>and</w:t>
      </w:r>
      <w:proofErr w:type="spellEnd"/>
      <w:r w:rsidRPr="00B21471">
        <w:rPr>
          <w:rFonts w:eastAsia="Arial"/>
          <w:bCs/>
          <w:i/>
          <w:iCs/>
        </w:rPr>
        <w:t xml:space="preserve"> </w:t>
      </w:r>
      <w:proofErr w:type="spellStart"/>
      <w:r w:rsidRPr="00B21471">
        <w:rPr>
          <w:rFonts w:eastAsia="Arial"/>
          <w:bCs/>
          <w:i/>
          <w:iCs/>
        </w:rPr>
        <w:t>Statistical</w:t>
      </w:r>
      <w:proofErr w:type="spellEnd"/>
      <w:r w:rsidRPr="00B21471">
        <w:rPr>
          <w:rFonts w:eastAsia="Arial"/>
          <w:bCs/>
          <w:i/>
          <w:iCs/>
        </w:rPr>
        <w:t xml:space="preserve"> </w:t>
      </w:r>
      <w:proofErr w:type="spellStart"/>
      <w:r w:rsidRPr="00B21471">
        <w:rPr>
          <w:rFonts w:eastAsia="Arial"/>
          <w:bCs/>
          <w:i/>
          <w:iCs/>
        </w:rPr>
        <w:t>Manual</w:t>
      </w:r>
      <w:proofErr w:type="spellEnd"/>
      <w:r w:rsidRPr="00B21471">
        <w:rPr>
          <w:rFonts w:eastAsia="Arial"/>
          <w:bCs/>
          <w:i/>
          <w:iCs/>
        </w:rPr>
        <w:t xml:space="preserve"> </w:t>
      </w:r>
      <w:proofErr w:type="spellStart"/>
      <w:r w:rsidRPr="00B21471">
        <w:rPr>
          <w:rFonts w:eastAsia="Arial"/>
          <w:bCs/>
          <w:i/>
          <w:iCs/>
        </w:rPr>
        <w:t>of</w:t>
      </w:r>
      <w:proofErr w:type="spellEnd"/>
      <w:r w:rsidRPr="00B21471">
        <w:rPr>
          <w:rFonts w:eastAsia="Arial"/>
          <w:bCs/>
          <w:i/>
          <w:iCs/>
        </w:rPr>
        <w:t xml:space="preserve"> </w:t>
      </w:r>
      <w:proofErr w:type="spellStart"/>
      <w:r w:rsidRPr="00B21471">
        <w:rPr>
          <w:rFonts w:eastAsia="Arial"/>
          <w:bCs/>
          <w:i/>
          <w:iCs/>
        </w:rPr>
        <w:t>Mental</w:t>
      </w:r>
      <w:proofErr w:type="spellEnd"/>
      <w:r w:rsidRPr="00B21471">
        <w:rPr>
          <w:rFonts w:eastAsia="Arial"/>
          <w:bCs/>
          <w:i/>
          <w:iCs/>
        </w:rPr>
        <w:t xml:space="preserve"> </w:t>
      </w:r>
      <w:proofErr w:type="spellStart"/>
      <w:r w:rsidRPr="00B21471">
        <w:rPr>
          <w:rFonts w:eastAsia="Arial"/>
          <w:bCs/>
          <w:i/>
          <w:iCs/>
        </w:rPr>
        <w:t>Disorders</w:t>
      </w:r>
      <w:proofErr w:type="spellEnd"/>
      <w:r w:rsidRPr="00B21471">
        <w:rPr>
          <w:rFonts w:eastAsia="Arial"/>
          <w:bCs/>
          <w:i/>
          <w:iCs/>
        </w:rPr>
        <w:t xml:space="preserve">, 4th Edition, </w:t>
      </w:r>
      <w:proofErr w:type="spellStart"/>
      <w:r w:rsidRPr="00B21471">
        <w:rPr>
          <w:rFonts w:eastAsia="Arial"/>
          <w:bCs/>
          <w:i/>
          <w:iCs/>
        </w:rPr>
        <w:t>Text</w:t>
      </w:r>
      <w:proofErr w:type="spellEnd"/>
      <w:r w:rsidRPr="00B21471">
        <w:rPr>
          <w:rFonts w:eastAsia="Arial"/>
          <w:bCs/>
          <w:i/>
          <w:iCs/>
        </w:rPr>
        <w:t xml:space="preserve"> </w:t>
      </w:r>
      <w:proofErr w:type="spellStart"/>
      <w:r w:rsidRPr="00B21471">
        <w:rPr>
          <w:rFonts w:eastAsia="Arial"/>
          <w:bCs/>
          <w:i/>
          <w:iCs/>
        </w:rPr>
        <w:t>Revision</w:t>
      </w:r>
      <w:proofErr w:type="spellEnd"/>
      <w:r>
        <w:rPr>
          <w:rFonts w:eastAsia="Arial"/>
          <w:bCs/>
        </w:rPr>
        <w:t xml:space="preserve">) kriterijais. </w:t>
      </w:r>
      <w:r w:rsidRPr="001E61CC">
        <w:rPr>
          <w:rFonts w:eastAsia="Arial"/>
          <w:bCs/>
        </w:rPr>
        <w:t>Įtraukti pacientai sergantys šizofrenija ≥ 2 metus ir per 6 mėn. nuo įtraukimo neturėję ligos paūmėjimo (</w:t>
      </w:r>
      <w:proofErr w:type="spellStart"/>
      <w:r w:rsidRPr="001E61CC">
        <w:rPr>
          <w:rFonts w:eastAsia="Arial"/>
          <w:bCs/>
        </w:rPr>
        <w:t>stacionarizavimo</w:t>
      </w:r>
      <w:proofErr w:type="spellEnd"/>
      <w:r w:rsidRPr="001E61CC">
        <w:rPr>
          <w:rFonts w:eastAsia="Arial"/>
          <w:bCs/>
        </w:rPr>
        <w:t xml:space="preserve"> dėl psichiatrinių priežasčių, paūmėjimų epizodų, įkalinimo). Tiriamieji turėjo būti žinomi tyrėjams tiesiogiai arba tyrimui būti nukreipti gydančio gydytojo. Įtraukti tik pacientai, kuriems medicininių įrašų ar vertintojo nuomone pastaraisiais 6 mėn. vyravo negatyvūs simptomai, todėl tyrėjams turėjo būti pasiekiama medicininė tiriamųjų dokumentacija dėl neigiamų simptomų pasir</w:t>
      </w:r>
      <w:r w:rsidRPr="00567960">
        <w:rPr>
          <w:rFonts w:eastAsia="Arial"/>
          <w:bCs/>
        </w:rPr>
        <w:t>eiškimo</w:t>
      </w:r>
      <w:r>
        <w:rPr>
          <w:rFonts w:eastAsia="Arial"/>
          <w:bCs/>
        </w:rPr>
        <w:t xml:space="preserve"> ir neišreikštų teigiamų simptomų. Įtrauktų pacientų pozityvių ir negatyvių simptomų skalės negatyvių simptomų balas (angl. </w:t>
      </w:r>
      <w:proofErr w:type="spellStart"/>
      <w:r w:rsidRPr="00331EB9">
        <w:rPr>
          <w:rFonts w:eastAsia="Arial"/>
          <w:bCs/>
          <w:i/>
          <w:iCs/>
        </w:rPr>
        <w:t>Positive</w:t>
      </w:r>
      <w:proofErr w:type="spellEnd"/>
      <w:r w:rsidRPr="00331EB9">
        <w:rPr>
          <w:rFonts w:eastAsia="Arial"/>
          <w:bCs/>
          <w:i/>
          <w:iCs/>
        </w:rPr>
        <w:t xml:space="preserve"> </w:t>
      </w:r>
      <w:proofErr w:type="spellStart"/>
      <w:r w:rsidRPr="00331EB9">
        <w:rPr>
          <w:rFonts w:eastAsia="Arial"/>
          <w:bCs/>
          <w:i/>
          <w:iCs/>
        </w:rPr>
        <w:t>and</w:t>
      </w:r>
      <w:proofErr w:type="spellEnd"/>
      <w:r w:rsidRPr="00331EB9">
        <w:rPr>
          <w:rFonts w:eastAsia="Arial"/>
          <w:bCs/>
          <w:i/>
          <w:iCs/>
        </w:rPr>
        <w:t xml:space="preserve"> </w:t>
      </w:r>
      <w:proofErr w:type="spellStart"/>
      <w:r w:rsidRPr="00331EB9">
        <w:rPr>
          <w:rFonts w:eastAsia="Arial"/>
          <w:bCs/>
          <w:i/>
          <w:iCs/>
        </w:rPr>
        <w:t>Negative</w:t>
      </w:r>
      <w:proofErr w:type="spellEnd"/>
      <w:r w:rsidRPr="00331EB9">
        <w:rPr>
          <w:rFonts w:eastAsia="Arial"/>
          <w:bCs/>
          <w:i/>
          <w:iCs/>
        </w:rPr>
        <w:t xml:space="preserve"> </w:t>
      </w:r>
      <w:proofErr w:type="spellStart"/>
      <w:r w:rsidRPr="00331EB9">
        <w:rPr>
          <w:rFonts w:eastAsia="Arial"/>
          <w:bCs/>
          <w:i/>
          <w:iCs/>
        </w:rPr>
        <w:t>Syndrome</w:t>
      </w:r>
      <w:proofErr w:type="spellEnd"/>
      <w:r w:rsidRPr="00331EB9">
        <w:rPr>
          <w:rFonts w:eastAsia="Arial"/>
          <w:bCs/>
          <w:i/>
          <w:iCs/>
        </w:rPr>
        <w:t xml:space="preserve"> </w:t>
      </w:r>
      <w:proofErr w:type="spellStart"/>
      <w:r w:rsidRPr="00331EB9">
        <w:rPr>
          <w:rFonts w:eastAsia="Arial"/>
          <w:bCs/>
          <w:i/>
          <w:iCs/>
        </w:rPr>
        <w:t>Scale</w:t>
      </w:r>
      <w:proofErr w:type="spellEnd"/>
      <w:r w:rsidRPr="00331EB9">
        <w:rPr>
          <w:rFonts w:eastAsia="Arial"/>
          <w:bCs/>
          <w:i/>
          <w:iCs/>
        </w:rPr>
        <w:t xml:space="preserve"> </w:t>
      </w:r>
      <w:proofErr w:type="spellStart"/>
      <w:r w:rsidRPr="00331EB9">
        <w:rPr>
          <w:rFonts w:eastAsia="Arial"/>
          <w:bCs/>
          <w:i/>
          <w:iCs/>
        </w:rPr>
        <w:t>factor</w:t>
      </w:r>
      <w:proofErr w:type="spellEnd"/>
      <w:r w:rsidRPr="00331EB9">
        <w:rPr>
          <w:rFonts w:eastAsia="Arial"/>
          <w:bCs/>
          <w:i/>
          <w:iCs/>
        </w:rPr>
        <w:t xml:space="preserve"> </w:t>
      </w:r>
      <w:proofErr w:type="spellStart"/>
      <w:r w:rsidRPr="00331EB9">
        <w:rPr>
          <w:rFonts w:eastAsia="Arial"/>
          <w:bCs/>
          <w:i/>
          <w:iCs/>
        </w:rPr>
        <w:t>score</w:t>
      </w:r>
      <w:proofErr w:type="spellEnd"/>
      <w:r w:rsidRPr="00331EB9">
        <w:rPr>
          <w:rFonts w:eastAsia="Arial"/>
          <w:bCs/>
          <w:i/>
          <w:iCs/>
        </w:rPr>
        <w:t xml:space="preserve"> </w:t>
      </w:r>
      <w:proofErr w:type="spellStart"/>
      <w:r w:rsidRPr="00331EB9">
        <w:rPr>
          <w:rFonts w:eastAsia="Arial"/>
          <w:bCs/>
          <w:i/>
          <w:iCs/>
        </w:rPr>
        <w:t>for</w:t>
      </w:r>
      <w:proofErr w:type="spellEnd"/>
      <w:r w:rsidRPr="00331EB9">
        <w:rPr>
          <w:rFonts w:eastAsia="Arial"/>
          <w:bCs/>
          <w:i/>
          <w:iCs/>
        </w:rPr>
        <w:t xml:space="preserve"> </w:t>
      </w:r>
      <w:proofErr w:type="spellStart"/>
      <w:r w:rsidRPr="00331EB9">
        <w:rPr>
          <w:rFonts w:eastAsia="Arial"/>
          <w:bCs/>
          <w:i/>
          <w:iCs/>
        </w:rPr>
        <w:t>negative</w:t>
      </w:r>
      <w:proofErr w:type="spellEnd"/>
      <w:r w:rsidRPr="00331EB9">
        <w:rPr>
          <w:rFonts w:eastAsia="Arial"/>
          <w:bCs/>
          <w:i/>
          <w:iCs/>
        </w:rPr>
        <w:t xml:space="preserve"> </w:t>
      </w:r>
      <w:proofErr w:type="spellStart"/>
      <w:r w:rsidRPr="00331EB9">
        <w:rPr>
          <w:rFonts w:eastAsia="Arial"/>
          <w:bCs/>
          <w:i/>
          <w:iCs/>
        </w:rPr>
        <w:t>symptom</w:t>
      </w:r>
      <w:proofErr w:type="spellEnd"/>
      <w:r>
        <w:rPr>
          <w:rFonts w:eastAsia="Arial"/>
          <w:bCs/>
        </w:rPr>
        <w:t xml:space="preserve"> (PANSS-FSNS)) (toliau – PANSS-FSNS) turėjo būti </w:t>
      </w:r>
      <w:r w:rsidRPr="000609DA">
        <w:rPr>
          <w:rFonts w:eastAsia="Arial"/>
          <w:bCs/>
        </w:rPr>
        <w:t>≥</w:t>
      </w:r>
      <w:r>
        <w:rPr>
          <w:rFonts w:eastAsia="Arial"/>
          <w:bCs/>
        </w:rPr>
        <w:t xml:space="preserve"> </w:t>
      </w:r>
      <w:r w:rsidRPr="000609DA">
        <w:rPr>
          <w:rFonts w:eastAsia="Arial"/>
          <w:bCs/>
        </w:rPr>
        <w:t>24</w:t>
      </w:r>
      <w:r>
        <w:rPr>
          <w:rFonts w:eastAsia="Arial"/>
          <w:bCs/>
        </w:rPr>
        <w:t xml:space="preserve"> (skalės balai varijuoja nuo </w:t>
      </w:r>
      <w:r>
        <w:rPr>
          <w:rFonts w:eastAsia="Arial"/>
          <w:bCs/>
          <w:lang w:val="en-US"/>
        </w:rPr>
        <w:t xml:space="preserve">7 </w:t>
      </w:r>
      <w:proofErr w:type="spellStart"/>
      <w:r>
        <w:rPr>
          <w:rFonts w:eastAsia="Arial"/>
          <w:bCs/>
          <w:lang w:val="en-US"/>
        </w:rPr>
        <w:t>iki</w:t>
      </w:r>
      <w:proofErr w:type="spellEnd"/>
      <w:r>
        <w:rPr>
          <w:rFonts w:eastAsia="Arial"/>
          <w:bCs/>
          <w:lang w:val="en-US"/>
        </w:rPr>
        <w:t xml:space="preserve"> 49</w:t>
      </w:r>
      <w:r>
        <w:rPr>
          <w:rFonts w:eastAsia="Arial"/>
          <w:bCs/>
        </w:rPr>
        <w:t xml:space="preserve">) ir įtraukimo laikotarpiu (angl. </w:t>
      </w:r>
      <w:proofErr w:type="spellStart"/>
      <w:r w:rsidRPr="007F10C1">
        <w:rPr>
          <w:rFonts w:eastAsia="Arial"/>
          <w:bCs/>
          <w:i/>
          <w:iCs/>
        </w:rPr>
        <w:t>run-in</w:t>
      </w:r>
      <w:proofErr w:type="spellEnd"/>
      <w:r>
        <w:rPr>
          <w:rFonts w:eastAsia="Arial"/>
          <w:bCs/>
        </w:rPr>
        <w:t xml:space="preserve">) varijuoti </w:t>
      </w:r>
      <w:r w:rsidRPr="007F10C1">
        <w:rPr>
          <w:rFonts w:eastAsia="Arial"/>
          <w:bCs/>
        </w:rPr>
        <w:t>≤</w:t>
      </w:r>
      <w:r>
        <w:rPr>
          <w:rFonts w:eastAsia="Arial"/>
          <w:bCs/>
        </w:rPr>
        <w:t xml:space="preserve"> </w:t>
      </w:r>
      <w:r w:rsidRPr="007F10C1">
        <w:rPr>
          <w:rFonts w:eastAsia="Arial"/>
          <w:bCs/>
        </w:rPr>
        <w:t>25%</w:t>
      </w:r>
      <w:r>
        <w:rPr>
          <w:rFonts w:eastAsia="Arial"/>
          <w:bCs/>
        </w:rPr>
        <w:t xml:space="preserve"> proc. Įtraukiant pacientus, pagal PANSS skalę, jie turėjo surinkti </w:t>
      </w:r>
      <w:r w:rsidRPr="007F10C1">
        <w:rPr>
          <w:rFonts w:eastAsia="Arial"/>
          <w:bCs/>
        </w:rPr>
        <w:t>≥4</w:t>
      </w:r>
      <w:r>
        <w:rPr>
          <w:rFonts w:eastAsia="Arial"/>
          <w:bCs/>
        </w:rPr>
        <w:t xml:space="preserve"> balus bent </w:t>
      </w:r>
      <w:r w:rsidRPr="007F10C1">
        <w:rPr>
          <w:rFonts w:eastAsia="Arial"/>
          <w:bCs/>
        </w:rPr>
        <w:t>2 i</w:t>
      </w:r>
      <w:r>
        <w:rPr>
          <w:rFonts w:eastAsia="Arial"/>
          <w:bCs/>
        </w:rPr>
        <w:t xml:space="preserve">š </w:t>
      </w:r>
      <w:r w:rsidRPr="007F10C1">
        <w:rPr>
          <w:rFonts w:eastAsia="Arial"/>
          <w:bCs/>
        </w:rPr>
        <w:t xml:space="preserve">3 </w:t>
      </w:r>
      <w:r>
        <w:rPr>
          <w:rFonts w:eastAsia="Arial"/>
          <w:bCs/>
        </w:rPr>
        <w:t xml:space="preserve">pagrindinėse (angl. </w:t>
      </w:r>
      <w:proofErr w:type="spellStart"/>
      <w:r>
        <w:rPr>
          <w:rFonts w:eastAsia="Arial"/>
          <w:bCs/>
          <w:i/>
          <w:iCs/>
        </w:rPr>
        <w:t>core</w:t>
      </w:r>
      <w:proofErr w:type="spellEnd"/>
      <w:r>
        <w:rPr>
          <w:rFonts w:eastAsia="Arial"/>
          <w:bCs/>
          <w:i/>
          <w:iCs/>
        </w:rPr>
        <w:t xml:space="preserve"> </w:t>
      </w:r>
      <w:proofErr w:type="spellStart"/>
      <w:r>
        <w:rPr>
          <w:rFonts w:eastAsia="Arial"/>
          <w:bCs/>
          <w:i/>
          <w:iCs/>
        </w:rPr>
        <w:t>items</w:t>
      </w:r>
      <w:proofErr w:type="spellEnd"/>
      <w:r>
        <w:rPr>
          <w:rFonts w:eastAsia="Arial"/>
          <w:bCs/>
        </w:rPr>
        <w:t xml:space="preserve">) </w:t>
      </w:r>
      <w:r w:rsidRPr="007F10C1">
        <w:rPr>
          <w:rFonts w:eastAsia="Arial"/>
          <w:bCs/>
        </w:rPr>
        <w:t>negatyvius simptomus vertinan</w:t>
      </w:r>
      <w:r>
        <w:rPr>
          <w:rFonts w:eastAsia="Arial"/>
          <w:bCs/>
        </w:rPr>
        <w:t>čiose dalyse (N</w:t>
      </w:r>
      <w:r w:rsidRPr="007F10C1">
        <w:rPr>
          <w:rFonts w:eastAsia="Arial"/>
          <w:bCs/>
        </w:rPr>
        <w:t>1 – blankus afektas; N4 – pasyvus ar apati</w:t>
      </w:r>
      <w:r>
        <w:rPr>
          <w:rFonts w:eastAsia="Arial"/>
          <w:bCs/>
        </w:rPr>
        <w:t>škas socialinis atsitraukimas, N</w:t>
      </w:r>
      <w:r w:rsidRPr="007F10C1">
        <w:rPr>
          <w:rFonts w:eastAsia="Arial"/>
          <w:bCs/>
        </w:rPr>
        <w:t>6 – spontani</w:t>
      </w:r>
      <w:r>
        <w:rPr>
          <w:rFonts w:eastAsia="Arial"/>
          <w:bCs/>
        </w:rPr>
        <w:t xml:space="preserve">škumo ar </w:t>
      </w:r>
      <w:proofErr w:type="spellStart"/>
      <w:r>
        <w:rPr>
          <w:rFonts w:eastAsia="Arial"/>
          <w:bCs/>
        </w:rPr>
        <w:t>tekmės</w:t>
      </w:r>
      <w:proofErr w:type="spellEnd"/>
      <w:r>
        <w:rPr>
          <w:rFonts w:eastAsia="Arial"/>
          <w:bCs/>
        </w:rPr>
        <w:t xml:space="preserve"> pokalbyje trūkumas) </w:t>
      </w:r>
      <w:proofErr w:type="spellStart"/>
      <w:r>
        <w:rPr>
          <w:rFonts w:eastAsia="Arial"/>
          <w:bCs/>
        </w:rPr>
        <w:t>skryninigo</w:t>
      </w:r>
      <w:proofErr w:type="spellEnd"/>
      <w:r>
        <w:rPr>
          <w:rFonts w:eastAsia="Arial"/>
          <w:bCs/>
        </w:rPr>
        <w:t xml:space="preserve"> ir įtraukimo (angl. </w:t>
      </w:r>
      <w:proofErr w:type="spellStart"/>
      <w:r w:rsidRPr="007F10C1">
        <w:rPr>
          <w:rFonts w:eastAsia="Arial"/>
          <w:bCs/>
          <w:i/>
          <w:iCs/>
        </w:rPr>
        <w:t>run-in</w:t>
      </w:r>
      <w:proofErr w:type="spellEnd"/>
      <w:r>
        <w:rPr>
          <w:rFonts w:eastAsia="Arial"/>
          <w:bCs/>
        </w:rPr>
        <w:t>) metu.</w:t>
      </w:r>
    </w:p>
    <w:p w14:paraId="2BC95485" w14:textId="77A356EE" w:rsidR="00433FB2" w:rsidRDefault="00433FB2" w:rsidP="00433FB2">
      <w:pPr>
        <w:tabs>
          <w:tab w:val="left" w:pos="492"/>
        </w:tabs>
        <w:spacing w:line="276" w:lineRule="auto"/>
        <w:ind w:firstLine="720"/>
        <w:jc w:val="both"/>
        <w:outlineLvl w:val="1"/>
        <w:rPr>
          <w:rFonts w:eastAsia="Arial"/>
          <w:bCs/>
        </w:rPr>
      </w:pPr>
      <w:r>
        <w:rPr>
          <w:rFonts w:eastAsia="Arial"/>
          <w:bCs/>
        </w:rPr>
        <w:t xml:space="preserve">Tyrimo </w:t>
      </w:r>
      <w:r w:rsidRPr="00FD0F39">
        <w:t>RGH-188-005</w:t>
      </w:r>
      <w:r w:rsidRPr="00FD0F39">
        <w:rPr>
          <w:rFonts w:eastAsia="Arial"/>
        </w:rPr>
        <w:t xml:space="preserve"> </w:t>
      </w:r>
      <w:r>
        <w:rPr>
          <w:rFonts w:eastAsia="Arial"/>
          <w:bCs/>
        </w:rPr>
        <w:t>atmetimo kriterijai buvo kita nei šizofrenija diagnozė pagal DSM-IV-TR priklausanti I ašiai (p</w:t>
      </w:r>
      <w:r w:rsidRPr="008A0C5A">
        <w:rPr>
          <w:rFonts w:eastAsia="Arial"/>
          <w:bCs/>
        </w:rPr>
        <w:t>sichikos sveikatos ir medžiagų vartojimo sutrikimai</w:t>
      </w:r>
      <w:r>
        <w:rPr>
          <w:rFonts w:eastAsia="Arial"/>
          <w:bCs/>
        </w:rPr>
        <w:t xml:space="preserve">), taip pat kiti psichiatriniai, neurologiniai ar elgsenos sutrikimai, galintys kliudyti tyrimo eigai. Neįtraukti pacientai, kuriems buvo dokumentuotas atsparumas gydymui </w:t>
      </w:r>
      <w:proofErr w:type="spellStart"/>
      <w:r>
        <w:rPr>
          <w:rFonts w:eastAsia="Arial"/>
          <w:bCs/>
        </w:rPr>
        <w:t>risperidonu</w:t>
      </w:r>
      <w:proofErr w:type="spellEnd"/>
      <w:r>
        <w:rPr>
          <w:rFonts w:eastAsia="Arial"/>
          <w:bCs/>
        </w:rPr>
        <w:t xml:space="preserve"> psichozės metu ar pacientai, </w:t>
      </w:r>
      <w:proofErr w:type="spellStart"/>
      <w:r>
        <w:rPr>
          <w:rFonts w:eastAsia="Arial"/>
          <w:bCs/>
        </w:rPr>
        <w:t>risperidonu</w:t>
      </w:r>
      <w:proofErr w:type="spellEnd"/>
      <w:r>
        <w:rPr>
          <w:rFonts w:eastAsia="Arial"/>
          <w:bCs/>
        </w:rPr>
        <w:t xml:space="preserve"> gydyti </w:t>
      </w:r>
      <w:r w:rsidRPr="008A0C5A">
        <w:rPr>
          <w:rFonts w:eastAsia="Arial"/>
          <w:bCs/>
        </w:rPr>
        <w:t xml:space="preserve">6 </w:t>
      </w:r>
      <w:r>
        <w:rPr>
          <w:rFonts w:eastAsia="Arial"/>
          <w:bCs/>
        </w:rPr>
        <w:t xml:space="preserve">savaičių prieš įtraukimą į tyrimą metu. Į tyrimą neįtraukti pacientai, kurių PANSS-FSNS buvo </w:t>
      </w:r>
      <w:r w:rsidRPr="008A0C5A">
        <w:rPr>
          <w:rFonts w:eastAsia="Arial"/>
          <w:bCs/>
        </w:rPr>
        <w:t>≥19</w:t>
      </w:r>
      <w:r>
        <w:rPr>
          <w:rFonts w:eastAsia="Arial"/>
          <w:bCs/>
        </w:rPr>
        <w:t xml:space="preserve"> ar įtraukimo laikotarpiu (angl. </w:t>
      </w:r>
      <w:proofErr w:type="spellStart"/>
      <w:r w:rsidRPr="007F10C1">
        <w:rPr>
          <w:rFonts w:eastAsia="Arial"/>
          <w:bCs/>
          <w:i/>
          <w:iCs/>
        </w:rPr>
        <w:t>run-in</w:t>
      </w:r>
      <w:proofErr w:type="spellEnd"/>
      <w:r>
        <w:rPr>
          <w:rFonts w:eastAsia="Arial"/>
          <w:bCs/>
        </w:rPr>
        <w:t xml:space="preserve">) varijavo </w:t>
      </w:r>
      <w:r w:rsidRPr="008A0C5A">
        <w:rPr>
          <w:rFonts w:eastAsia="Arial"/>
          <w:bCs/>
        </w:rPr>
        <w:t>≥</w:t>
      </w:r>
      <w:r>
        <w:rPr>
          <w:rFonts w:eastAsia="Arial"/>
          <w:bCs/>
        </w:rPr>
        <w:t xml:space="preserve"> </w:t>
      </w:r>
      <w:r w:rsidRPr="007F10C1">
        <w:rPr>
          <w:rFonts w:eastAsia="Arial"/>
          <w:bCs/>
        </w:rPr>
        <w:t>25%</w:t>
      </w:r>
      <w:r>
        <w:rPr>
          <w:rFonts w:eastAsia="Arial"/>
          <w:bCs/>
        </w:rPr>
        <w:t xml:space="preserve">, surinkę </w:t>
      </w:r>
      <w:r w:rsidRPr="007F10C1">
        <w:rPr>
          <w:rFonts w:eastAsia="Arial"/>
          <w:bCs/>
        </w:rPr>
        <w:t>≥4</w:t>
      </w:r>
      <w:r>
        <w:rPr>
          <w:rFonts w:eastAsia="Arial"/>
          <w:bCs/>
        </w:rPr>
        <w:t xml:space="preserve"> balus dvejose ir daugiau iš išvardintų dalių: P</w:t>
      </w:r>
      <w:r w:rsidRPr="008A0C5A">
        <w:rPr>
          <w:rFonts w:eastAsia="Arial"/>
          <w:bCs/>
        </w:rPr>
        <w:t>1 (</w:t>
      </w:r>
      <w:r>
        <w:rPr>
          <w:rFonts w:eastAsia="Arial"/>
          <w:bCs/>
        </w:rPr>
        <w:t>kliedesiai</w:t>
      </w:r>
      <w:r w:rsidRPr="008A0C5A">
        <w:rPr>
          <w:rFonts w:eastAsia="Arial"/>
          <w:bCs/>
        </w:rPr>
        <w:t xml:space="preserve">), </w:t>
      </w:r>
      <w:r>
        <w:rPr>
          <w:rFonts w:eastAsia="Arial"/>
          <w:bCs/>
        </w:rPr>
        <w:t>P3</w:t>
      </w:r>
      <w:r w:rsidRPr="008A0C5A">
        <w:rPr>
          <w:rFonts w:eastAsia="Arial"/>
          <w:bCs/>
        </w:rPr>
        <w:t xml:space="preserve"> (</w:t>
      </w:r>
      <w:r>
        <w:rPr>
          <w:rFonts w:eastAsia="Arial"/>
          <w:bCs/>
        </w:rPr>
        <w:t>haliucinacijos</w:t>
      </w:r>
      <w:r w:rsidRPr="008A0C5A">
        <w:rPr>
          <w:rFonts w:eastAsia="Arial"/>
          <w:bCs/>
        </w:rPr>
        <w:t>),</w:t>
      </w:r>
      <w:r>
        <w:rPr>
          <w:rFonts w:eastAsia="Arial"/>
          <w:bCs/>
        </w:rPr>
        <w:t xml:space="preserve"> P5</w:t>
      </w:r>
      <w:r w:rsidRPr="008A0C5A">
        <w:rPr>
          <w:rFonts w:eastAsia="Arial"/>
          <w:bCs/>
        </w:rPr>
        <w:t xml:space="preserve"> (</w:t>
      </w:r>
      <w:proofErr w:type="spellStart"/>
      <w:r>
        <w:rPr>
          <w:rFonts w:eastAsia="Arial"/>
          <w:bCs/>
        </w:rPr>
        <w:t>grandioziškumas</w:t>
      </w:r>
      <w:proofErr w:type="spellEnd"/>
      <w:r w:rsidRPr="008A0C5A">
        <w:rPr>
          <w:rFonts w:eastAsia="Arial"/>
          <w:bCs/>
        </w:rPr>
        <w:t>),</w:t>
      </w:r>
      <w:r>
        <w:rPr>
          <w:rFonts w:eastAsia="Arial"/>
          <w:bCs/>
        </w:rPr>
        <w:t xml:space="preserve"> P</w:t>
      </w:r>
      <w:r w:rsidRPr="008A0C5A">
        <w:rPr>
          <w:rFonts w:eastAsia="Arial"/>
          <w:bCs/>
        </w:rPr>
        <w:t>6 (</w:t>
      </w:r>
      <w:r>
        <w:rPr>
          <w:rFonts w:eastAsia="Arial"/>
          <w:bCs/>
        </w:rPr>
        <w:t>įtarumas, persekiojimo kliedesiai</w:t>
      </w:r>
      <w:r w:rsidRPr="008A0C5A">
        <w:rPr>
          <w:rFonts w:eastAsia="Arial"/>
          <w:bCs/>
        </w:rPr>
        <w:t>),</w:t>
      </w:r>
      <w:r w:rsidRPr="00FE1464">
        <w:rPr>
          <w:rFonts w:eastAsia="Arial"/>
          <w:bCs/>
        </w:rPr>
        <w:t xml:space="preserve"> </w:t>
      </w:r>
      <w:r>
        <w:rPr>
          <w:rFonts w:eastAsia="Arial"/>
          <w:bCs/>
        </w:rPr>
        <w:t>P9</w:t>
      </w:r>
      <w:r w:rsidRPr="008A0C5A">
        <w:rPr>
          <w:rFonts w:eastAsia="Arial"/>
          <w:bCs/>
        </w:rPr>
        <w:t xml:space="preserve"> (</w:t>
      </w:r>
      <w:r>
        <w:rPr>
          <w:rFonts w:eastAsia="Arial"/>
          <w:bCs/>
        </w:rPr>
        <w:t xml:space="preserve">neįprastas minčių turinys). </w:t>
      </w:r>
      <w:proofErr w:type="spellStart"/>
      <w:r>
        <w:rPr>
          <w:rFonts w:eastAsia="Arial"/>
          <w:bCs/>
        </w:rPr>
        <w:t>Atmentimo</w:t>
      </w:r>
      <w:proofErr w:type="spellEnd"/>
      <w:r>
        <w:rPr>
          <w:rFonts w:eastAsia="Arial"/>
          <w:bCs/>
        </w:rPr>
        <w:t xml:space="preserve"> kriterijams taip pat priklausė vidutinės ar sunkios depresijos simptomai (pagal </w:t>
      </w:r>
      <w:proofErr w:type="spellStart"/>
      <w:r>
        <w:rPr>
          <w:rFonts w:eastAsia="Arial"/>
          <w:bCs/>
        </w:rPr>
        <w:t>Calgary</w:t>
      </w:r>
      <w:proofErr w:type="spellEnd"/>
      <w:r>
        <w:rPr>
          <w:rFonts w:eastAsia="Arial"/>
          <w:bCs/>
        </w:rPr>
        <w:t xml:space="preserve"> depresijos skalę sergant šizofrenija (angl. </w:t>
      </w:r>
      <w:proofErr w:type="spellStart"/>
      <w:r w:rsidRPr="009D0BA6">
        <w:rPr>
          <w:rFonts w:eastAsia="Arial"/>
          <w:bCs/>
          <w:i/>
          <w:iCs/>
        </w:rPr>
        <w:t>Calgary</w:t>
      </w:r>
      <w:proofErr w:type="spellEnd"/>
      <w:r w:rsidRPr="009D0BA6">
        <w:rPr>
          <w:rFonts w:eastAsia="Arial"/>
          <w:bCs/>
          <w:i/>
          <w:iCs/>
        </w:rPr>
        <w:t xml:space="preserve"> </w:t>
      </w:r>
      <w:proofErr w:type="spellStart"/>
      <w:r w:rsidRPr="009D0BA6">
        <w:rPr>
          <w:rFonts w:eastAsia="Arial"/>
          <w:bCs/>
          <w:i/>
          <w:iCs/>
        </w:rPr>
        <w:t>Depression</w:t>
      </w:r>
      <w:proofErr w:type="spellEnd"/>
      <w:r w:rsidRPr="009D0BA6">
        <w:rPr>
          <w:rFonts w:eastAsia="Arial"/>
          <w:bCs/>
          <w:i/>
          <w:iCs/>
        </w:rPr>
        <w:t xml:space="preserve"> </w:t>
      </w:r>
      <w:proofErr w:type="spellStart"/>
      <w:r w:rsidRPr="009D0BA6">
        <w:rPr>
          <w:rFonts w:eastAsia="Arial"/>
          <w:bCs/>
          <w:i/>
          <w:iCs/>
        </w:rPr>
        <w:t>Scale</w:t>
      </w:r>
      <w:proofErr w:type="spellEnd"/>
      <w:r w:rsidRPr="009D0BA6">
        <w:rPr>
          <w:rFonts w:eastAsia="Arial"/>
          <w:bCs/>
          <w:i/>
          <w:iCs/>
        </w:rPr>
        <w:t xml:space="preserve"> </w:t>
      </w:r>
      <w:proofErr w:type="spellStart"/>
      <w:r w:rsidRPr="009D0BA6">
        <w:rPr>
          <w:rFonts w:eastAsia="Arial"/>
          <w:bCs/>
          <w:i/>
          <w:iCs/>
        </w:rPr>
        <w:t>for</w:t>
      </w:r>
      <w:proofErr w:type="spellEnd"/>
      <w:r w:rsidRPr="009D0BA6">
        <w:rPr>
          <w:rFonts w:eastAsia="Arial"/>
          <w:bCs/>
        </w:rPr>
        <w:t xml:space="preserve"> </w:t>
      </w:r>
      <w:proofErr w:type="spellStart"/>
      <w:r w:rsidRPr="009D0BA6">
        <w:rPr>
          <w:rFonts w:eastAsia="Arial"/>
          <w:bCs/>
          <w:i/>
          <w:iCs/>
        </w:rPr>
        <w:t>Schizophrenia</w:t>
      </w:r>
      <w:proofErr w:type="spellEnd"/>
      <w:r>
        <w:rPr>
          <w:rFonts w:eastAsia="Arial"/>
          <w:bCs/>
        </w:rPr>
        <w:t xml:space="preserve"> (toliau - CDSS)) surinkus &gt; </w:t>
      </w:r>
      <w:r w:rsidRPr="00FE1464">
        <w:rPr>
          <w:rFonts w:eastAsia="Arial"/>
          <w:bCs/>
        </w:rPr>
        <w:t>6 balus) ir e</w:t>
      </w:r>
      <w:r>
        <w:rPr>
          <w:rFonts w:eastAsia="Arial"/>
          <w:bCs/>
        </w:rPr>
        <w:t>s</w:t>
      </w:r>
      <w:r w:rsidRPr="00FE1464">
        <w:rPr>
          <w:rFonts w:eastAsia="Arial"/>
          <w:bCs/>
        </w:rPr>
        <w:t xml:space="preserve">ant </w:t>
      </w:r>
      <w:r>
        <w:rPr>
          <w:rFonts w:eastAsia="Arial"/>
          <w:bCs/>
        </w:rPr>
        <w:t xml:space="preserve">kliniškai reikšmingam </w:t>
      </w:r>
      <w:proofErr w:type="spellStart"/>
      <w:r>
        <w:rPr>
          <w:rFonts w:eastAsia="Arial"/>
          <w:bCs/>
        </w:rPr>
        <w:t>parkinsonizmui</w:t>
      </w:r>
      <w:proofErr w:type="spellEnd"/>
      <w:r>
        <w:rPr>
          <w:rFonts w:eastAsia="Arial"/>
          <w:bCs/>
        </w:rPr>
        <w:t xml:space="preserve"> (sprendimas tyrėjo nuomone arba surinkus &gt;</w:t>
      </w:r>
      <w:r w:rsidRPr="00FE1464">
        <w:rPr>
          <w:rFonts w:eastAsia="Arial"/>
          <w:bCs/>
        </w:rPr>
        <w:t xml:space="preserve">3 </w:t>
      </w:r>
      <w:r>
        <w:rPr>
          <w:rFonts w:eastAsia="Arial"/>
          <w:bCs/>
        </w:rPr>
        <w:t xml:space="preserve">balus </w:t>
      </w:r>
      <w:r w:rsidRPr="00FE1464">
        <w:rPr>
          <w:rFonts w:eastAsia="Arial"/>
          <w:bCs/>
        </w:rPr>
        <w:t>1</w:t>
      </w:r>
      <w:r>
        <w:rPr>
          <w:rFonts w:eastAsia="Arial"/>
          <w:bCs/>
        </w:rPr>
        <w:t xml:space="preserve">-8 </w:t>
      </w:r>
      <w:proofErr w:type="spellStart"/>
      <w:r>
        <w:rPr>
          <w:rFonts w:eastAsia="Arial"/>
          <w:bCs/>
        </w:rPr>
        <w:t>Simpson-Angus</w:t>
      </w:r>
      <w:proofErr w:type="spellEnd"/>
      <w:r>
        <w:rPr>
          <w:rFonts w:eastAsia="Arial"/>
          <w:bCs/>
        </w:rPr>
        <w:t xml:space="preserve"> skalės dalyse). </w:t>
      </w:r>
    </w:p>
    <w:p w14:paraId="65BC2D6F" w14:textId="77777777" w:rsidR="00433FB2" w:rsidRPr="00BA2146" w:rsidRDefault="00433FB2" w:rsidP="00433FB2">
      <w:pPr>
        <w:tabs>
          <w:tab w:val="left" w:pos="492"/>
        </w:tabs>
        <w:spacing w:line="276" w:lineRule="auto"/>
        <w:jc w:val="both"/>
        <w:outlineLvl w:val="1"/>
        <w:rPr>
          <w:rFonts w:eastAsia="Arial"/>
          <w:bCs/>
        </w:rPr>
      </w:pPr>
      <w:r>
        <w:rPr>
          <w:rFonts w:eastAsia="Arial"/>
          <w:bCs/>
        </w:rPr>
        <w:tab/>
        <w:t xml:space="preserve">Įtraukimo ir atmetimo kriterijai atitiko EVA </w:t>
      </w:r>
      <w:r>
        <w:rPr>
          <w:rFonts w:eastAsia="Arial"/>
          <w:color w:val="000000" w:themeColor="text1"/>
        </w:rPr>
        <w:t xml:space="preserve">gairių </w:t>
      </w:r>
      <w:r w:rsidRPr="0031040B">
        <w:rPr>
          <w:rFonts w:eastAsia="Arial"/>
          <w:color w:val="000000" w:themeColor="text1"/>
        </w:rPr>
        <w:t>dėl klinikinio šizofrenijos gydymui skirtų medicininių produktų, įskaitant depo preparatus, vertinimo</w:t>
      </w:r>
      <w:r>
        <w:rPr>
          <w:rFonts w:eastAsia="Arial"/>
          <w:color w:val="000000" w:themeColor="text1"/>
        </w:rPr>
        <w:t xml:space="preserve">, rekomendacijas. Pagal šias rekomendacijas, vertinant neigiamus šizofrenijos simptomus, užtikrinta tinkama pacientų su pirminiais negatyviais simptomais atranka. </w:t>
      </w:r>
    </w:p>
    <w:p w14:paraId="7F27E139" w14:textId="77777777" w:rsidR="00433FB2" w:rsidRDefault="00433FB2" w:rsidP="00433FB2">
      <w:pPr>
        <w:tabs>
          <w:tab w:val="left" w:pos="492"/>
        </w:tabs>
        <w:spacing w:line="276" w:lineRule="auto"/>
        <w:jc w:val="both"/>
        <w:outlineLvl w:val="1"/>
        <w:rPr>
          <w:rFonts w:eastAsia="Arial"/>
        </w:rPr>
      </w:pPr>
      <w:r>
        <w:rPr>
          <w:rFonts w:eastAsia="Arial"/>
          <w:b/>
        </w:rPr>
        <w:tab/>
      </w:r>
      <w:r w:rsidRPr="00FD0F39">
        <w:t>RGH-188-005</w:t>
      </w:r>
      <w:r>
        <w:t xml:space="preserve"> buvo 3b fazės, </w:t>
      </w:r>
      <w:proofErr w:type="spellStart"/>
      <w:r>
        <w:t>daugiacentrinis</w:t>
      </w:r>
      <w:proofErr w:type="spellEnd"/>
      <w:r>
        <w:t xml:space="preserve">, </w:t>
      </w:r>
      <w:proofErr w:type="spellStart"/>
      <w:r>
        <w:t>randomizuotas</w:t>
      </w:r>
      <w:proofErr w:type="spellEnd"/>
      <w:r>
        <w:t>, dvigubai aklas, paralelinių grupių tyrimas</w:t>
      </w:r>
      <w:r>
        <w:rPr>
          <w:rFonts w:eastAsia="Arial"/>
        </w:rPr>
        <w:t xml:space="preserve">, lyginantis </w:t>
      </w:r>
      <w:proofErr w:type="spellStart"/>
      <w:r>
        <w:rPr>
          <w:rFonts w:eastAsia="Arial"/>
        </w:rPr>
        <w:t>kariprazino</w:t>
      </w:r>
      <w:proofErr w:type="spellEnd"/>
      <w:r>
        <w:rPr>
          <w:rFonts w:eastAsia="Arial"/>
        </w:rPr>
        <w:t xml:space="preserve"> ir </w:t>
      </w:r>
      <w:proofErr w:type="spellStart"/>
      <w:r>
        <w:rPr>
          <w:rFonts w:eastAsia="Arial"/>
        </w:rPr>
        <w:t>risperidono</w:t>
      </w:r>
      <w:proofErr w:type="spellEnd"/>
      <w:r>
        <w:rPr>
          <w:rFonts w:eastAsia="Arial"/>
        </w:rPr>
        <w:t xml:space="preserve"> efektyvumą šizofrenijos su vyraujančiais negatyviais simptomais gydymui. </w:t>
      </w:r>
      <w:r>
        <w:rPr>
          <w:rFonts w:eastAsia="Arial"/>
          <w:bCs/>
        </w:rPr>
        <w:t xml:space="preserve">Iš </w:t>
      </w:r>
      <w:r w:rsidRPr="00F43770">
        <w:rPr>
          <w:rFonts w:eastAsia="Arial"/>
          <w:bCs/>
        </w:rPr>
        <w:t xml:space="preserve">533 </w:t>
      </w:r>
      <w:r>
        <w:rPr>
          <w:rFonts w:eastAsia="Arial"/>
          <w:bCs/>
        </w:rPr>
        <w:t xml:space="preserve">į tyrimą įtrauktų pacientų, </w:t>
      </w:r>
      <w:r w:rsidRPr="00F43770">
        <w:rPr>
          <w:rFonts w:eastAsia="Arial"/>
          <w:bCs/>
        </w:rPr>
        <w:t>72 d</w:t>
      </w:r>
      <w:r>
        <w:rPr>
          <w:rFonts w:eastAsia="Arial"/>
          <w:bCs/>
        </w:rPr>
        <w:t xml:space="preserve">ėl įtraukimo kriterijų neatitikimo ar atsisakymo dalyvauti tyrime nebuvo </w:t>
      </w:r>
      <w:proofErr w:type="spellStart"/>
      <w:r>
        <w:rPr>
          <w:rFonts w:eastAsia="Arial"/>
          <w:bCs/>
        </w:rPr>
        <w:t>randomizuoti</w:t>
      </w:r>
      <w:proofErr w:type="spellEnd"/>
      <w:r>
        <w:rPr>
          <w:rFonts w:eastAsia="Arial"/>
          <w:bCs/>
        </w:rPr>
        <w:t xml:space="preserve">. Abejose grupėse gydymą tiriamuoju preparatu nutraukė po </w:t>
      </w:r>
      <w:r w:rsidRPr="00B64DE5">
        <w:rPr>
          <w:rFonts w:eastAsia="Arial"/>
          <w:bCs/>
        </w:rPr>
        <w:t>52 pacientus</w:t>
      </w:r>
      <w:r>
        <w:rPr>
          <w:rFonts w:eastAsia="Arial"/>
          <w:bCs/>
        </w:rPr>
        <w:t xml:space="preserve">. Dažniausios gydymo nutraukimo </w:t>
      </w:r>
      <w:proofErr w:type="spellStart"/>
      <w:r>
        <w:rPr>
          <w:rFonts w:eastAsia="Arial"/>
          <w:bCs/>
        </w:rPr>
        <w:t>kariprazinu</w:t>
      </w:r>
      <w:proofErr w:type="spellEnd"/>
      <w:r>
        <w:rPr>
          <w:rFonts w:eastAsia="Arial"/>
          <w:bCs/>
        </w:rPr>
        <w:t xml:space="preserve"> gydytų pacientų grupėje priežastys buvo nepageidaujami reiškiniai (n=22), dalyvauti tyrime atsisakymas ir kt. Abejose grupėse gydymą tiriamuoju preparatu baigė po </w:t>
      </w:r>
      <w:r w:rsidRPr="00FF2526">
        <w:rPr>
          <w:rFonts w:eastAsia="Arial"/>
          <w:bCs/>
        </w:rPr>
        <w:t xml:space="preserve">178 pacientus. </w:t>
      </w:r>
    </w:p>
    <w:p w14:paraId="37F8491C" w14:textId="77777777" w:rsidR="00433FB2" w:rsidRPr="00BA2146" w:rsidRDefault="00433FB2" w:rsidP="00433FB2">
      <w:pPr>
        <w:tabs>
          <w:tab w:val="left" w:pos="492"/>
        </w:tabs>
        <w:spacing w:line="276" w:lineRule="auto"/>
        <w:jc w:val="both"/>
        <w:outlineLvl w:val="1"/>
        <w:rPr>
          <w:rFonts w:eastAsia="Arial"/>
        </w:rPr>
      </w:pPr>
      <w:r>
        <w:rPr>
          <w:rFonts w:eastAsia="Arial"/>
        </w:rPr>
        <w:lastRenderedPageBreak/>
        <w:tab/>
      </w:r>
      <w:r>
        <w:rPr>
          <w:rFonts w:eastAsia="Arial"/>
          <w:bCs/>
        </w:rPr>
        <w:t>Tyrimas buvo suskirstytas į dvi dalis. Pirmoje dalyje (angl</w:t>
      </w:r>
      <w:r w:rsidRPr="00C35B29">
        <w:rPr>
          <w:rFonts w:eastAsia="Arial"/>
          <w:bCs/>
          <w:i/>
          <w:iCs/>
        </w:rPr>
        <w:t xml:space="preserve">. </w:t>
      </w:r>
      <w:proofErr w:type="spellStart"/>
      <w:r w:rsidRPr="00C35B29">
        <w:rPr>
          <w:rFonts w:eastAsia="Arial"/>
          <w:bCs/>
          <w:i/>
          <w:iCs/>
        </w:rPr>
        <w:t>part</w:t>
      </w:r>
      <w:proofErr w:type="spellEnd"/>
      <w:r w:rsidRPr="00C35B29">
        <w:rPr>
          <w:rFonts w:eastAsia="Arial"/>
          <w:bCs/>
          <w:i/>
          <w:iCs/>
        </w:rPr>
        <w:t xml:space="preserve"> I</w:t>
      </w:r>
      <w:r>
        <w:rPr>
          <w:rFonts w:eastAsia="Arial"/>
          <w:bCs/>
        </w:rPr>
        <w:t xml:space="preserve">) </w:t>
      </w:r>
      <w:r w:rsidRPr="00C35B29">
        <w:rPr>
          <w:rFonts w:eastAsia="Arial"/>
          <w:bCs/>
        </w:rPr>
        <w:t xml:space="preserve">2 savaites buvo </w:t>
      </w:r>
      <w:r>
        <w:rPr>
          <w:rFonts w:eastAsia="Arial"/>
          <w:bCs/>
        </w:rPr>
        <w:t>titruojama</w:t>
      </w:r>
      <w:r w:rsidRPr="00C35B29">
        <w:rPr>
          <w:rFonts w:eastAsia="Arial"/>
          <w:bCs/>
        </w:rPr>
        <w:t xml:space="preserve"> </w:t>
      </w:r>
      <w:proofErr w:type="spellStart"/>
      <w:r w:rsidRPr="00C35B29">
        <w:rPr>
          <w:rFonts w:eastAsia="Arial"/>
          <w:bCs/>
        </w:rPr>
        <w:t>kariprazino</w:t>
      </w:r>
      <w:proofErr w:type="spellEnd"/>
      <w:r>
        <w:rPr>
          <w:rFonts w:eastAsia="Arial"/>
          <w:bCs/>
        </w:rPr>
        <w:t xml:space="preserve"> (0-</w:t>
      </w:r>
      <w:r w:rsidRPr="00CF7ED2">
        <w:rPr>
          <w:rFonts w:eastAsia="Arial"/>
          <w:bCs/>
        </w:rPr>
        <w:t>6 d. 1,5mg</w:t>
      </w:r>
      <w:r>
        <w:rPr>
          <w:rFonts w:eastAsia="Arial"/>
          <w:bCs/>
        </w:rPr>
        <w:t xml:space="preserve">/d </w:t>
      </w:r>
      <w:r w:rsidRPr="00B21220">
        <w:rPr>
          <w:rFonts w:eastAsia="Arial"/>
          <w:bCs/>
        </w:rPr>
        <w:sym w:font="Wingdings" w:char="F0E0"/>
      </w:r>
      <w:r w:rsidRPr="00CF7ED2">
        <w:rPr>
          <w:rFonts w:eastAsia="Arial"/>
          <w:bCs/>
        </w:rPr>
        <w:t>7-13 d. 3mg</w:t>
      </w:r>
      <w:r>
        <w:rPr>
          <w:rFonts w:eastAsia="Arial"/>
          <w:bCs/>
        </w:rPr>
        <w:t>/d)</w:t>
      </w:r>
      <w:r w:rsidRPr="00C35B29">
        <w:rPr>
          <w:rFonts w:eastAsia="Arial"/>
          <w:bCs/>
        </w:rPr>
        <w:t xml:space="preserve"> ir </w:t>
      </w:r>
      <w:proofErr w:type="spellStart"/>
      <w:r w:rsidRPr="00C35B29">
        <w:rPr>
          <w:rFonts w:eastAsia="Arial"/>
          <w:bCs/>
        </w:rPr>
        <w:t>risperidono</w:t>
      </w:r>
      <w:proofErr w:type="spellEnd"/>
      <w:r>
        <w:rPr>
          <w:rFonts w:eastAsia="Arial"/>
          <w:bCs/>
        </w:rPr>
        <w:t xml:space="preserve"> (0-</w:t>
      </w:r>
      <w:r w:rsidRPr="00CF7ED2">
        <w:rPr>
          <w:rFonts w:eastAsia="Arial"/>
          <w:bCs/>
        </w:rPr>
        <w:t xml:space="preserve">6 d. </w:t>
      </w:r>
      <w:r>
        <w:rPr>
          <w:rFonts w:eastAsia="Arial"/>
          <w:bCs/>
        </w:rPr>
        <w:t>2</w:t>
      </w:r>
      <w:r w:rsidRPr="00CF7ED2">
        <w:rPr>
          <w:rFonts w:eastAsia="Arial"/>
          <w:bCs/>
        </w:rPr>
        <w:t>mg</w:t>
      </w:r>
      <w:r>
        <w:rPr>
          <w:rFonts w:eastAsia="Arial"/>
          <w:bCs/>
        </w:rPr>
        <w:t xml:space="preserve">/d </w:t>
      </w:r>
      <w:r w:rsidRPr="00B21220">
        <w:rPr>
          <w:rFonts w:eastAsia="Arial"/>
          <w:bCs/>
        </w:rPr>
        <w:sym w:font="Wingdings" w:char="F0E0"/>
      </w:r>
      <w:r w:rsidRPr="00CF7ED2">
        <w:rPr>
          <w:rFonts w:eastAsia="Arial"/>
          <w:bCs/>
        </w:rPr>
        <w:t xml:space="preserve"> 7-13 d. 3mg</w:t>
      </w:r>
      <w:r>
        <w:rPr>
          <w:rFonts w:eastAsia="Arial"/>
          <w:bCs/>
        </w:rPr>
        <w:t>/d)</w:t>
      </w:r>
      <w:r w:rsidRPr="00C35B29">
        <w:rPr>
          <w:rFonts w:eastAsia="Arial"/>
          <w:bCs/>
        </w:rPr>
        <w:t xml:space="preserve"> doz</w:t>
      </w:r>
      <w:r>
        <w:rPr>
          <w:rFonts w:eastAsia="Arial"/>
          <w:bCs/>
        </w:rPr>
        <w:t xml:space="preserve">ės </w:t>
      </w:r>
      <w:r w:rsidRPr="00C35B29">
        <w:rPr>
          <w:rFonts w:eastAsia="Arial"/>
          <w:bCs/>
        </w:rPr>
        <w:t xml:space="preserve">iki siektinų (4,5 mg/d </w:t>
      </w:r>
      <w:proofErr w:type="spellStart"/>
      <w:r>
        <w:rPr>
          <w:rFonts w:eastAsia="Arial"/>
          <w:bCs/>
        </w:rPr>
        <w:t>kariprazino</w:t>
      </w:r>
      <w:proofErr w:type="spellEnd"/>
      <w:r w:rsidRPr="00C35B29">
        <w:rPr>
          <w:rFonts w:eastAsia="Arial"/>
          <w:bCs/>
        </w:rPr>
        <w:t xml:space="preserve">; 4 mg/d </w:t>
      </w:r>
      <w:proofErr w:type="spellStart"/>
      <w:r w:rsidRPr="00C35B29">
        <w:rPr>
          <w:rFonts w:eastAsia="Arial"/>
          <w:bCs/>
        </w:rPr>
        <w:t>risperidon</w:t>
      </w:r>
      <w:r>
        <w:rPr>
          <w:rFonts w:eastAsia="Arial"/>
          <w:bCs/>
        </w:rPr>
        <w:t>o</w:t>
      </w:r>
      <w:proofErr w:type="spellEnd"/>
      <w:r w:rsidRPr="00C35B29">
        <w:rPr>
          <w:rFonts w:eastAsia="Arial"/>
          <w:bCs/>
        </w:rPr>
        <w:t>)</w:t>
      </w:r>
      <w:r>
        <w:rPr>
          <w:rFonts w:eastAsia="Arial"/>
          <w:bCs/>
        </w:rPr>
        <w:t xml:space="preserve"> (angl. </w:t>
      </w:r>
      <w:proofErr w:type="spellStart"/>
      <w:r w:rsidRPr="00C35B29">
        <w:rPr>
          <w:rFonts w:eastAsia="Arial"/>
          <w:bCs/>
          <w:i/>
          <w:iCs/>
        </w:rPr>
        <w:t>uptitration</w:t>
      </w:r>
      <w:proofErr w:type="spellEnd"/>
      <w:r w:rsidRPr="00C35B29">
        <w:rPr>
          <w:rFonts w:eastAsia="Arial"/>
          <w:bCs/>
          <w:i/>
          <w:iCs/>
        </w:rPr>
        <w:t xml:space="preserve"> </w:t>
      </w:r>
      <w:proofErr w:type="spellStart"/>
      <w:r w:rsidRPr="00C35B29">
        <w:rPr>
          <w:rFonts w:eastAsia="Arial"/>
          <w:bCs/>
          <w:i/>
          <w:iCs/>
        </w:rPr>
        <w:t>phase</w:t>
      </w:r>
      <w:proofErr w:type="spellEnd"/>
      <w:r>
        <w:rPr>
          <w:rFonts w:eastAsia="Arial"/>
          <w:bCs/>
        </w:rPr>
        <w:t>) kartu mažinant ir galiausiai nutraukiant anksčiau vartotus preparatus (</w:t>
      </w:r>
      <w:r w:rsidRPr="0005659F">
        <w:rPr>
          <w:rFonts w:eastAsia="Arial"/>
          <w:bCs/>
        </w:rPr>
        <w:t>14-2</w:t>
      </w:r>
      <w:r>
        <w:rPr>
          <w:rFonts w:eastAsia="Arial"/>
          <w:bCs/>
        </w:rPr>
        <w:t xml:space="preserve">8 d.). Likusias 24 sav. (angl. </w:t>
      </w:r>
      <w:proofErr w:type="spellStart"/>
      <w:r w:rsidRPr="00C35B29">
        <w:rPr>
          <w:rFonts w:eastAsia="Arial"/>
          <w:bCs/>
          <w:i/>
          <w:iCs/>
        </w:rPr>
        <w:t>continuation</w:t>
      </w:r>
      <w:proofErr w:type="spellEnd"/>
      <w:r w:rsidRPr="00C35B29">
        <w:rPr>
          <w:rFonts w:eastAsia="Arial"/>
          <w:bCs/>
          <w:i/>
          <w:iCs/>
        </w:rPr>
        <w:t xml:space="preserve"> </w:t>
      </w:r>
      <w:proofErr w:type="spellStart"/>
      <w:r w:rsidRPr="00C35B29">
        <w:rPr>
          <w:rFonts w:eastAsia="Arial"/>
          <w:bCs/>
          <w:i/>
          <w:iCs/>
        </w:rPr>
        <w:t>phase</w:t>
      </w:r>
      <w:proofErr w:type="spellEnd"/>
      <w:r>
        <w:rPr>
          <w:rFonts w:eastAsia="Arial"/>
          <w:bCs/>
        </w:rPr>
        <w:t>) buvo taikomas gydymas siektinomis dozėmis, o esant poreikiui (</w:t>
      </w:r>
      <w:proofErr w:type="spellStart"/>
      <w:r>
        <w:rPr>
          <w:rFonts w:eastAsia="Arial"/>
          <w:bCs/>
        </w:rPr>
        <w:t>psichozinis</w:t>
      </w:r>
      <w:proofErr w:type="spellEnd"/>
      <w:r>
        <w:rPr>
          <w:rFonts w:eastAsia="Arial"/>
          <w:bCs/>
        </w:rPr>
        <w:t xml:space="preserve"> blogėjimas ar prastas vaisto toleravimas) – nuo </w:t>
      </w:r>
      <w:r w:rsidRPr="00CF7ED2">
        <w:rPr>
          <w:rFonts w:eastAsia="Arial"/>
          <w:bCs/>
        </w:rPr>
        <w:t>21 dienos</w:t>
      </w:r>
      <w:r>
        <w:rPr>
          <w:rFonts w:eastAsia="Arial"/>
          <w:bCs/>
        </w:rPr>
        <w:t xml:space="preserve"> preparatų dozės</w:t>
      </w:r>
      <w:r w:rsidRPr="00CF7ED2">
        <w:rPr>
          <w:rFonts w:eastAsia="Arial"/>
          <w:bCs/>
        </w:rPr>
        <w:t xml:space="preserve"> galėjo būti vieną kartą </w:t>
      </w:r>
      <w:r>
        <w:rPr>
          <w:rFonts w:eastAsia="Arial"/>
          <w:bCs/>
        </w:rPr>
        <w:t xml:space="preserve">tyrimo eigoje </w:t>
      </w:r>
      <w:r w:rsidRPr="00CF7ED2">
        <w:rPr>
          <w:rFonts w:eastAsia="Arial"/>
          <w:bCs/>
        </w:rPr>
        <w:t>didinamos arba ma</w:t>
      </w:r>
      <w:r>
        <w:rPr>
          <w:rFonts w:eastAsia="Arial"/>
          <w:bCs/>
        </w:rPr>
        <w:t xml:space="preserve">žinamos su galimybe grįžti prie buvusios. </w:t>
      </w:r>
    </w:p>
    <w:p w14:paraId="4B198552" w14:textId="77777777" w:rsidR="00433FB2" w:rsidRPr="00FF2526" w:rsidRDefault="00433FB2" w:rsidP="00433FB2">
      <w:pPr>
        <w:tabs>
          <w:tab w:val="left" w:pos="492"/>
        </w:tabs>
        <w:spacing w:line="276" w:lineRule="auto"/>
        <w:jc w:val="both"/>
        <w:outlineLvl w:val="1"/>
        <w:rPr>
          <w:rFonts w:eastAsia="Arial"/>
        </w:rPr>
      </w:pPr>
      <w:r>
        <w:rPr>
          <w:rFonts w:eastAsia="Arial"/>
        </w:rPr>
        <w:tab/>
      </w:r>
      <w:r w:rsidRPr="00506C8A">
        <w:rPr>
          <w:rFonts w:eastAsia="Arial"/>
        </w:rPr>
        <w:t xml:space="preserve">Statistinės analizės plane </w:t>
      </w:r>
      <w:r>
        <w:rPr>
          <w:rFonts w:eastAsia="Arial"/>
        </w:rPr>
        <w:t>nurodyta,</w:t>
      </w:r>
      <w:r w:rsidRPr="00506C8A">
        <w:rPr>
          <w:rFonts w:eastAsia="Arial"/>
        </w:rPr>
        <w:t xml:space="preserve"> </w:t>
      </w:r>
      <w:r>
        <w:rPr>
          <w:rFonts w:eastAsia="Arial"/>
        </w:rPr>
        <w:t>jog</w:t>
      </w:r>
      <w:r w:rsidRPr="00506C8A">
        <w:rPr>
          <w:rFonts w:eastAsia="Arial"/>
        </w:rPr>
        <w:t xml:space="preserve"> į klinikinį tyrimą turėjo būti įtraukta po 210 dalyvių į kiekvieną tyrimo grupę (kontrolinę ir tiriamąją), </w:t>
      </w:r>
      <w:r>
        <w:rPr>
          <w:rFonts w:eastAsia="Arial"/>
        </w:rPr>
        <w:t>siekiant</w:t>
      </w:r>
      <w:r w:rsidRPr="00506C8A">
        <w:rPr>
          <w:rFonts w:eastAsia="Arial"/>
        </w:rPr>
        <w:t xml:space="preserve"> su 90 proc. galia nustatyti 0,25 efekto dydį (</w:t>
      </w:r>
      <w:proofErr w:type="spellStart"/>
      <w:r w:rsidRPr="00506C8A">
        <w:rPr>
          <w:rFonts w:eastAsia="Arial"/>
        </w:rPr>
        <w:t>Cohen‘s</w:t>
      </w:r>
      <w:proofErr w:type="spellEnd"/>
      <w:r w:rsidRPr="00506C8A">
        <w:rPr>
          <w:rFonts w:eastAsia="Arial"/>
        </w:rPr>
        <w:t xml:space="preserve"> d), naudojant dvipusę alfą reikšmę 0,05, tikintis 2,25 rezultato skirtumo tarp dviejų tyrimo grupių (</w:t>
      </w:r>
      <w:proofErr w:type="spellStart"/>
      <w:r w:rsidRPr="00506C8A">
        <w:rPr>
          <w:rFonts w:eastAsia="Arial"/>
        </w:rPr>
        <w:t>kariprazino</w:t>
      </w:r>
      <w:proofErr w:type="spellEnd"/>
      <w:r w:rsidRPr="00506C8A">
        <w:rPr>
          <w:rFonts w:eastAsia="Arial"/>
        </w:rPr>
        <w:t xml:space="preserve"> ir </w:t>
      </w:r>
      <w:proofErr w:type="spellStart"/>
      <w:r w:rsidRPr="00506C8A">
        <w:rPr>
          <w:rFonts w:eastAsia="Arial"/>
        </w:rPr>
        <w:t>risperidono</w:t>
      </w:r>
      <w:proofErr w:type="spellEnd"/>
      <w:r w:rsidRPr="00506C8A">
        <w:rPr>
          <w:rFonts w:eastAsia="Arial"/>
        </w:rPr>
        <w:t>).</w:t>
      </w:r>
    </w:p>
    <w:p w14:paraId="2D1C85F0" w14:textId="77777777" w:rsidR="00433FB2" w:rsidRPr="00965ED3" w:rsidRDefault="00433FB2" w:rsidP="00433FB2">
      <w:pPr>
        <w:tabs>
          <w:tab w:val="left" w:pos="492"/>
        </w:tabs>
        <w:spacing w:line="276" w:lineRule="auto"/>
        <w:jc w:val="both"/>
        <w:outlineLvl w:val="1"/>
        <w:rPr>
          <w:rFonts w:eastAsia="Arial"/>
        </w:rPr>
      </w:pPr>
      <w:r>
        <w:rPr>
          <w:rFonts w:eastAsia="Arial"/>
        </w:rPr>
        <w:tab/>
        <w:t xml:space="preserve">Pagrindinė tyrimo </w:t>
      </w:r>
      <w:r w:rsidRPr="00FD0F39">
        <w:t>RGH-188-005</w:t>
      </w:r>
      <w:r>
        <w:t xml:space="preserve"> baigtis buvo PANSS-FSNS balo pokytis </w:t>
      </w:r>
      <w:proofErr w:type="spellStart"/>
      <w:r>
        <w:t>randomizacijos</w:t>
      </w:r>
      <w:proofErr w:type="spellEnd"/>
      <w:r>
        <w:t xml:space="preserve"> metu ir </w:t>
      </w:r>
      <w:r>
        <w:rPr>
          <w:lang w:val="en-US"/>
        </w:rPr>
        <w:t>26 sav. (</w:t>
      </w:r>
      <w:proofErr w:type="spellStart"/>
      <w:r>
        <w:rPr>
          <w:lang w:val="en-US"/>
        </w:rPr>
        <w:t>ar</w:t>
      </w:r>
      <w:proofErr w:type="spellEnd"/>
      <w:r>
        <w:rPr>
          <w:lang w:val="en-US"/>
        </w:rPr>
        <w:t xml:space="preserve"> </w:t>
      </w:r>
      <w:proofErr w:type="spellStart"/>
      <w:r>
        <w:rPr>
          <w:lang w:val="en-US"/>
        </w:rPr>
        <w:t>anks</w:t>
      </w:r>
      <w:r>
        <w:t>čiau</w:t>
      </w:r>
      <w:proofErr w:type="spellEnd"/>
      <w:r>
        <w:t>, jei dalyvavimas tyrime nutrauktas anksčiau</w:t>
      </w:r>
      <w:r>
        <w:rPr>
          <w:lang w:val="en-US"/>
        </w:rPr>
        <w:t>)</w:t>
      </w:r>
      <w:r>
        <w:rPr>
          <w:rFonts w:eastAsia="Arial"/>
        </w:rPr>
        <w:t xml:space="preserve">. PANS-FSNS yra PANSS klausimyno </w:t>
      </w:r>
      <w:proofErr w:type="spellStart"/>
      <w:r>
        <w:rPr>
          <w:rFonts w:eastAsia="Arial"/>
        </w:rPr>
        <w:t>poskalė</w:t>
      </w:r>
      <w:proofErr w:type="spellEnd"/>
      <w:r>
        <w:rPr>
          <w:rFonts w:eastAsia="Arial"/>
        </w:rPr>
        <w:t xml:space="preserve">, kuriai priklauso </w:t>
      </w:r>
      <w:r>
        <w:rPr>
          <w:rFonts w:eastAsia="Arial"/>
          <w:bCs/>
        </w:rPr>
        <w:t>N</w:t>
      </w:r>
      <w:r w:rsidRPr="007F10C1">
        <w:rPr>
          <w:rFonts w:eastAsia="Arial"/>
          <w:bCs/>
        </w:rPr>
        <w:t xml:space="preserve">1 </w:t>
      </w:r>
      <w:r>
        <w:rPr>
          <w:rFonts w:eastAsia="Arial"/>
          <w:bCs/>
        </w:rPr>
        <w:t>(</w:t>
      </w:r>
      <w:r w:rsidRPr="007F10C1">
        <w:rPr>
          <w:rFonts w:eastAsia="Arial"/>
          <w:bCs/>
        </w:rPr>
        <w:t>blankus afektas</w:t>
      </w:r>
      <w:r>
        <w:rPr>
          <w:rFonts w:eastAsia="Arial"/>
          <w:bCs/>
        </w:rPr>
        <w:t>)</w:t>
      </w:r>
      <w:r w:rsidRPr="007F10C1">
        <w:rPr>
          <w:rFonts w:eastAsia="Arial"/>
          <w:bCs/>
        </w:rPr>
        <w:t>;</w:t>
      </w:r>
      <w:r>
        <w:rPr>
          <w:rFonts w:eastAsia="Arial"/>
          <w:bCs/>
        </w:rPr>
        <w:t xml:space="preserve"> N2 (emocinis atsitraukimas), N3 (negebėjimas užmegzti kontakto),</w:t>
      </w:r>
      <w:r w:rsidRPr="007F10C1">
        <w:rPr>
          <w:rFonts w:eastAsia="Arial"/>
          <w:bCs/>
        </w:rPr>
        <w:t xml:space="preserve"> N4 </w:t>
      </w:r>
      <w:r>
        <w:rPr>
          <w:rFonts w:eastAsia="Arial"/>
          <w:bCs/>
        </w:rPr>
        <w:t>(</w:t>
      </w:r>
      <w:r w:rsidRPr="007F10C1">
        <w:rPr>
          <w:rFonts w:eastAsia="Arial"/>
          <w:bCs/>
        </w:rPr>
        <w:t>pasyvus ar apati</w:t>
      </w:r>
      <w:r>
        <w:rPr>
          <w:rFonts w:eastAsia="Arial"/>
          <w:bCs/>
        </w:rPr>
        <w:t>škas socialinis atsitraukimas), N</w:t>
      </w:r>
      <w:r w:rsidRPr="007F10C1">
        <w:rPr>
          <w:rFonts w:eastAsia="Arial"/>
          <w:bCs/>
        </w:rPr>
        <w:t xml:space="preserve">6 </w:t>
      </w:r>
      <w:r>
        <w:rPr>
          <w:rFonts w:eastAsia="Arial"/>
          <w:bCs/>
        </w:rPr>
        <w:t>(</w:t>
      </w:r>
      <w:r w:rsidRPr="007F10C1">
        <w:rPr>
          <w:rFonts w:eastAsia="Arial"/>
          <w:bCs/>
        </w:rPr>
        <w:t>spontani</w:t>
      </w:r>
      <w:r>
        <w:rPr>
          <w:rFonts w:eastAsia="Arial"/>
          <w:bCs/>
        </w:rPr>
        <w:t xml:space="preserve">škumo ar </w:t>
      </w:r>
      <w:proofErr w:type="spellStart"/>
      <w:r>
        <w:rPr>
          <w:rFonts w:eastAsia="Arial"/>
          <w:bCs/>
        </w:rPr>
        <w:t>tekmės</w:t>
      </w:r>
      <w:proofErr w:type="spellEnd"/>
      <w:r>
        <w:rPr>
          <w:rFonts w:eastAsia="Arial"/>
          <w:bCs/>
        </w:rPr>
        <w:t xml:space="preserve"> pokalbyje trūkumas)</w:t>
      </w:r>
      <w:r>
        <w:rPr>
          <w:rFonts w:eastAsia="Arial"/>
        </w:rPr>
        <w:t>, G</w:t>
      </w:r>
      <w:r w:rsidRPr="006B7A71">
        <w:rPr>
          <w:rFonts w:eastAsia="Arial"/>
        </w:rPr>
        <w:t>7 (</w:t>
      </w:r>
      <w:r>
        <w:rPr>
          <w:rFonts w:eastAsia="Arial"/>
        </w:rPr>
        <w:t>motorinis atsilikimas</w:t>
      </w:r>
      <w:r w:rsidRPr="006B7A71">
        <w:rPr>
          <w:rFonts w:eastAsia="Arial"/>
        </w:rPr>
        <w:t>)</w:t>
      </w:r>
      <w:r>
        <w:rPr>
          <w:rFonts w:eastAsia="Arial"/>
        </w:rPr>
        <w:t xml:space="preserve">, G16 (socializavimosi vengimas) dalys, vertinamos nuo </w:t>
      </w:r>
      <w:r w:rsidRPr="006B7A71">
        <w:rPr>
          <w:rFonts w:eastAsia="Arial"/>
        </w:rPr>
        <w:t xml:space="preserve">1 </w:t>
      </w:r>
      <w:r>
        <w:rPr>
          <w:rFonts w:eastAsia="Arial"/>
        </w:rPr>
        <w:t xml:space="preserve">(požymio nėra) iki </w:t>
      </w:r>
      <w:r w:rsidRPr="006B7A71">
        <w:rPr>
          <w:rFonts w:eastAsia="Arial"/>
        </w:rPr>
        <w:t>7</w:t>
      </w:r>
      <w:r>
        <w:rPr>
          <w:rFonts w:eastAsia="Arial"/>
        </w:rPr>
        <w:t xml:space="preserve"> (itin išreikštas (angl. </w:t>
      </w:r>
      <w:proofErr w:type="spellStart"/>
      <w:r w:rsidRPr="006B7A71">
        <w:rPr>
          <w:rFonts w:eastAsia="Arial"/>
          <w:i/>
          <w:iCs/>
        </w:rPr>
        <w:t>extreme</w:t>
      </w:r>
      <w:proofErr w:type="spellEnd"/>
      <w:r>
        <w:rPr>
          <w:rFonts w:eastAsia="Arial"/>
        </w:rPr>
        <w:t xml:space="preserve">)). PANSS-FSNS klausimyno balas gali varijuoti nuo </w:t>
      </w:r>
      <w:r w:rsidRPr="00AC389B">
        <w:rPr>
          <w:rFonts w:eastAsia="Arial"/>
        </w:rPr>
        <w:t xml:space="preserve">7 iki 49. </w:t>
      </w:r>
      <w:r>
        <w:rPr>
          <w:rFonts w:eastAsia="Arial"/>
        </w:rPr>
        <w:t xml:space="preserve">PANSS-FSNS balo sumažėjimas </w:t>
      </w:r>
      <w:r w:rsidRPr="00911008">
        <w:rPr>
          <w:rFonts w:eastAsia="Arial"/>
        </w:rPr>
        <w:t xml:space="preserve">30 proc. nuo pradinio, laikytas </w:t>
      </w:r>
      <w:r>
        <w:rPr>
          <w:rFonts w:eastAsia="Arial"/>
        </w:rPr>
        <w:t xml:space="preserve">teigiamu atsaku į gydymą.  </w:t>
      </w:r>
    </w:p>
    <w:p w14:paraId="3A4B1849" w14:textId="77777777" w:rsidR="00433FB2" w:rsidRPr="00965ED3" w:rsidRDefault="00433FB2" w:rsidP="00433FB2">
      <w:pPr>
        <w:tabs>
          <w:tab w:val="left" w:pos="492"/>
        </w:tabs>
        <w:spacing w:line="276" w:lineRule="auto"/>
        <w:jc w:val="both"/>
        <w:outlineLvl w:val="1"/>
        <w:rPr>
          <w:rFonts w:eastAsia="TimesNewRomanPSMT"/>
        </w:rPr>
      </w:pPr>
      <w:r>
        <w:rPr>
          <w:rFonts w:eastAsia="Arial"/>
        </w:rPr>
        <w:tab/>
        <w:t>Svarbiausia antrinė vertinamoji baigtis buvo asmeninio ir socialinio f</w:t>
      </w:r>
      <w:r w:rsidRPr="005827AA">
        <w:rPr>
          <w:rFonts w:eastAsia="Arial"/>
        </w:rPr>
        <w:t>unkcinio pagerėjimo</w:t>
      </w:r>
      <w:r>
        <w:rPr>
          <w:rFonts w:eastAsia="Arial"/>
        </w:rPr>
        <w:t xml:space="preserve"> skalė</w:t>
      </w:r>
      <w:r w:rsidRPr="005827AA">
        <w:rPr>
          <w:rFonts w:eastAsia="Arial"/>
        </w:rPr>
        <w:t xml:space="preserve"> (angl</w:t>
      </w:r>
      <w:r w:rsidRPr="005827AA">
        <w:rPr>
          <w:rFonts w:eastAsia="Arial"/>
          <w:i/>
          <w:iCs/>
        </w:rPr>
        <w:t xml:space="preserve">. </w:t>
      </w:r>
      <w:proofErr w:type="spellStart"/>
      <w:r w:rsidRPr="005827AA">
        <w:rPr>
          <w:rFonts w:eastAsia="Arial"/>
          <w:i/>
          <w:iCs/>
        </w:rPr>
        <w:t>Personal</w:t>
      </w:r>
      <w:proofErr w:type="spellEnd"/>
      <w:r w:rsidRPr="005827AA">
        <w:rPr>
          <w:rFonts w:eastAsia="Arial"/>
          <w:i/>
          <w:iCs/>
        </w:rPr>
        <w:t xml:space="preserve"> </w:t>
      </w:r>
      <w:proofErr w:type="spellStart"/>
      <w:r w:rsidRPr="005827AA">
        <w:rPr>
          <w:rFonts w:eastAsia="Arial"/>
          <w:i/>
          <w:iCs/>
        </w:rPr>
        <w:t>and</w:t>
      </w:r>
      <w:proofErr w:type="spellEnd"/>
      <w:r w:rsidRPr="005827AA">
        <w:rPr>
          <w:rFonts w:eastAsia="Arial"/>
          <w:i/>
          <w:iCs/>
        </w:rPr>
        <w:t xml:space="preserve"> </w:t>
      </w:r>
      <w:proofErr w:type="spellStart"/>
      <w:r w:rsidRPr="005827AA">
        <w:rPr>
          <w:rFonts w:eastAsia="Arial"/>
          <w:i/>
          <w:iCs/>
        </w:rPr>
        <w:t>Social</w:t>
      </w:r>
      <w:proofErr w:type="spellEnd"/>
      <w:r w:rsidRPr="005827AA">
        <w:rPr>
          <w:rFonts w:eastAsia="Arial"/>
          <w:i/>
          <w:iCs/>
        </w:rPr>
        <w:t xml:space="preserve"> </w:t>
      </w:r>
      <w:proofErr w:type="spellStart"/>
      <w:r w:rsidRPr="005827AA">
        <w:rPr>
          <w:rFonts w:eastAsia="Arial"/>
          <w:i/>
          <w:iCs/>
        </w:rPr>
        <w:t>Performance</w:t>
      </w:r>
      <w:proofErr w:type="spellEnd"/>
      <w:r w:rsidRPr="005827AA">
        <w:rPr>
          <w:rFonts w:eastAsia="Arial"/>
          <w:i/>
          <w:iCs/>
        </w:rPr>
        <w:t xml:space="preserve"> </w:t>
      </w:r>
      <w:proofErr w:type="spellStart"/>
      <w:r w:rsidRPr="005827AA">
        <w:rPr>
          <w:rFonts w:eastAsia="Arial"/>
          <w:i/>
          <w:iCs/>
        </w:rPr>
        <w:t>Scale</w:t>
      </w:r>
      <w:proofErr w:type="spellEnd"/>
      <w:r w:rsidRPr="002D1ACE">
        <w:rPr>
          <w:rFonts w:eastAsia="Arial"/>
        </w:rPr>
        <w:t xml:space="preserve"> </w:t>
      </w:r>
      <w:r>
        <w:rPr>
          <w:rFonts w:eastAsia="Arial"/>
        </w:rPr>
        <w:t>(</w:t>
      </w:r>
      <w:r w:rsidRPr="005827AA">
        <w:rPr>
          <w:rFonts w:eastAsia="Arial"/>
        </w:rPr>
        <w:t>PSP)</w:t>
      </w:r>
      <w:r>
        <w:rPr>
          <w:rFonts w:eastAsia="Arial"/>
        </w:rPr>
        <w:t xml:space="preserve">), toliau – PSP skalė, vertinanti paciento funkcionavimą keturiose srityse: socialinė veikla, asmeniniai ir socialiniai ryšiai, apsitarnavimas ir trikdantis ar agresyvus elgesys. Kliniškai reikšmingu skalės balo pokyčiu laikoma, kai suma padidėja 10 balų. </w:t>
      </w:r>
    </w:p>
    <w:p w14:paraId="6DEF8906" w14:textId="77777777" w:rsidR="00433FB2" w:rsidRPr="00B4674A" w:rsidRDefault="00433FB2" w:rsidP="00433FB2">
      <w:pPr>
        <w:tabs>
          <w:tab w:val="left" w:pos="492"/>
        </w:tabs>
        <w:spacing w:line="276" w:lineRule="auto"/>
        <w:jc w:val="both"/>
        <w:outlineLvl w:val="1"/>
        <w:rPr>
          <w:rFonts w:eastAsia="Arial"/>
          <w:bCs/>
        </w:rPr>
      </w:pPr>
      <w:r>
        <w:rPr>
          <w:rFonts w:eastAsia="Arial"/>
        </w:rPr>
        <w:tab/>
        <w:t xml:space="preserve">Kitos vertinamosios baigtys buvo klinikinio psichikos ligų sunkumo (angl. </w:t>
      </w:r>
      <w:proofErr w:type="spellStart"/>
      <w:r w:rsidRPr="007F2119">
        <w:rPr>
          <w:rFonts w:eastAsia="Arial"/>
        </w:rPr>
        <w:t>Clinical</w:t>
      </w:r>
      <w:proofErr w:type="spellEnd"/>
      <w:r w:rsidRPr="007F2119">
        <w:rPr>
          <w:rFonts w:eastAsia="Arial"/>
        </w:rPr>
        <w:t xml:space="preserve"> Global </w:t>
      </w:r>
      <w:proofErr w:type="spellStart"/>
      <w:r w:rsidRPr="007F2119">
        <w:rPr>
          <w:rFonts w:eastAsia="Arial"/>
        </w:rPr>
        <w:t>Impressions-Severity</w:t>
      </w:r>
      <w:proofErr w:type="spellEnd"/>
      <w:r w:rsidRPr="007F2119">
        <w:rPr>
          <w:rFonts w:eastAsia="Arial"/>
        </w:rPr>
        <w:t xml:space="preserve"> (CGI S)</w:t>
      </w:r>
      <w:r>
        <w:rPr>
          <w:rFonts w:eastAsia="Arial"/>
        </w:rPr>
        <w:t xml:space="preserve"> ir pagerėjimo (angl. </w:t>
      </w:r>
      <w:proofErr w:type="spellStart"/>
      <w:r w:rsidRPr="007F2119">
        <w:rPr>
          <w:rFonts w:eastAsia="Arial"/>
        </w:rPr>
        <w:t>Clinical</w:t>
      </w:r>
      <w:proofErr w:type="spellEnd"/>
      <w:r w:rsidRPr="007F2119">
        <w:rPr>
          <w:rFonts w:eastAsia="Arial"/>
        </w:rPr>
        <w:t xml:space="preserve"> Global </w:t>
      </w:r>
      <w:proofErr w:type="spellStart"/>
      <w:r w:rsidRPr="007F2119">
        <w:rPr>
          <w:rFonts w:eastAsia="Arial"/>
        </w:rPr>
        <w:t>Impressions-Improvement</w:t>
      </w:r>
      <w:proofErr w:type="spellEnd"/>
      <w:r w:rsidRPr="007F2119">
        <w:rPr>
          <w:rFonts w:eastAsia="Arial"/>
        </w:rPr>
        <w:t xml:space="preserve"> (CGI-I)</w:t>
      </w:r>
      <w:r>
        <w:rPr>
          <w:rFonts w:eastAsia="Arial"/>
        </w:rPr>
        <w:t xml:space="preserve"> skalių, </w:t>
      </w:r>
      <w:r w:rsidRPr="005827AA">
        <w:rPr>
          <w:rFonts w:eastAsia="Arial"/>
        </w:rPr>
        <w:t xml:space="preserve">PANSS bendras ir </w:t>
      </w:r>
      <w:proofErr w:type="spellStart"/>
      <w:r w:rsidRPr="005827AA">
        <w:rPr>
          <w:rFonts w:eastAsia="Arial"/>
        </w:rPr>
        <w:t>poskalių</w:t>
      </w:r>
      <w:proofErr w:type="spellEnd"/>
      <w:r>
        <w:rPr>
          <w:rFonts w:eastAsia="Arial"/>
        </w:rPr>
        <w:t xml:space="preserve">, </w:t>
      </w:r>
      <w:r w:rsidRPr="005827AA">
        <w:rPr>
          <w:rFonts w:eastAsia="Arial"/>
        </w:rPr>
        <w:t xml:space="preserve">PSP </w:t>
      </w:r>
      <w:proofErr w:type="spellStart"/>
      <w:r w:rsidRPr="005827AA">
        <w:rPr>
          <w:rFonts w:eastAsia="Arial"/>
        </w:rPr>
        <w:t>poskalių</w:t>
      </w:r>
      <w:proofErr w:type="spellEnd"/>
      <w:r>
        <w:rPr>
          <w:rFonts w:eastAsia="Arial"/>
        </w:rPr>
        <w:t xml:space="preserve"> </w:t>
      </w:r>
      <w:r w:rsidRPr="005827AA">
        <w:rPr>
          <w:rFonts w:eastAsia="Arial"/>
        </w:rPr>
        <w:t>bal</w:t>
      </w:r>
      <w:r>
        <w:rPr>
          <w:rFonts w:eastAsia="Arial"/>
        </w:rPr>
        <w:t>ų</w:t>
      </w:r>
      <w:r w:rsidRPr="005827AA">
        <w:rPr>
          <w:rFonts w:eastAsia="Arial"/>
        </w:rPr>
        <w:t xml:space="preserve"> pokytis.</w:t>
      </w:r>
      <w:r>
        <w:rPr>
          <w:rFonts w:eastAsia="Arial"/>
        </w:rPr>
        <w:t xml:space="preserve"> Taip pat vertintas atsako dažnis pagal PANSS-FSNS skalę (d</w:t>
      </w:r>
      <w:r w:rsidRPr="005827AA">
        <w:rPr>
          <w:rFonts w:eastAsia="Arial"/>
        </w:rPr>
        <w:t xml:space="preserve">alis pacientų, kuriems klinikinio tyrimo pabaigoje PANSS FSNS balas sumažėjo &gt; </w:t>
      </w:r>
      <w:r w:rsidRPr="00E63AD7">
        <w:rPr>
          <w:rFonts w:eastAsia="Arial"/>
        </w:rPr>
        <w:t xml:space="preserve">30 </w:t>
      </w:r>
      <w:proofErr w:type="spellStart"/>
      <w:r w:rsidRPr="00E63AD7">
        <w:rPr>
          <w:rFonts w:eastAsia="Arial"/>
        </w:rPr>
        <w:t>proc</w:t>
      </w:r>
      <w:proofErr w:type="spellEnd"/>
      <w:r>
        <w:rPr>
          <w:rFonts w:eastAsia="Arial"/>
        </w:rPr>
        <w:t>)</w:t>
      </w:r>
      <w:r w:rsidRPr="00E63AD7">
        <w:rPr>
          <w:rFonts w:eastAsia="Arial"/>
        </w:rPr>
        <w:t>.</w:t>
      </w:r>
      <w:r w:rsidRPr="005827AA">
        <w:rPr>
          <w:rFonts w:eastAsia="Arial"/>
        </w:rPr>
        <w:t xml:space="preserve"> </w:t>
      </w:r>
      <w:r>
        <w:rPr>
          <w:rFonts w:eastAsia="Arial"/>
        </w:rPr>
        <w:t xml:space="preserve">Siekiant atmesti rezultatų </w:t>
      </w:r>
      <w:proofErr w:type="spellStart"/>
      <w:r>
        <w:rPr>
          <w:rFonts w:eastAsia="Arial"/>
        </w:rPr>
        <w:t>pseudovalidumą</w:t>
      </w:r>
      <w:proofErr w:type="spellEnd"/>
      <w:r>
        <w:rPr>
          <w:rFonts w:eastAsia="Arial"/>
        </w:rPr>
        <w:t xml:space="preserve"> (</w:t>
      </w:r>
      <w:r w:rsidRPr="002C534C">
        <w:rPr>
          <w:rFonts w:eastAsia="Arial"/>
        </w:rPr>
        <w:t>neigiamų simptomų pokytis sąlygotas tiesiogiai veikiant neigiamus simptomus, o ne dėl poveikio teigiamiems simptomams</w:t>
      </w:r>
      <w:r>
        <w:rPr>
          <w:rFonts w:eastAsia="Arial"/>
        </w:rPr>
        <w:t xml:space="preserve">), vertintas PANSS skalės teigiamų simptomų </w:t>
      </w:r>
      <w:proofErr w:type="spellStart"/>
      <w:r>
        <w:rPr>
          <w:rFonts w:eastAsia="Arial"/>
        </w:rPr>
        <w:t>poskalė</w:t>
      </w:r>
      <w:proofErr w:type="spellEnd"/>
      <w:r>
        <w:rPr>
          <w:rFonts w:eastAsia="Arial"/>
        </w:rPr>
        <w:t xml:space="preserve"> PANSS-FSPS</w:t>
      </w:r>
      <w:r>
        <w:rPr>
          <w:rFonts w:eastAsia="Arial"/>
          <w:bCs/>
        </w:rPr>
        <w:t xml:space="preserve">, CDSS, SAS balų pokytis. Atliktos </w:t>
      </w:r>
      <w:proofErr w:type="spellStart"/>
      <w:r w:rsidRPr="009E2C1A">
        <w:rPr>
          <w:rFonts w:eastAsia="Arial"/>
          <w:bCs/>
          <w:i/>
          <w:iCs/>
        </w:rPr>
        <w:t>post</w:t>
      </w:r>
      <w:proofErr w:type="spellEnd"/>
      <w:r w:rsidRPr="009E2C1A">
        <w:rPr>
          <w:rFonts w:eastAsia="Arial"/>
          <w:bCs/>
          <w:i/>
          <w:iCs/>
        </w:rPr>
        <w:t xml:space="preserve"> </w:t>
      </w:r>
      <w:proofErr w:type="spellStart"/>
      <w:r w:rsidRPr="009E2C1A">
        <w:rPr>
          <w:rFonts w:eastAsia="Arial"/>
          <w:bCs/>
          <w:i/>
          <w:iCs/>
        </w:rPr>
        <w:t>hoc</w:t>
      </w:r>
      <w:proofErr w:type="spellEnd"/>
      <w:r>
        <w:rPr>
          <w:rFonts w:eastAsia="Arial"/>
          <w:bCs/>
        </w:rPr>
        <w:t xml:space="preserve"> PANSS </w:t>
      </w:r>
      <w:proofErr w:type="spellStart"/>
      <w:r>
        <w:rPr>
          <w:rFonts w:eastAsia="Arial"/>
          <w:bCs/>
        </w:rPr>
        <w:t>poskalių</w:t>
      </w:r>
      <w:proofErr w:type="spellEnd"/>
      <w:r>
        <w:rPr>
          <w:rFonts w:eastAsia="Arial"/>
          <w:bCs/>
        </w:rPr>
        <w:t xml:space="preserve"> analizės. </w:t>
      </w:r>
    </w:p>
    <w:p w14:paraId="1968A996" w14:textId="77777777" w:rsidR="00433FB2" w:rsidRDefault="00433FB2" w:rsidP="00433FB2">
      <w:pPr>
        <w:tabs>
          <w:tab w:val="left" w:pos="492"/>
        </w:tabs>
        <w:spacing w:line="276" w:lineRule="auto"/>
        <w:ind w:firstLine="720"/>
        <w:jc w:val="both"/>
        <w:outlineLvl w:val="1"/>
        <w:rPr>
          <w:rFonts w:eastAsia="Arial"/>
          <w:bCs/>
        </w:rPr>
      </w:pPr>
      <w:r>
        <w:rPr>
          <w:rFonts w:eastAsia="Arial"/>
          <w:bCs/>
        </w:rPr>
        <w:t>Vidutinis m</w:t>
      </w:r>
      <w:r w:rsidRPr="005827AA">
        <w:rPr>
          <w:rFonts w:eastAsia="Arial"/>
          <w:bCs/>
        </w:rPr>
        <w:t xml:space="preserve">ažiausių kvadratų </w:t>
      </w:r>
      <w:r>
        <w:rPr>
          <w:rFonts w:eastAsia="Arial"/>
          <w:bCs/>
        </w:rPr>
        <w:t xml:space="preserve">(angl. </w:t>
      </w:r>
      <w:proofErr w:type="spellStart"/>
      <w:r w:rsidRPr="000D2324">
        <w:rPr>
          <w:rFonts w:eastAsia="Arial"/>
          <w:bCs/>
          <w:i/>
          <w:iCs/>
        </w:rPr>
        <w:t>least</w:t>
      </w:r>
      <w:proofErr w:type="spellEnd"/>
      <w:r w:rsidRPr="000D2324">
        <w:rPr>
          <w:rFonts w:eastAsia="Arial"/>
          <w:bCs/>
          <w:i/>
          <w:iCs/>
        </w:rPr>
        <w:t xml:space="preserve"> </w:t>
      </w:r>
      <w:proofErr w:type="spellStart"/>
      <w:r w:rsidRPr="000D2324">
        <w:rPr>
          <w:rFonts w:eastAsia="Arial"/>
          <w:bCs/>
          <w:i/>
          <w:iCs/>
        </w:rPr>
        <w:t>squares</w:t>
      </w:r>
      <w:proofErr w:type="spellEnd"/>
      <w:r w:rsidRPr="000D2324">
        <w:rPr>
          <w:rFonts w:eastAsia="Arial"/>
          <w:bCs/>
        </w:rPr>
        <w:t xml:space="preserve"> (</w:t>
      </w:r>
      <w:r>
        <w:rPr>
          <w:rFonts w:eastAsia="Arial"/>
          <w:bCs/>
        </w:rPr>
        <w:t xml:space="preserve">toliau - </w:t>
      </w:r>
      <w:r w:rsidRPr="000D2324">
        <w:rPr>
          <w:rFonts w:eastAsia="Arial"/>
          <w:bCs/>
        </w:rPr>
        <w:t>LS)</w:t>
      </w:r>
      <w:r>
        <w:rPr>
          <w:rFonts w:eastAsia="Arial"/>
          <w:bCs/>
        </w:rPr>
        <w:t>)</w:t>
      </w:r>
      <w:r w:rsidRPr="005827AA">
        <w:rPr>
          <w:rFonts w:eastAsia="Arial"/>
          <w:bCs/>
        </w:rPr>
        <w:t xml:space="preserve"> PANSS-FSNS balo pokytis nuo </w:t>
      </w:r>
      <w:r>
        <w:rPr>
          <w:rFonts w:eastAsia="Arial"/>
          <w:bCs/>
        </w:rPr>
        <w:t>0</w:t>
      </w:r>
      <w:r w:rsidRPr="005827AA">
        <w:rPr>
          <w:rFonts w:eastAsia="Arial"/>
          <w:bCs/>
        </w:rPr>
        <w:t xml:space="preserve"> iki 26 savaitės buvo –8,90 balo </w:t>
      </w:r>
      <w:proofErr w:type="spellStart"/>
      <w:r w:rsidRPr="005827AA">
        <w:rPr>
          <w:rFonts w:eastAsia="Arial"/>
          <w:bCs/>
        </w:rPr>
        <w:t>kariprazinu</w:t>
      </w:r>
      <w:proofErr w:type="spellEnd"/>
      <w:r w:rsidRPr="005827AA">
        <w:rPr>
          <w:rFonts w:eastAsia="Arial"/>
          <w:bCs/>
        </w:rPr>
        <w:t xml:space="preserve"> ir –7,44 </w:t>
      </w:r>
      <w:proofErr w:type="spellStart"/>
      <w:r w:rsidRPr="005827AA">
        <w:rPr>
          <w:rFonts w:eastAsia="Arial"/>
          <w:bCs/>
        </w:rPr>
        <w:t>risperidonu</w:t>
      </w:r>
      <w:proofErr w:type="spellEnd"/>
      <w:r w:rsidRPr="005827AA">
        <w:rPr>
          <w:rFonts w:eastAsia="Arial"/>
          <w:bCs/>
        </w:rPr>
        <w:t xml:space="preserve"> gydytiems pacientams.</w:t>
      </w:r>
      <w:r>
        <w:rPr>
          <w:rFonts w:eastAsia="Arial"/>
          <w:bCs/>
        </w:rPr>
        <w:t xml:space="preserve"> </w:t>
      </w:r>
      <w:r w:rsidRPr="00B4674A">
        <w:rPr>
          <w:rFonts w:eastAsia="Arial"/>
          <w:bCs/>
        </w:rPr>
        <w:t xml:space="preserve">Vidutinis LS skirtumas (95 % </w:t>
      </w:r>
      <w:proofErr w:type="spellStart"/>
      <w:r w:rsidRPr="00B4674A">
        <w:rPr>
          <w:rFonts w:eastAsia="Arial"/>
          <w:bCs/>
        </w:rPr>
        <w:t>pasikliautinasis</w:t>
      </w:r>
      <w:proofErr w:type="spellEnd"/>
      <w:r w:rsidRPr="00B4674A">
        <w:rPr>
          <w:rFonts w:eastAsia="Arial"/>
          <w:bCs/>
        </w:rPr>
        <w:t xml:space="preserve"> intervalas [PI]) 26 savaitę buvo –1,46 (-2,39, –0,53) (p=0,0022),</w:t>
      </w:r>
      <w:r>
        <w:rPr>
          <w:rFonts w:eastAsia="Arial"/>
          <w:bCs/>
        </w:rPr>
        <w:t xml:space="preserve"> </w:t>
      </w:r>
      <w:r w:rsidRPr="005827AA">
        <w:rPr>
          <w:rFonts w:eastAsia="Arial"/>
          <w:bCs/>
        </w:rPr>
        <w:t xml:space="preserve">efekto dydis buvo </w:t>
      </w:r>
      <w:r>
        <w:rPr>
          <w:rFonts w:eastAsia="Arial"/>
          <w:bCs/>
        </w:rPr>
        <w:t xml:space="preserve">mažas - </w:t>
      </w:r>
      <w:r w:rsidRPr="005827AA">
        <w:rPr>
          <w:rFonts w:eastAsia="Arial"/>
          <w:bCs/>
        </w:rPr>
        <w:t>0,31.</w:t>
      </w:r>
      <w:r>
        <w:rPr>
          <w:rFonts w:eastAsia="Arial"/>
          <w:bCs/>
        </w:rPr>
        <w:t xml:space="preserve"> Vidutinis LS </w:t>
      </w:r>
      <w:r w:rsidRPr="003D7AAB">
        <w:t>skirtumas nors ir statistiškai reikšmingas</w:t>
      </w:r>
      <w:r>
        <w:t xml:space="preserve">, tačiau nepasiekė </w:t>
      </w:r>
      <w:r w:rsidRPr="003D7AAB">
        <w:t>iš anksto suplanuot</w:t>
      </w:r>
      <w:r>
        <w:t xml:space="preserve">os tiriamosios hipotezės </w:t>
      </w:r>
      <w:r w:rsidRPr="003D7AAB">
        <w:t>slenkstin</w:t>
      </w:r>
      <w:r>
        <w:t>ės</w:t>
      </w:r>
      <w:r w:rsidRPr="003D7AAB">
        <w:t xml:space="preserve"> reikšm</w:t>
      </w:r>
      <w:r>
        <w:t xml:space="preserve">ės </w:t>
      </w:r>
      <w:r w:rsidRPr="002D1ACE">
        <w:t>2,</w:t>
      </w:r>
      <w:r>
        <w:t xml:space="preserve">25. </w:t>
      </w:r>
      <w:r>
        <w:rPr>
          <w:rFonts w:eastAsia="Arial"/>
          <w:bCs/>
        </w:rPr>
        <w:t xml:space="preserve">Reikšmingas </w:t>
      </w:r>
      <w:r w:rsidRPr="005827AA">
        <w:rPr>
          <w:rFonts w:eastAsia="Arial"/>
          <w:bCs/>
        </w:rPr>
        <w:t>PANSS-FSNS</w:t>
      </w:r>
      <w:r>
        <w:rPr>
          <w:rFonts w:eastAsia="Arial"/>
          <w:bCs/>
        </w:rPr>
        <w:t xml:space="preserve"> balo</w:t>
      </w:r>
      <w:r w:rsidRPr="005827AA">
        <w:rPr>
          <w:rFonts w:eastAsia="Arial"/>
          <w:bCs/>
        </w:rPr>
        <w:t xml:space="preserve"> poky</w:t>
      </w:r>
      <w:r>
        <w:rPr>
          <w:rFonts w:eastAsia="Arial"/>
          <w:bCs/>
        </w:rPr>
        <w:t xml:space="preserve">čių skirtumas tarp </w:t>
      </w:r>
      <w:proofErr w:type="spellStart"/>
      <w:r>
        <w:rPr>
          <w:rFonts w:eastAsia="Arial"/>
          <w:bCs/>
        </w:rPr>
        <w:t>kariprazinu</w:t>
      </w:r>
      <w:proofErr w:type="spellEnd"/>
      <w:r>
        <w:rPr>
          <w:rFonts w:eastAsia="Arial"/>
          <w:bCs/>
        </w:rPr>
        <w:t xml:space="preserve"> ir </w:t>
      </w:r>
      <w:proofErr w:type="spellStart"/>
      <w:r>
        <w:rPr>
          <w:rFonts w:eastAsia="Arial"/>
          <w:bCs/>
        </w:rPr>
        <w:t>risperidonu</w:t>
      </w:r>
      <w:proofErr w:type="spellEnd"/>
      <w:r>
        <w:rPr>
          <w:rFonts w:eastAsia="Arial"/>
          <w:bCs/>
        </w:rPr>
        <w:t xml:space="preserve"> gydytų grupių pradėtas </w:t>
      </w:r>
      <w:r w:rsidRPr="005827AA">
        <w:rPr>
          <w:rFonts w:eastAsia="Arial"/>
          <w:bCs/>
        </w:rPr>
        <w:t>nuo 14 savaitės iki paskutinio stebėjimo vizito 26 savaitę</w:t>
      </w:r>
      <w:r>
        <w:rPr>
          <w:rFonts w:eastAsia="Arial"/>
          <w:bCs/>
        </w:rPr>
        <w:t>.</w:t>
      </w:r>
    </w:p>
    <w:p w14:paraId="5F3EA373" w14:textId="77777777" w:rsidR="00433FB2" w:rsidRPr="00B4674A" w:rsidRDefault="00433FB2" w:rsidP="00433FB2">
      <w:pPr>
        <w:tabs>
          <w:tab w:val="left" w:pos="492"/>
        </w:tabs>
        <w:spacing w:line="276" w:lineRule="auto"/>
        <w:jc w:val="both"/>
        <w:outlineLvl w:val="1"/>
        <w:rPr>
          <w:rFonts w:eastAsia="Arial"/>
          <w:bCs/>
        </w:rPr>
      </w:pPr>
      <w:r>
        <w:rPr>
          <w:rFonts w:eastAsia="Arial"/>
          <w:bCs/>
        </w:rPr>
        <w:tab/>
      </w:r>
      <w:r w:rsidRPr="00C064BB">
        <w:rPr>
          <w:rFonts w:eastAsia="Arial"/>
          <w:bCs/>
        </w:rPr>
        <w:t>Vidutinis</w:t>
      </w:r>
      <w:r>
        <w:rPr>
          <w:rFonts w:eastAsia="Arial"/>
          <w:bCs/>
        </w:rPr>
        <w:t xml:space="preserve"> PSP skalės balo</w:t>
      </w:r>
      <w:r w:rsidRPr="00C064BB">
        <w:rPr>
          <w:rFonts w:eastAsia="Arial"/>
          <w:bCs/>
        </w:rPr>
        <w:t xml:space="preserve"> LS pokytis nuo pradini</w:t>
      </w:r>
      <w:r>
        <w:rPr>
          <w:rFonts w:eastAsia="Arial"/>
          <w:bCs/>
        </w:rPr>
        <w:t>o vertinimo</w:t>
      </w:r>
      <w:r w:rsidRPr="00C064BB">
        <w:rPr>
          <w:rFonts w:eastAsia="Arial"/>
          <w:bCs/>
        </w:rPr>
        <w:t xml:space="preserve"> iki 26-osios savaitės </w:t>
      </w:r>
      <w:r>
        <w:rPr>
          <w:rFonts w:eastAsia="Arial"/>
          <w:bCs/>
        </w:rPr>
        <w:t xml:space="preserve">buvo </w:t>
      </w:r>
      <w:r w:rsidRPr="00C064BB">
        <w:rPr>
          <w:rFonts w:eastAsia="Arial"/>
          <w:bCs/>
        </w:rPr>
        <w:t xml:space="preserve">14,30 balo </w:t>
      </w:r>
      <w:r>
        <w:rPr>
          <w:rFonts w:eastAsia="Arial"/>
          <w:bCs/>
        </w:rPr>
        <w:t xml:space="preserve">gydant </w:t>
      </w:r>
      <w:proofErr w:type="spellStart"/>
      <w:r w:rsidRPr="00C064BB">
        <w:rPr>
          <w:rFonts w:eastAsia="Arial"/>
          <w:bCs/>
        </w:rPr>
        <w:t>kariprazinu</w:t>
      </w:r>
      <w:proofErr w:type="spellEnd"/>
      <w:r w:rsidRPr="00C064BB">
        <w:rPr>
          <w:rFonts w:eastAsia="Arial"/>
          <w:bCs/>
        </w:rPr>
        <w:t xml:space="preserve"> ir 9,66 balo </w:t>
      </w:r>
      <w:proofErr w:type="spellStart"/>
      <w:r w:rsidRPr="00C064BB">
        <w:rPr>
          <w:rFonts w:eastAsia="Arial"/>
          <w:bCs/>
        </w:rPr>
        <w:t>risperidonu</w:t>
      </w:r>
      <w:proofErr w:type="spellEnd"/>
      <w:r w:rsidRPr="00E63AD7">
        <w:rPr>
          <w:rFonts w:eastAsia="Arial"/>
          <w:b/>
        </w:rPr>
        <w:t xml:space="preserve">. </w:t>
      </w:r>
      <w:r w:rsidRPr="00B4674A">
        <w:rPr>
          <w:rFonts w:eastAsia="Arial"/>
          <w:bCs/>
        </w:rPr>
        <w:t xml:space="preserve">Vidutinis LS skirtumas (95 % PI) buvo 4,63 (2,71, 6,56) (p&lt;0·0001). Atitinkamas efekto dydis buvo 0,48. Pokytis, palyginti su pradiniu, buvo didesnis gydant </w:t>
      </w:r>
      <w:proofErr w:type="spellStart"/>
      <w:r w:rsidRPr="00B4674A">
        <w:rPr>
          <w:rFonts w:eastAsia="Arial"/>
          <w:bCs/>
        </w:rPr>
        <w:t>kariprazinu</w:t>
      </w:r>
      <w:proofErr w:type="spellEnd"/>
      <w:r w:rsidRPr="00B4674A">
        <w:rPr>
          <w:rFonts w:eastAsia="Arial"/>
          <w:bCs/>
        </w:rPr>
        <w:t xml:space="preserve"> nuo 10 savaitės iki paskutinio stebėjimo vizito 26 savaitę. </w:t>
      </w:r>
    </w:p>
    <w:p w14:paraId="01116951" w14:textId="77777777" w:rsidR="00433FB2" w:rsidRDefault="00433FB2" w:rsidP="00433FB2">
      <w:pPr>
        <w:tabs>
          <w:tab w:val="left" w:pos="492"/>
        </w:tabs>
        <w:spacing w:line="276" w:lineRule="auto"/>
        <w:jc w:val="both"/>
        <w:outlineLvl w:val="1"/>
      </w:pPr>
      <w:r>
        <w:rPr>
          <w:rFonts w:eastAsia="Arial"/>
          <w:bCs/>
        </w:rPr>
        <w:tab/>
      </w:r>
      <w:r w:rsidRPr="00C064BB">
        <w:rPr>
          <w:rFonts w:eastAsia="Arial"/>
          <w:bCs/>
        </w:rPr>
        <w:t xml:space="preserve">Gydymas </w:t>
      </w:r>
      <w:proofErr w:type="spellStart"/>
      <w:r w:rsidRPr="00C064BB">
        <w:rPr>
          <w:rFonts w:eastAsia="Arial"/>
          <w:bCs/>
        </w:rPr>
        <w:t>kariprazinu</w:t>
      </w:r>
      <w:proofErr w:type="spellEnd"/>
      <w:r w:rsidRPr="00C064BB">
        <w:rPr>
          <w:rFonts w:eastAsia="Arial"/>
          <w:bCs/>
        </w:rPr>
        <w:t xml:space="preserve"> buvo susijęs</w:t>
      </w:r>
      <w:r>
        <w:rPr>
          <w:rFonts w:eastAsia="Arial"/>
          <w:bCs/>
        </w:rPr>
        <w:t xml:space="preserve"> su didesniu </w:t>
      </w:r>
      <w:r w:rsidRPr="00C064BB">
        <w:rPr>
          <w:rFonts w:eastAsia="Arial"/>
          <w:bCs/>
        </w:rPr>
        <w:t>CGI-I ir CGI-S bal</w:t>
      </w:r>
      <w:r>
        <w:rPr>
          <w:rFonts w:eastAsia="Arial"/>
          <w:bCs/>
        </w:rPr>
        <w:t>o</w:t>
      </w:r>
      <w:r w:rsidRPr="00C064BB">
        <w:rPr>
          <w:rFonts w:eastAsia="Arial"/>
          <w:bCs/>
        </w:rPr>
        <w:t xml:space="preserve"> pagerėjimu, palyginti su </w:t>
      </w:r>
      <w:proofErr w:type="spellStart"/>
      <w:r w:rsidRPr="00C064BB">
        <w:rPr>
          <w:rFonts w:eastAsia="Arial"/>
          <w:bCs/>
        </w:rPr>
        <w:t>risperidonu</w:t>
      </w:r>
      <w:proofErr w:type="spellEnd"/>
      <w:r w:rsidRPr="00C064BB">
        <w:rPr>
          <w:rFonts w:eastAsia="Arial"/>
          <w:bCs/>
        </w:rPr>
        <w:t xml:space="preserve">. PSP </w:t>
      </w:r>
      <w:proofErr w:type="spellStart"/>
      <w:r>
        <w:rPr>
          <w:rFonts w:eastAsia="Arial"/>
          <w:bCs/>
        </w:rPr>
        <w:t>poskalių</w:t>
      </w:r>
      <w:proofErr w:type="spellEnd"/>
      <w:r>
        <w:rPr>
          <w:rFonts w:eastAsia="Arial"/>
          <w:bCs/>
        </w:rPr>
        <w:t xml:space="preserve"> </w:t>
      </w:r>
      <w:r w:rsidRPr="00C064BB">
        <w:rPr>
          <w:rFonts w:eastAsia="Arial"/>
          <w:bCs/>
        </w:rPr>
        <w:t xml:space="preserve">balų pokytis, išskyrus „nerimą keliantį ir agresyvų elgesį“, buvo didesnis </w:t>
      </w:r>
      <w:r>
        <w:rPr>
          <w:rFonts w:eastAsia="Arial"/>
          <w:bCs/>
        </w:rPr>
        <w:t xml:space="preserve">grupėje gydytoje </w:t>
      </w:r>
      <w:proofErr w:type="spellStart"/>
      <w:r w:rsidRPr="00C064BB">
        <w:rPr>
          <w:rFonts w:eastAsia="Arial"/>
          <w:bCs/>
        </w:rPr>
        <w:t>kariprazinu</w:t>
      </w:r>
      <w:proofErr w:type="spellEnd"/>
      <w:r w:rsidRPr="00C064BB">
        <w:rPr>
          <w:rFonts w:eastAsia="Arial"/>
          <w:bCs/>
        </w:rPr>
        <w:t xml:space="preserve"> nei </w:t>
      </w:r>
      <w:proofErr w:type="spellStart"/>
      <w:r w:rsidRPr="00C064BB">
        <w:rPr>
          <w:rFonts w:eastAsia="Arial"/>
          <w:bCs/>
        </w:rPr>
        <w:t>risperidonu</w:t>
      </w:r>
      <w:proofErr w:type="spellEnd"/>
      <w:r w:rsidRPr="00C064BB">
        <w:rPr>
          <w:rFonts w:eastAsia="Arial"/>
          <w:bCs/>
        </w:rPr>
        <w:t xml:space="preserve">. </w:t>
      </w:r>
      <w:r w:rsidRPr="002C534C">
        <w:rPr>
          <w:rFonts w:eastAsia="Arial"/>
          <w:bCs/>
        </w:rPr>
        <w:t xml:space="preserve">Visų su </w:t>
      </w:r>
      <w:proofErr w:type="spellStart"/>
      <w:r w:rsidRPr="002C534C">
        <w:rPr>
          <w:rFonts w:eastAsia="Arial"/>
          <w:bCs/>
        </w:rPr>
        <w:t>pseudospecifiškumu</w:t>
      </w:r>
      <w:proofErr w:type="spellEnd"/>
      <w:r w:rsidRPr="002C534C">
        <w:rPr>
          <w:rFonts w:eastAsia="Arial"/>
          <w:bCs/>
        </w:rPr>
        <w:t xml:space="preserve"> susijusių vertinamųjų </w:t>
      </w:r>
      <w:r w:rsidRPr="002C534C">
        <w:rPr>
          <w:rFonts w:eastAsia="Arial"/>
          <w:bCs/>
        </w:rPr>
        <w:lastRenderedPageBreak/>
        <w:t>baigčių</w:t>
      </w:r>
      <w:r>
        <w:rPr>
          <w:rFonts w:eastAsia="Arial"/>
          <w:bCs/>
        </w:rPr>
        <w:t xml:space="preserve"> (PANSS-FSPS, CDSS, SAS)</w:t>
      </w:r>
      <w:r w:rsidRPr="002C534C">
        <w:rPr>
          <w:rFonts w:eastAsia="Arial"/>
          <w:bCs/>
        </w:rPr>
        <w:t xml:space="preserve"> skirtumai tarp grupių buvo statistiškai nereikšmingi. </w:t>
      </w:r>
      <w:r w:rsidRPr="000A7596">
        <w:rPr>
          <w:rFonts w:eastAsia="Arial"/>
          <w:bCs/>
        </w:rPr>
        <w:t xml:space="preserve">Atsako dažnis, apibrėžtas </w:t>
      </w:r>
      <w:r>
        <w:rPr>
          <w:rFonts w:eastAsia="Arial"/>
          <w:bCs/>
        </w:rPr>
        <w:t>kaip</w:t>
      </w:r>
      <w:r w:rsidRPr="000A7596">
        <w:rPr>
          <w:rFonts w:eastAsia="Arial"/>
          <w:bCs/>
        </w:rPr>
        <w:t xml:space="preserve"> PANSS-FSNS balų sumažėjim</w:t>
      </w:r>
      <w:r>
        <w:rPr>
          <w:rFonts w:eastAsia="Arial"/>
          <w:bCs/>
        </w:rPr>
        <w:t>as</w:t>
      </w:r>
      <w:r w:rsidRPr="000A7596">
        <w:rPr>
          <w:rFonts w:eastAsia="Arial"/>
          <w:bCs/>
        </w:rPr>
        <w:t xml:space="preserve"> ≥30%</w:t>
      </w:r>
      <w:r>
        <w:rPr>
          <w:rFonts w:eastAsia="Arial"/>
          <w:bCs/>
        </w:rPr>
        <w:t xml:space="preserve"> buvo </w:t>
      </w:r>
      <w:r w:rsidRPr="000A7596">
        <w:rPr>
          <w:rFonts w:eastAsia="Arial"/>
          <w:bCs/>
        </w:rPr>
        <w:t xml:space="preserve">49,8% </w:t>
      </w:r>
      <w:proofErr w:type="spellStart"/>
      <w:r w:rsidRPr="000A7596">
        <w:rPr>
          <w:rFonts w:eastAsia="Arial"/>
          <w:bCs/>
        </w:rPr>
        <w:t>kariprazino</w:t>
      </w:r>
      <w:proofErr w:type="spellEnd"/>
      <w:r w:rsidRPr="000A7596">
        <w:rPr>
          <w:rFonts w:eastAsia="Arial"/>
          <w:bCs/>
        </w:rPr>
        <w:t xml:space="preserve"> </w:t>
      </w:r>
      <w:r>
        <w:rPr>
          <w:rFonts w:eastAsia="Arial"/>
          <w:bCs/>
        </w:rPr>
        <w:t xml:space="preserve">ir </w:t>
      </w:r>
      <w:r w:rsidRPr="000A7596">
        <w:rPr>
          <w:rFonts w:eastAsia="Arial"/>
          <w:bCs/>
        </w:rPr>
        <w:t xml:space="preserve">36,2% </w:t>
      </w:r>
      <w:proofErr w:type="spellStart"/>
      <w:r w:rsidRPr="000A7596">
        <w:rPr>
          <w:rFonts w:eastAsia="Arial"/>
          <w:bCs/>
        </w:rPr>
        <w:t>risperidono</w:t>
      </w:r>
      <w:proofErr w:type="spellEnd"/>
      <w:r w:rsidRPr="000A7596">
        <w:rPr>
          <w:rFonts w:eastAsia="Arial"/>
          <w:bCs/>
        </w:rPr>
        <w:t xml:space="preserve"> grupėje, </w:t>
      </w:r>
      <w:r>
        <w:rPr>
          <w:rFonts w:eastAsia="Arial"/>
          <w:bCs/>
        </w:rPr>
        <w:t xml:space="preserve">šansų santykis (ŠS) </w:t>
      </w:r>
      <w:r w:rsidRPr="000A7596">
        <w:rPr>
          <w:rFonts w:eastAsia="Arial"/>
          <w:bCs/>
        </w:rPr>
        <w:t>1,97</w:t>
      </w:r>
      <w:r>
        <w:rPr>
          <w:rFonts w:eastAsia="Arial"/>
          <w:bCs/>
        </w:rPr>
        <w:t xml:space="preserve">, </w:t>
      </w:r>
      <w:r w:rsidRPr="000A7596">
        <w:rPr>
          <w:rFonts w:eastAsia="Arial"/>
          <w:bCs/>
        </w:rPr>
        <w:t>95% PI 1,25</w:t>
      </w:r>
      <w:r>
        <w:rPr>
          <w:rFonts w:eastAsia="Arial"/>
          <w:bCs/>
        </w:rPr>
        <w:t>-</w:t>
      </w:r>
      <w:r w:rsidRPr="000A7596">
        <w:rPr>
          <w:rFonts w:eastAsia="Arial"/>
          <w:bCs/>
        </w:rPr>
        <w:t>3,0</w:t>
      </w:r>
      <w:r>
        <w:rPr>
          <w:rFonts w:eastAsia="Arial"/>
          <w:bCs/>
        </w:rPr>
        <w:t xml:space="preserve">9, </w:t>
      </w:r>
      <w:r w:rsidRPr="000A7596">
        <w:rPr>
          <w:rFonts w:eastAsia="Arial"/>
          <w:bCs/>
        </w:rPr>
        <w:t>p=0,0033.</w:t>
      </w:r>
      <w:r w:rsidRPr="003D7AAB">
        <w:t xml:space="preserve"> </w:t>
      </w:r>
    </w:p>
    <w:p w14:paraId="1402098B" w14:textId="77777777" w:rsidR="00433FB2" w:rsidRDefault="00433FB2" w:rsidP="00433FB2">
      <w:pPr>
        <w:tabs>
          <w:tab w:val="left" w:pos="492"/>
        </w:tabs>
        <w:spacing w:line="276" w:lineRule="auto"/>
        <w:jc w:val="both"/>
        <w:outlineLvl w:val="1"/>
        <w:rPr>
          <w:rFonts w:eastAsia="Arial"/>
          <w:bCs/>
        </w:rPr>
      </w:pPr>
      <w:r>
        <w:rPr>
          <w:rFonts w:eastAsia="Arial"/>
          <w:b/>
        </w:rPr>
        <w:tab/>
      </w:r>
      <w:r>
        <w:rPr>
          <w:rFonts w:eastAsia="Arial"/>
          <w:bCs/>
        </w:rPr>
        <w:t xml:space="preserve"> </w:t>
      </w:r>
      <w:r w:rsidRPr="00B4674A">
        <w:rPr>
          <w:rFonts w:eastAsia="Arial"/>
          <w:bCs/>
        </w:rPr>
        <w:t xml:space="preserve">Apibendrinus tyrimo RGH-188-005 vertinamųjų baigčių rezultatus, klinikinis reikšmingumas yra abejotinas, nes </w:t>
      </w:r>
      <w:r>
        <w:rPr>
          <w:rFonts w:eastAsia="Arial"/>
          <w:bCs/>
        </w:rPr>
        <w:t>p</w:t>
      </w:r>
      <w:r w:rsidRPr="00CB0E19">
        <w:rPr>
          <w:rFonts w:eastAsia="Arial"/>
          <w:bCs/>
        </w:rPr>
        <w:t xml:space="preserve">agrindinės vertinamosios baigties rezultatas </w:t>
      </w:r>
      <w:r w:rsidRPr="00B4674A">
        <w:rPr>
          <w:rFonts w:eastAsia="Arial"/>
          <w:bCs/>
        </w:rPr>
        <w:t>PANSS-FSNS skalės vidutinis LS skirtumas nors ir statistiškai reikšmingas (-1,46) nepasiekė iš anksto suplanuotos tiriamosios hipotezės slenkstinės reikšmės 2,25</w:t>
      </w:r>
      <w:r>
        <w:rPr>
          <w:rFonts w:eastAsia="Arial"/>
          <w:bCs/>
        </w:rPr>
        <w:t>. Taip pat</w:t>
      </w:r>
      <w:r w:rsidRPr="00B4674A">
        <w:rPr>
          <w:rFonts w:eastAsia="Arial"/>
          <w:bCs/>
        </w:rPr>
        <w:t xml:space="preserve"> PANSS-FSNS įverčio skirtumas -1,46 yra abejotinos klinikinės reikšmės, nes PANSS-FSNS balas gali varijuoti tarp 7 ir 49. Vieno balo skirtumas šioje skalėje reiškia, kad vienoje iš 7 kategorijų paciento būklė pagerėjo vienu punktu pvz. N1 kategorijoje (sumažėjęs afektas, angl. </w:t>
      </w:r>
      <w:proofErr w:type="spellStart"/>
      <w:r w:rsidRPr="00B4674A">
        <w:rPr>
          <w:rFonts w:eastAsia="Arial"/>
          <w:bCs/>
          <w:i/>
          <w:iCs/>
        </w:rPr>
        <w:t>blunted</w:t>
      </w:r>
      <w:proofErr w:type="spellEnd"/>
      <w:r w:rsidRPr="00B4674A">
        <w:rPr>
          <w:rFonts w:eastAsia="Arial"/>
          <w:bCs/>
          <w:i/>
          <w:iCs/>
        </w:rPr>
        <w:t xml:space="preserve"> </w:t>
      </w:r>
      <w:proofErr w:type="spellStart"/>
      <w:r w:rsidRPr="00B4674A">
        <w:rPr>
          <w:rFonts w:eastAsia="Arial"/>
          <w:bCs/>
          <w:i/>
          <w:iCs/>
        </w:rPr>
        <w:t>affect</w:t>
      </w:r>
      <w:proofErr w:type="spellEnd"/>
      <w:r w:rsidRPr="00B4674A">
        <w:rPr>
          <w:rFonts w:eastAsia="Arial"/>
          <w:bCs/>
        </w:rPr>
        <w:t xml:space="preserve">) poveikis afektui vertinamas vidutiniškai (angl. </w:t>
      </w:r>
      <w:proofErr w:type="spellStart"/>
      <w:r w:rsidRPr="00B4674A">
        <w:rPr>
          <w:rFonts w:eastAsia="Arial"/>
          <w:bCs/>
          <w:i/>
          <w:iCs/>
        </w:rPr>
        <w:t>moderate</w:t>
      </w:r>
      <w:proofErr w:type="spellEnd"/>
      <w:r w:rsidRPr="00B4674A">
        <w:rPr>
          <w:rFonts w:eastAsia="Arial"/>
          <w:bCs/>
        </w:rPr>
        <w:t xml:space="preserve">), vietoj vidutiniškai-stiprus (angl. </w:t>
      </w:r>
      <w:proofErr w:type="spellStart"/>
      <w:r w:rsidRPr="00B4674A">
        <w:rPr>
          <w:rFonts w:eastAsia="Arial"/>
          <w:bCs/>
          <w:i/>
          <w:iCs/>
        </w:rPr>
        <w:t>moderate</w:t>
      </w:r>
      <w:proofErr w:type="spellEnd"/>
      <w:r w:rsidRPr="00B4674A">
        <w:rPr>
          <w:rFonts w:eastAsia="Arial"/>
          <w:bCs/>
          <w:i/>
          <w:iCs/>
        </w:rPr>
        <w:t xml:space="preserve"> </w:t>
      </w:r>
      <w:proofErr w:type="spellStart"/>
      <w:r w:rsidRPr="00B4674A">
        <w:rPr>
          <w:rFonts w:eastAsia="Arial"/>
          <w:bCs/>
          <w:i/>
          <w:iCs/>
        </w:rPr>
        <w:t>severe</w:t>
      </w:r>
      <w:proofErr w:type="spellEnd"/>
      <w:r w:rsidRPr="00B4674A">
        <w:rPr>
          <w:rFonts w:eastAsia="Arial"/>
          <w:bCs/>
        </w:rPr>
        <w:t>), nepasikeičiant įvertinimui kitose šešiose kategorijose</w:t>
      </w:r>
      <w:r>
        <w:rPr>
          <w:rFonts w:eastAsia="Arial"/>
          <w:bCs/>
        </w:rPr>
        <w:t xml:space="preserve">. </w:t>
      </w:r>
      <w:r w:rsidRPr="00B4674A">
        <w:rPr>
          <w:rFonts w:eastAsia="Arial"/>
          <w:bCs/>
        </w:rPr>
        <w:t>PSP skalės pokyčio skirtumas 4,63 nėra pakankamas, jog pacientas užtikrintai būtų priskirtas kitai kategorijai (pagal šią skalę, tam jog pacientas būtų perkeliamas į kitą jos kategoriją, balų pokyčio skirtumas turėtų būti bent 10 balų (nuo 100 iki 91 - puikus funkcionavimas visose keturiose srityse, nuo 90 iki 81- geras funkcionavimas visose keturiose srityse ir t.t)).</w:t>
      </w:r>
    </w:p>
    <w:p w14:paraId="2D34C70E" w14:textId="77777777" w:rsidR="00433FB2" w:rsidRDefault="00433FB2" w:rsidP="00433FB2">
      <w:pPr>
        <w:tabs>
          <w:tab w:val="left" w:pos="492"/>
        </w:tabs>
        <w:spacing w:line="276" w:lineRule="auto"/>
        <w:jc w:val="both"/>
        <w:outlineLvl w:val="1"/>
        <w:rPr>
          <w:rFonts w:eastAsia="Arial"/>
          <w:bCs/>
        </w:rPr>
      </w:pPr>
      <w:r>
        <w:rPr>
          <w:rFonts w:eastAsia="Arial"/>
          <w:bCs/>
        </w:rPr>
        <w:tab/>
      </w:r>
    </w:p>
    <w:p w14:paraId="5CC533D8" w14:textId="77777777" w:rsidR="00433FB2" w:rsidRDefault="00433FB2" w:rsidP="00433FB2">
      <w:pPr>
        <w:tabs>
          <w:tab w:val="left" w:pos="492"/>
        </w:tabs>
        <w:spacing w:line="276" w:lineRule="auto"/>
        <w:jc w:val="both"/>
        <w:outlineLvl w:val="1"/>
        <w:rPr>
          <w:rFonts w:eastAsia="Arial"/>
          <w:b/>
        </w:rPr>
      </w:pPr>
      <w:r>
        <w:rPr>
          <w:rFonts w:eastAsia="Arial"/>
          <w:bCs/>
        </w:rPr>
        <w:tab/>
      </w:r>
      <w:r>
        <w:rPr>
          <w:rFonts w:eastAsia="Arial"/>
          <w:b/>
        </w:rPr>
        <w:t>Netiesioginis palyginimas</w:t>
      </w:r>
    </w:p>
    <w:p w14:paraId="303E82B3" w14:textId="0007A90A" w:rsidR="00433FB2" w:rsidRDefault="00433FB2" w:rsidP="00433FB2">
      <w:pPr>
        <w:tabs>
          <w:tab w:val="left" w:pos="426"/>
        </w:tabs>
        <w:spacing w:line="276" w:lineRule="auto"/>
        <w:ind w:firstLine="720"/>
        <w:jc w:val="both"/>
        <w:rPr>
          <w:rFonts w:eastAsia="Arial"/>
          <w:bCs/>
        </w:rPr>
      </w:pPr>
      <w:r>
        <w:rPr>
          <w:rFonts w:eastAsia="Arial"/>
          <w:bCs/>
        </w:rPr>
        <w:t xml:space="preserve">Pareiškėjas pateikė </w:t>
      </w:r>
      <w:proofErr w:type="spellStart"/>
      <w:r>
        <w:rPr>
          <w:rFonts w:eastAsia="Arial"/>
          <w:bCs/>
        </w:rPr>
        <w:t>M.Krause</w:t>
      </w:r>
      <w:proofErr w:type="spellEnd"/>
      <w:r>
        <w:rPr>
          <w:rFonts w:eastAsia="Arial"/>
          <w:bCs/>
        </w:rPr>
        <w:t xml:space="preserve"> ir bendraautorių atliktą sisteminę apžvalgą ir tinklinę meta-analizę, kurioje lyginta </w:t>
      </w:r>
      <w:proofErr w:type="spellStart"/>
      <w:r>
        <w:rPr>
          <w:rFonts w:eastAsia="Arial"/>
          <w:bCs/>
        </w:rPr>
        <w:t>antipsicho</w:t>
      </w:r>
      <w:r w:rsidR="00B50488">
        <w:rPr>
          <w:rFonts w:eastAsia="Arial"/>
          <w:bCs/>
        </w:rPr>
        <w:t>z</w:t>
      </w:r>
      <w:r>
        <w:rPr>
          <w:rFonts w:eastAsia="Arial"/>
          <w:bCs/>
        </w:rPr>
        <w:t>inių</w:t>
      </w:r>
      <w:proofErr w:type="spellEnd"/>
      <w:r>
        <w:rPr>
          <w:rFonts w:eastAsia="Arial"/>
          <w:bCs/>
        </w:rPr>
        <w:t xml:space="preserve"> preparatų efektyvumas pacientams su vyraujančiais arba dominuojančiais neigiamais simptomais. Šiuose tyrimuose pateikti sugretinamo pobūdžio duomenys apie skirtingų vaistinių preparatų  įtaką negatyviems, depresijos bei teigiamiems simptomams pacientų su vyraujančiais arba ryškiais negatyviais simptomais pacientų populiacijose. </w:t>
      </w:r>
    </w:p>
    <w:p w14:paraId="6928E5E4" w14:textId="77777777" w:rsidR="00433FB2" w:rsidRDefault="00433FB2" w:rsidP="00433FB2">
      <w:pPr>
        <w:tabs>
          <w:tab w:val="left" w:pos="426"/>
        </w:tabs>
        <w:spacing w:line="276" w:lineRule="auto"/>
        <w:ind w:firstLine="720"/>
        <w:jc w:val="both"/>
        <w:rPr>
          <w:rFonts w:eastAsia="Arial"/>
          <w:bCs/>
        </w:rPr>
      </w:pPr>
      <w:r>
        <w:rPr>
          <w:rFonts w:eastAsia="Arial"/>
          <w:bCs/>
        </w:rPr>
        <w:t xml:space="preserve">Vyraujantys negatyvūs simptomai (angl. </w:t>
      </w:r>
      <w:proofErr w:type="spellStart"/>
      <w:r>
        <w:rPr>
          <w:rFonts w:eastAsia="Arial"/>
          <w:bCs/>
          <w:i/>
          <w:iCs/>
        </w:rPr>
        <w:t>predominant</w:t>
      </w:r>
      <w:proofErr w:type="spellEnd"/>
      <w:r>
        <w:rPr>
          <w:rFonts w:eastAsia="Arial"/>
          <w:bCs/>
          <w:i/>
          <w:iCs/>
        </w:rPr>
        <w:t xml:space="preserve"> </w:t>
      </w:r>
      <w:proofErr w:type="spellStart"/>
      <w:r>
        <w:rPr>
          <w:rFonts w:eastAsia="Arial"/>
          <w:bCs/>
          <w:i/>
          <w:iCs/>
        </w:rPr>
        <w:t>negative</w:t>
      </w:r>
      <w:proofErr w:type="spellEnd"/>
      <w:r>
        <w:rPr>
          <w:rFonts w:eastAsia="Arial"/>
          <w:bCs/>
          <w:i/>
          <w:iCs/>
        </w:rPr>
        <w:t xml:space="preserve"> </w:t>
      </w:r>
      <w:proofErr w:type="spellStart"/>
      <w:r>
        <w:rPr>
          <w:rFonts w:eastAsia="Arial"/>
          <w:bCs/>
          <w:i/>
          <w:iCs/>
        </w:rPr>
        <w:t>symptoms</w:t>
      </w:r>
      <w:proofErr w:type="spellEnd"/>
      <w:r>
        <w:rPr>
          <w:rFonts w:eastAsia="Arial"/>
          <w:bCs/>
        </w:rPr>
        <w:t xml:space="preserve">) apibrėžti kaip negatyvių simptomų pasireiškimas esant neišreikštiems teigiamiems simptomams, o ryškūs negatyvūs simptomai (angl. </w:t>
      </w:r>
      <w:proofErr w:type="spellStart"/>
      <w:r>
        <w:rPr>
          <w:rFonts w:eastAsia="Arial"/>
          <w:bCs/>
          <w:i/>
          <w:iCs/>
        </w:rPr>
        <w:t>prominent</w:t>
      </w:r>
      <w:proofErr w:type="spellEnd"/>
      <w:r>
        <w:rPr>
          <w:rFonts w:eastAsia="Arial"/>
          <w:bCs/>
          <w:i/>
          <w:iCs/>
        </w:rPr>
        <w:t xml:space="preserve"> </w:t>
      </w:r>
      <w:proofErr w:type="spellStart"/>
      <w:r>
        <w:rPr>
          <w:rFonts w:eastAsia="Arial"/>
          <w:bCs/>
          <w:i/>
          <w:iCs/>
        </w:rPr>
        <w:t>negative</w:t>
      </w:r>
      <w:proofErr w:type="spellEnd"/>
      <w:r>
        <w:rPr>
          <w:rFonts w:eastAsia="Arial"/>
          <w:bCs/>
          <w:i/>
          <w:iCs/>
        </w:rPr>
        <w:t xml:space="preserve"> </w:t>
      </w:r>
      <w:proofErr w:type="spellStart"/>
      <w:r>
        <w:rPr>
          <w:rFonts w:eastAsia="Arial"/>
          <w:bCs/>
          <w:i/>
          <w:iCs/>
        </w:rPr>
        <w:t>symptoms</w:t>
      </w:r>
      <w:proofErr w:type="spellEnd"/>
      <w:r>
        <w:rPr>
          <w:rFonts w:eastAsia="Arial"/>
          <w:bCs/>
        </w:rPr>
        <w:t xml:space="preserve">), kaip negatyvių simptomų pasireiškimas nepriklausomai nuo kitų simptomų pasireiškimo. </w:t>
      </w:r>
    </w:p>
    <w:p w14:paraId="61084600" w14:textId="77777777" w:rsidR="00433FB2" w:rsidRPr="00B4674A" w:rsidRDefault="00433FB2" w:rsidP="00433FB2">
      <w:pPr>
        <w:tabs>
          <w:tab w:val="left" w:pos="426"/>
        </w:tabs>
        <w:spacing w:line="276" w:lineRule="auto"/>
        <w:ind w:firstLine="720"/>
        <w:jc w:val="both"/>
        <w:rPr>
          <w:rFonts w:eastAsia="Arial"/>
          <w:bCs/>
        </w:rPr>
      </w:pPr>
      <w:proofErr w:type="spellStart"/>
      <w:r w:rsidRPr="00B4674A">
        <w:rPr>
          <w:rFonts w:eastAsia="Arial"/>
          <w:bCs/>
        </w:rPr>
        <w:t>M.Krause</w:t>
      </w:r>
      <w:proofErr w:type="spellEnd"/>
      <w:r w:rsidRPr="00B4674A">
        <w:rPr>
          <w:rFonts w:eastAsia="Arial"/>
          <w:bCs/>
        </w:rPr>
        <w:t xml:space="preserve"> ir bendraautorių atliktą sisteminėje apžvalgoje ir tinklinėje meta-analizėje nebuvo pateikti vertinimui aktualūs </w:t>
      </w:r>
      <w:proofErr w:type="spellStart"/>
      <w:r w:rsidRPr="00B4674A">
        <w:rPr>
          <w:rFonts w:eastAsia="Arial"/>
          <w:bCs/>
        </w:rPr>
        <w:t>kariprazino</w:t>
      </w:r>
      <w:proofErr w:type="spellEnd"/>
      <w:r w:rsidRPr="00B4674A">
        <w:rPr>
          <w:rFonts w:eastAsia="Arial"/>
          <w:bCs/>
        </w:rPr>
        <w:t xml:space="preserve"> ir </w:t>
      </w:r>
      <w:proofErr w:type="spellStart"/>
      <w:r w:rsidRPr="00B4674A">
        <w:rPr>
          <w:rFonts w:eastAsia="Arial"/>
          <w:bCs/>
        </w:rPr>
        <w:t>amisulprido</w:t>
      </w:r>
      <w:proofErr w:type="spellEnd"/>
      <w:r w:rsidRPr="00B4674A">
        <w:rPr>
          <w:rFonts w:eastAsia="Arial"/>
          <w:bCs/>
        </w:rPr>
        <w:t xml:space="preserve"> efektyvumo ir saugumo palyginimo duomenys. Tarnybos </w:t>
      </w:r>
      <w:proofErr w:type="spellStart"/>
      <w:r w:rsidRPr="00B4674A">
        <w:rPr>
          <w:rFonts w:eastAsia="Arial"/>
          <w:bCs/>
        </w:rPr>
        <w:t>verit</w:t>
      </w:r>
      <w:r>
        <w:rPr>
          <w:rFonts w:eastAsia="Arial"/>
          <w:bCs/>
        </w:rPr>
        <w:t>i</w:t>
      </w:r>
      <w:r w:rsidRPr="00B4674A">
        <w:rPr>
          <w:rFonts w:eastAsia="Arial"/>
          <w:bCs/>
        </w:rPr>
        <w:t>nimu</w:t>
      </w:r>
      <w:proofErr w:type="spellEnd"/>
      <w:r w:rsidRPr="00B4674A">
        <w:rPr>
          <w:rFonts w:eastAsia="Arial"/>
          <w:bCs/>
        </w:rPr>
        <w:t>, šie duomenys laikomi žvalgomojo pobūdžio informacija.</w:t>
      </w:r>
    </w:p>
    <w:p w14:paraId="1572569A" w14:textId="77777777" w:rsidR="00433FB2" w:rsidRDefault="00433FB2" w:rsidP="00433FB2">
      <w:pPr>
        <w:tabs>
          <w:tab w:val="left" w:pos="426"/>
        </w:tabs>
        <w:spacing w:line="276" w:lineRule="auto"/>
        <w:jc w:val="both"/>
        <w:rPr>
          <w:rFonts w:eastAsia="Arial"/>
          <w:bCs/>
        </w:rPr>
      </w:pPr>
      <w:r>
        <w:rPr>
          <w:rFonts w:eastAsia="Arial"/>
          <w:bCs/>
        </w:rPr>
        <w:tab/>
        <w:t>Pareiškėjas pateikė sisteminę analizė, į kurią</w:t>
      </w:r>
      <w:r w:rsidRPr="00B86F0C">
        <w:rPr>
          <w:rFonts w:eastAsia="Arial"/>
          <w:bCs/>
        </w:rPr>
        <w:t xml:space="preserve"> atrinkti</w:t>
      </w:r>
      <w:r>
        <w:rPr>
          <w:rFonts w:eastAsia="Arial"/>
          <w:bCs/>
        </w:rPr>
        <w:t xml:space="preserve"> </w:t>
      </w:r>
      <w:r w:rsidRPr="00B86F0C">
        <w:rPr>
          <w:rFonts w:eastAsia="Arial"/>
          <w:bCs/>
        </w:rPr>
        <w:t>21 atsitiktinių imčių, akl</w:t>
      </w:r>
      <w:r>
        <w:rPr>
          <w:rFonts w:eastAsia="Arial"/>
          <w:bCs/>
        </w:rPr>
        <w:t xml:space="preserve">as </w:t>
      </w:r>
      <w:proofErr w:type="spellStart"/>
      <w:r w:rsidRPr="00B86F0C">
        <w:rPr>
          <w:rFonts w:eastAsia="Arial"/>
          <w:bCs/>
        </w:rPr>
        <w:t>antipsichozinių</w:t>
      </w:r>
      <w:proofErr w:type="spellEnd"/>
      <w:r w:rsidRPr="00B86F0C">
        <w:rPr>
          <w:rFonts w:eastAsia="Arial"/>
          <w:bCs/>
        </w:rPr>
        <w:t xml:space="preserve"> </w:t>
      </w:r>
      <w:r>
        <w:rPr>
          <w:rFonts w:eastAsia="Arial"/>
          <w:bCs/>
        </w:rPr>
        <w:t>vaistinių preparatų</w:t>
      </w:r>
      <w:r w:rsidRPr="00B86F0C">
        <w:rPr>
          <w:rFonts w:eastAsia="Arial"/>
          <w:bCs/>
        </w:rPr>
        <w:t xml:space="preserve"> tyrima</w:t>
      </w:r>
      <w:r>
        <w:rPr>
          <w:rFonts w:eastAsia="Arial"/>
          <w:bCs/>
        </w:rPr>
        <w:t>s</w:t>
      </w:r>
      <w:r w:rsidRPr="00B86F0C">
        <w:rPr>
          <w:rFonts w:eastAsia="Arial"/>
          <w:bCs/>
        </w:rPr>
        <w:t xml:space="preserve"> pacient</w:t>
      </w:r>
      <w:r>
        <w:rPr>
          <w:rFonts w:eastAsia="Arial"/>
          <w:bCs/>
        </w:rPr>
        <w:t>ų (n</w:t>
      </w:r>
      <w:r w:rsidRPr="00B86F0C">
        <w:rPr>
          <w:rFonts w:eastAsia="Arial"/>
          <w:bCs/>
        </w:rPr>
        <w:t>=</w:t>
      </w:r>
      <w:r w:rsidRPr="00B86F0C">
        <w:t xml:space="preserve"> </w:t>
      </w:r>
      <w:r w:rsidRPr="00B86F0C">
        <w:rPr>
          <w:rFonts w:eastAsia="Arial"/>
          <w:bCs/>
        </w:rPr>
        <w:t>3451</w:t>
      </w:r>
      <w:r>
        <w:rPr>
          <w:rFonts w:eastAsia="Arial"/>
          <w:bCs/>
        </w:rPr>
        <w:t xml:space="preserve">) </w:t>
      </w:r>
      <w:r w:rsidRPr="00B86F0C">
        <w:rPr>
          <w:rFonts w:eastAsia="Arial"/>
          <w:bCs/>
        </w:rPr>
        <w:t>sergan</w:t>
      </w:r>
      <w:r>
        <w:rPr>
          <w:rFonts w:eastAsia="Arial"/>
          <w:bCs/>
        </w:rPr>
        <w:t>čių</w:t>
      </w:r>
      <w:r w:rsidRPr="00B86F0C">
        <w:rPr>
          <w:rFonts w:eastAsia="Arial"/>
          <w:bCs/>
        </w:rPr>
        <w:t xml:space="preserve"> šizofrenija su vyraujančiais arba ryškiais neigiamais simptomais</w:t>
      </w:r>
      <w:r>
        <w:rPr>
          <w:rFonts w:eastAsia="Arial"/>
          <w:bCs/>
        </w:rPr>
        <w:t xml:space="preserve"> populiacijose</w:t>
      </w:r>
      <w:r w:rsidRPr="00B86F0C">
        <w:rPr>
          <w:rFonts w:eastAsia="Arial"/>
          <w:bCs/>
        </w:rPr>
        <w:t xml:space="preserve">. </w:t>
      </w:r>
      <w:r>
        <w:rPr>
          <w:rFonts w:eastAsia="Arial"/>
          <w:bCs/>
        </w:rPr>
        <w:t>Š</w:t>
      </w:r>
      <w:r w:rsidRPr="00B86F0C">
        <w:rPr>
          <w:rFonts w:eastAsia="Arial"/>
          <w:bCs/>
        </w:rPr>
        <w:t xml:space="preserve">iose dviejose populiacijose buvo atlikta atskira porinė </w:t>
      </w:r>
      <w:proofErr w:type="spellStart"/>
      <w:r w:rsidRPr="00B86F0C">
        <w:rPr>
          <w:rFonts w:eastAsia="Arial"/>
          <w:bCs/>
        </w:rPr>
        <w:t>metaanalizė</w:t>
      </w:r>
      <w:proofErr w:type="spellEnd"/>
      <w:r w:rsidRPr="00B86F0C">
        <w:rPr>
          <w:rFonts w:eastAsia="Arial"/>
          <w:bCs/>
        </w:rPr>
        <w:t xml:space="preserve">. </w:t>
      </w:r>
      <w:r>
        <w:rPr>
          <w:rFonts w:eastAsia="Arial"/>
          <w:bCs/>
        </w:rPr>
        <w:t xml:space="preserve">Pirminė </w:t>
      </w:r>
      <w:r w:rsidRPr="00B86F0C">
        <w:rPr>
          <w:rFonts w:eastAsia="Arial"/>
          <w:bCs/>
        </w:rPr>
        <w:t>baigtis buvo neigiami simptomai</w:t>
      </w:r>
      <w:r>
        <w:rPr>
          <w:rFonts w:eastAsia="Arial"/>
          <w:bCs/>
        </w:rPr>
        <w:t>, o d</w:t>
      </w:r>
      <w:r w:rsidRPr="00B86F0C">
        <w:rPr>
          <w:rFonts w:eastAsia="Arial"/>
          <w:bCs/>
        </w:rPr>
        <w:t xml:space="preserve">epresija, teigiami simptomai ir </w:t>
      </w:r>
      <w:proofErr w:type="spellStart"/>
      <w:r w:rsidRPr="00B86F0C">
        <w:rPr>
          <w:rFonts w:eastAsia="Arial"/>
          <w:bCs/>
        </w:rPr>
        <w:t>ekstrapiramidiniai</w:t>
      </w:r>
      <w:proofErr w:type="spellEnd"/>
      <w:r w:rsidRPr="00B86F0C">
        <w:rPr>
          <w:rFonts w:eastAsia="Arial"/>
          <w:bCs/>
        </w:rPr>
        <w:t xml:space="preserve"> šalutiniai poveikiai buvo analizuojami kaip antrinių neigiamų simptomų priežastys.</w:t>
      </w:r>
      <w:r>
        <w:rPr>
          <w:rFonts w:eastAsia="Arial"/>
          <w:bCs/>
        </w:rPr>
        <w:t xml:space="preserve"> Tarp į analizę įtrauktų tyrimų, 9 iš </w:t>
      </w:r>
      <w:r w:rsidRPr="00747473">
        <w:rPr>
          <w:rFonts w:eastAsia="Arial"/>
          <w:bCs/>
        </w:rPr>
        <w:t xml:space="preserve">21 tenkino </w:t>
      </w:r>
      <w:r>
        <w:rPr>
          <w:rFonts w:eastAsia="Arial"/>
          <w:bCs/>
        </w:rPr>
        <w:t xml:space="preserve">vyraujančių (angl. </w:t>
      </w:r>
      <w:proofErr w:type="spellStart"/>
      <w:r w:rsidRPr="001C12BD">
        <w:rPr>
          <w:rFonts w:eastAsia="Arial"/>
          <w:bCs/>
          <w:i/>
          <w:iCs/>
        </w:rPr>
        <w:t>predominant</w:t>
      </w:r>
      <w:proofErr w:type="spellEnd"/>
      <w:r>
        <w:rPr>
          <w:rFonts w:eastAsia="Arial"/>
          <w:bCs/>
        </w:rPr>
        <w:t xml:space="preserve">) neigiamų simptomų kriterijus, 12 – ryškių (angl. </w:t>
      </w:r>
      <w:proofErr w:type="spellStart"/>
      <w:r>
        <w:rPr>
          <w:rFonts w:eastAsia="Arial"/>
          <w:bCs/>
          <w:i/>
          <w:iCs/>
        </w:rPr>
        <w:t>prominent</w:t>
      </w:r>
      <w:proofErr w:type="spellEnd"/>
      <w:r>
        <w:rPr>
          <w:rFonts w:eastAsia="Arial"/>
          <w:bCs/>
        </w:rPr>
        <w:t>).</w:t>
      </w:r>
    </w:p>
    <w:p w14:paraId="5E711B4C" w14:textId="77777777" w:rsidR="00433FB2" w:rsidRPr="0050452B" w:rsidRDefault="00433FB2" w:rsidP="00433FB2">
      <w:pPr>
        <w:tabs>
          <w:tab w:val="left" w:pos="426"/>
        </w:tabs>
        <w:spacing w:line="276" w:lineRule="auto"/>
        <w:ind w:firstLine="720"/>
        <w:jc w:val="both"/>
        <w:rPr>
          <w:rFonts w:eastAsia="Arial"/>
          <w:bCs/>
        </w:rPr>
      </w:pPr>
      <w:r>
        <w:rPr>
          <w:rFonts w:eastAsia="Arial"/>
          <w:bCs/>
        </w:rPr>
        <w:t xml:space="preserve">Nustatyta, jog tarp pacientų, patyrusių vyraujančius negatyvius simptomus, gydymas </w:t>
      </w:r>
      <w:proofErr w:type="spellStart"/>
      <w:r>
        <w:rPr>
          <w:rFonts w:eastAsia="Arial"/>
          <w:bCs/>
        </w:rPr>
        <w:t>amisulpridu</w:t>
      </w:r>
      <w:proofErr w:type="spellEnd"/>
      <w:r>
        <w:rPr>
          <w:rFonts w:eastAsia="Arial"/>
          <w:bCs/>
        </w:rPr>
        <w:t xml:space="preserve"> efektyviai slopino neigiamus simptomus (standartinis vidutinis skirtumas (SVS) </w:t>
      </w:r>
      <w:r w:rsidRPr="00BB76A9">
        <w:rPr>
          <w:rFonts w:eastAsia="Arial"/>
          <w:bCs/>
        </w:rPr>
        <w:t>0</w:t>
      </w:r>
      <w:r>
        <w:rPr>
          <w:rFonts w:eastAsia="Arial"/>
          <w:bCs/>
        </w:rPr>
        <w:t>,</w:t>
      </w:r>
      <w:r w:rsidRPr="00BB76A9">
        <w:rPr>
          <w:rFonts w:eastAsia="Arial"/>
          <w:bCs/>
        </w:rPr>
        <w:t>47</w:t>
      </w:r>
      <w:r>
        <w:rPr>
          <w:rFonts w:eastAsia="Arial"/>
          <w:bCs/>
        </w:rPr>
        <w:t xml:space="preserve"> [95 proc. PI</w:t>
      </w:r>
      <w:r w:rsidRPr="00BB76A9">
        <w:rPr>
          <w:rFonts w:eastAsia="Arial"/>
          <w:bCs/>
        </w:rPr>
        <w:t xml:space="preserve"> 0</w:t>
      </w:r>
      <w:r w:rsidRPr="0050452B">
        <w:rPr>
          <w:rFonts w:eastAsia="Arial"/>
          <w:bCs/>
        </w:rPr>
        <w:t>,23 – 0,71]), depresiją (SVS 0,35, [95 proc. PI 0,0</w:t>
      </w:r>
      <w:r w:rsidRPr="0050452B">
        <w:rPr>
          <w:rFonts w:eastAsia="Arial"/>
          <w:bCs/>
          <w:lang w:val="en-US"/>
        </w:rPr>
        <w:t>2</w:t>
      </w:r>
      <w:r w:rsidRPr="0050452B">
        <w:rPr>
          <w:rFonts w:eastAsia="Arial"/>
          <w:bCs/>
        </w:rPr>
        <w:t xml:space="preserve"> – 0,68]), bet ne teigiamus simptomus (SVS </w:t>
      </w:r>
      <w:r w:rsidRPr="0050452B">
        <w:rPr>
          <w:rFonts w:eastAsia="Arial"/>
          <w:bCs/>
          <w:lang w:val="en-US"/>
        </w:rPr>
        <w:t xml:space="preserve">0,21 </w:t>
      </w:r>
      <w:r w:rsidRPr="0050452B">
        <w:rPr>
          <w:rFonts w:eastAsia="Arial"/>
          <w:bCs/>
        </w:rPr>
        <w:t xml:space="preserve">[95 proc. PI -0,04 – 0,45]) lyginant su gydymu placebu. </w:t>
      </w:r>
      <w:proofErr w:type="spellStart"/>
      <w:r w:rsidRPr="0050452B">
        <w:rPr>
          <w:rFonts w:eastAsia="Arial"/>
          <w:bCs/>
        </w:rPr>
        <w:t>Kariprazino</w:t>
      </w:r>
      <w:proofErr w:type="spellEnd"/>
      <w:r w:rsidRPr="0050452B">
        <w:rPr>
          <w:rFonts w:eastAsia="Arial"/>
          <w:bCs/>
        </w:rPr>
        <w:t xml:space="preserve"> ir </w:t>
      </w:r>
      <w:proofErr w:type="spellStart"/>
      <w:r w:rsidRPr="0050452B">
        <w:rPr>
          <w:rFonts w:eastAsia="Arial"/>
          <w:bCs/>
        </w:rPr>
        <w:t>risperidono</w:t>
      </w:r>
      <w:proofErr w:type="spellEnd"/>
      <w:r w:rsidRPr="0050452B">
        <w:rPr>
          <w:rFonts w:eastAsia="Arial"/>
          <w:bCs/>
        </w:rPr>
        <w:t xml:space="preserve"> palyginimo tyrime (</w:t>
      </w:r>
      <w:proofErr w:type="spellStart"/>
      <w:r w:rsidRPr="0050452B">
        <w:rPr>
          <w:rFonts w:eastAsia="Arial"/>
          <w:bCs/>
        </w:rPr>
        <w:t>Nemeth</w:t>
      </w:r>
      <w:proofErr w:type="spellEnd"/>
      <w:r w:rsidRPr="0050452B">
        <w:rPr>
          <w:rFonts w:eastAsia="Arial"/>
          <w:bCs/>
        </w:rPr>
        <w:t xml:space="preserve"> et. al), </w:t>
      </w:r>
      <w:proofErr w:type="spellStart"/>
      <w:r w:rsidRPr="0050452B">
        <w:rPr>
          <w:rFonts w:eastAsia="Arial"/>
          <w:bCs/>
        </w:rPr>
        <w:t>kariprazinas</w:t>
      </w:r>
      <w:proofErr w:type="spellEnd"/>
      <w:r w:rsidRPr="0050452B">
        <w:rPr>
          <w:rFonts w:eastAsia="Arial"/>
          <w:bCs/>
        </w:rPr>
        <w:t xml:space="preserve"> efektyviau slopino negatyvius simptomus (SVS -0,29 [95 proc. PI -0,48 – -0,11) bei nebuvo stebėtas reikšmingas skirtumas tarp lygintų vaistinių preparatų depresijos (SVS -0,04 [95 proc. PI -0,22 – 0,14) ir teigiamiems simptomams (SVS -0,00 [95 proc. PI --0,18 – 0,19).</w:t>
      </w:r>
    </w:p>
    <w:p w14:paraId="34312C25" w14:textId="77777777" w:rsidR="00433FB2" w:rsidRPr="0050452B" w:rsidRDefault="00433FB2" w:rsidP="00433FB2">
      <w:pPr>
        <w:tabs>
          <w:tab w:val="left" w:pos="426"/>
        </w:tabs>
        <w:spacing w:line="276" w:lineRule="auto"/>
        <w:ind w:firstLine="720"/>
        <w:jc w:val="both"/>
        <w:rPr>
          <w:rFonts w:eastAsia="Arial"/>
          <w:bCs/>
        </w:rPr>
      </w:pPr>
      <w:r w:rsidRPr="0050452B">
        <w:rPr>
          <w:rFonts w:eastAsia="Arial"/>
          <w:bCs/>
        </w:rPr>
        <w:lastRenderedPageBreak/>
        <w:t xml:space="preserve">Autorių teigimu, reikšminga </w:t>
      </w:r>
      <w:proofErr w:type="spellStart"/>
      <w:r w:rsidRPr="0050452B">
        <w:rPr>
          <w:rFonts w:eastAsia="Arial"/>
          <w:bCs/>
        </w:rPr>
        <w:t>amisulprido</w:t>
      </w:r>
      <w:proofErr w:type="spellEnd"/>
      <w:r w:rsidRPr="0050452B">
        <w:rPr>
          <w:rFonts w:eastAsia="Arial"/>
          <w:bCs/>
        </w:rPr>
        <w:t xml:space="preserve"> įtaka depresijos simptomų slopinimui pacientų su vyraujančiais negatyviais simptomais populiacijoje, leidžia daryti prielaidą, jog </w:t>
      </w:r>
      <w:proofErr w:type="spellStart"/>
      <w:r w:rsidRPr="0050452B">
        <w:rPr>
          <w:rFonts w:eastAsia="Arial"/>
          <w:bCs/>
        </w:rPr>
        <w:t>amisulpridas</w:t>
      </w:r>
      <w:proofErr w:type="spellEnd"/>
      <w:r w:rsidRPr="0050452B">
        <w:rPr>
          <w:rFonts w:eastAsia="Arial"/>
          <w:bCs/>
        </w:rPr>
        <w:t xml:space="preserve"> veikia ne tik pirminius, bet ir antrinius simptomus. </w:t>
      </w:r>
    </w:p>
    <w:p w14:paraId="5D7752BE" w14:textId="77777777" w:rsidR="00433FB2" w:rsidRDefault="00433FB2" w:rsidP="00433FB2">
      <w:pPr>
        <w:tabs>
          <w:tab w:val="left" w:pos="426"/>
        </w:tabs>
        <w:spacing w:line="276" w:lineRule="auto"/>
        <w:ind w:firstLine="720"/>
        <w:jc w:val="both"/>
        <w:rPr>
          <w:rFonts w:eastAsia="Arial"/>
          <w:bCs/>
        </w:rPr>
      </w:pPr>
      <w:r w:rsidRPr="0050452B">
        <w:rPr>
          <w:rFonts w:eastAsia="Arial"/>
          <w:bCs/>
        </w:rPr>
        <w:t xml:space="preserve">Tarnybos vertinimu, Pareiškėjo pateikta </w:t>
      </w:r>
      <w:proofErr w:type="spellStart"/>
      <w:r w:rsidRPr="0050452B">
        <w:rPr>
          <w:rFonts w:eastAsia="Arial"/>
          <w:bCs/>
        </w:rPr>
        <w:t>M.Krause</w:t>
      </w:r>
      <w:proofErr w:type="spellEnd"/>
      <w:r w:rsidRPr="0050452B">
        <w:rPr>
          <w:rFonts w:eastAsia="Arial"/>
          <w:bCs/>
        </w:rPr>
        <w:t xml:space="preserve"> ir </w:t>
      </w:r>
      <w:proofErr w:type="spellStart"/>
      <w:r w:rsidRPr="0050452B">
        <w:rPr>
          <w:rFonts w:eastAsia="Arial"/>
          <w:bCs/>
        </w:rPr>
        <w:t>bendrautorių</w:t>
      </w:r>
      <w:proofErr w:type="spellEnd"/>
      <w:r w:rsidRPr="0050452B">
        <w:rPr>
          <w:rFonts w:eastAsia="Arial"/>
          <w:bCs/>
        </w:rPr>
        <w:t xml:space="preserve"> pateikta analizė leidžia daryti prielaidą apie </w:t>
      </w:r>
      <w:proofErr w:type="spellStart"/>
      <w:r w:rsidRPr="0050452B">
        <w:rPr>
          <w:rFonts w:eastAsia="Arial"/>
          <w:bCs/>
        </w:rPr>
        <w:t>amisulprido</w:t>
      </w:r>
      <w:proofErr w:type="spellEnd"/>
      <w:r w:rsidRPr="0050452B">
        <w:rPr>
          <w:rFonts w:eastAsia="Arial"/>
          <w:bCs/>
        </w:rPr>
        <w:t xml:space="preserve"> įtaką antriniams neigiamiems simptomams, tačiau neatmeta jo įtakos pirminiams neigiamiems simptomams. Tarnybos vertinimu, šios tinklinės meta-analizės duomenys, vertinami kaip  žvalgomojo pobūdžio, nes joje nepateikti palyginamojo </w:t>
      </w:r>
      <w:proofErr w:type="spellStart"/>
      <w:r w:rsidRPr="0050452B">
        <w:rPr>
          <w:rFonts w:eastAsia="Arial"/>
          <w:bCs/>
        </w:rPr>
        <w:t>kariprazino</w:t>
      </w:r>
      <w:proofErr w:type="spellEnd"/>
      <w:r w:rsidRPr="0050452B">
        <w:rPr>
          <w:rFonts w:eastAsia="Arial"/>
          <w:bCs/>
        </w:rPr>
        <w:t xml:space="preserve"> ir </w:t>
      </w:r>
      <w:proofErr w:type="spellStart"/>
      <w:r w:rsidRPr="0050452B">
        <w:rPr>
          <w:rFonts w:eastAsia="Arial"/>
          <w:bCs/>
        </w:rPr>
        <w:t>amisulprido</w:t>
      </w:r>
      <w:proofErr w:type="spellEnd"/>
      <w:r w:rsidRPr="0050452B">
        <w:rPr>
          <w:rFonts w:eastAsia="Arial"/>
          <w:bCs/>
        </w:rPr>
        <w:t xml:space="preserve"> efektyvumo duomenys</w:t>
      </w:r>
      <w:r>
        <w:rPr>
          <w:rFonts w:eastAsia="Arial"/>
          <w:bCs/>
        </w:rPr>
        <w:t>.</w:t>
      </w:r>
    </w:p>
    <w:p w14:paraId="46BDD79E" w14:textId="12D585EE" w:rsidR="00433FB2" w:rsidRDefault="00433FB2" w:rsidP="00433FB2">
      <w:pPr>
        <w:spacing w:line="276" w:lineRule="auto"/>
        <w:ind w:firstLine="720"/>
        <w:jc w:val="both"/>
      </w:pPr>
      <w:r>
        <w:rPr>
          <w:rFonts w:eastAsia="Arial"/>
          <w:bCs/>
        </w:rPr>
        <w:t xml:space="preserve">Pareiškėjui buvo pateiktas esminis prieštaravimas, kuriame paprašyta pateikti </w:t>
      </w:r>
      <w:r w:rsidRPr="00DB6D6E">
        <w:t xml:space="preserve">papildomus tiesioginio, netiesioginio ar realaus gyvenimo duomenis apie </w:t>
      </w:r>
      <w:proofErr w:type="spellStart"/>
      <w:r w:rsidRPr="00DB6D6E">
        <w:t>kariprazino</w:t>
      </w:r>
      <w:proofErr w:type="spellEnd"/>
      <w:r w:rsidRPr="00DB6D6E">
        <w:t xml:space="preserve"> klinikinį veiksmingumą lyginant su </w:t>
      </w:r>
      <w:proofErr w:type="spellStart"/>
      <w:r w:rsidRPr="00DB6D6E">
        <w:t>amisulpridu</w:t>
      </w:r>
      <w:proofErr w:type="spellEnd"/>
      <w:r w:rsidRPr="00DB6D6E">
        <w:t xml:space="preserve">, pacientų sergančių šizofrenija su vyraujančiais negatyviais simptomais populiacijoje. </w:t>
      </w:r>
      <w:r>
        <w:t xml:space="preserve">Atsakydamas į esminį prieštaravimą Pareiškėjas pateikė klinikinius realios praktikos duomenis apie </w:t>
      </w:r>
      <w:proofErr w:type="spellStart"/>
      <w:r>
        <w:t>kariprazino</w:t>
      </w:r>
      <w:proofErr w:type="spellEnd"/>
      <w:r>
        <w:t xml:space="preserve"> taikymą antroje gydymo eilėje. </w:t>
      </w:r>
      <w:r w:rsidRPr="007D31B0">
        <w:t xml:space="preserve">Tarnybos vertinimu, Lietuvos gydymo apraše nėra rekomenduojama išskirti pacientus su pozityviais ir negatyvais simptomais, </w:t>
      </w:r>
      <w:r>
        <w:t xml:space="preserve">o </w:t>
      </w:r>
      <w:r w:rsidRPr="007D31B0">
        <w:t>š</w:t>
      </w:r>
      <w:r>
        <w:t>i</w:t>
      </w:r>
      <w:r w:rsidRPr="007D31B0">
        <w:t>uo metu naudojam</w:t>
      </w:r>
      <w:r>
        <w:t>a bendro veiklos vertinimo skalė</w:t>
      </w:r>
      <w:r w:rsidRPr="007D31B0">
        <w:t xml:space="preserve"> (BVVS) (angl. </w:t>
      </w:r>
      <w:r w:rsidRPr="007D31B0">
        <w:rPr>
          <w:i/>
          <w:iCs/>
        </w:rPr>
        <w:t xml:space="preserve">Global </w:t>
      </w:r>
      <w:proofErr w:type="spellStart"/>
      <w:r w:rsidRPr="007D31B0">
        <w:rPr>
          <w:i/>
          <w:iCs/>
        </w:rPr>
        <w:t>Assessment</w:t>
      </w:r>
      <w:proofErr w:type="spellEnd"/>
      <w:r w:rsidRPr="007D31B0">
        <w:rPr>
          <w:i/>
          <w:iCs/>
        </w:rPr>
        <w:t xml:space="preserve"> </w:t>
      </w:r>
      <w:proofErr w:type="spellStart"/>
      <w:r w:rsidRPr="007D31B0">
        <w:rPr>
          <w:i/>
          <w:iCs/>
        </w:rPr>
        <w:t>of</w:t>
      </w:r>
      <w:proofErr w:type="spellEnd"/>
      <w:r w:rsidRPr="007D31B0">
        <w:rPr>
          <w:i/>
          <w:iCs/>
        </w:rPr>
        <w:t xml:space="preserve"> </w:t>
      </w:r>
      <w:proofErr w:type="spellStart"/>
      <w:r w:rsidRPr="007D31B0">
        <w:rPr>
          <w:i/>
          <w:iCs/>
        </w:rPr>
        <w:t>Functioning</w:t>
      </w:r>
      <w:proofErr w:type="spellEnd"/>
      <w:r w:rsidRPr="007D31B0">
        <w:rPr>
          <w:i/>
          <w:iCs/>
        </w:rPr>
        <w:t xml:space="preserve"> </w:t>
      </w:r>
      <w:proofErr w:type="spellStart"/>
      <w:r w:rsidRPr="007D31B0">
        <w:rPr>
          <w:i/>
          <w:iCs/>
        </w:rPr>
        <w:t>Scale</w:t>
      </w:r>
      <w:proofErr w:type="spellEnd"/>
      <w:r w:rsidRPr="007D31B0">
        <w:rPr>
          <w:i/>
          <w:iCs/>
        </w:rPr>
        <w:t xml:space="preserve"> (GAF </w:t>
      </w:r>
      <w:proofErr w:type="spellStart"/>
      <w:r w:rsidRPr="007D31B0">
        <w:rPr>
          <w:i/>
          <w:iCs/>
        </w:rPr>
        <w:t>Scale</w:t>
      </w:r>
      <w:proofErr w:type="spellEnd"/>
      <w:r>
        <w:rPr>
          <w:i/>
          <w:iCs/>
        </w:rPr>
        <w:t>)</w:t>
      </w:r>
      <w:r w:rsidRPr="007D31B0">
        <w:t>), todėl Lietuvoje pacientai</w:t>
      </w:r>
      <w:r>
        <w:t xml:space="preserve"> sergantys šizofrenija su vyraujančiais</w:t>
      </w:r>
      <w:r w:rsidRPr="007D31B0">
        <w:t xml:space="preserve"> negatyviais simptomais yra gydomi pagal SAM nustatytą tvarką atipiniai</w:t>
      </w:r>
      <w:r>
        <w:t>s</w:t>
      </w:r>
      <w:r w:rsidRPr="007D31B0">
        <w:t xml:space="preserve"> </w:t>
      </w:r>
      <w:proofErr w:type="spellStart"/>
      <w:r w:rsidRPr="007D31B0">
        <w:t>antipsichotikais</w:t>
      </w:r>
      <w:proofErr w:type="spellEnd"/>
      <w:r w:rsidRPr="007D31B0">
        <w:t>. Priklausomai nuo to, kokie šizo</w:t>
      </w:r>
      <w:r>
        <w:t>frenijos simptomai (pozityvūs,</w:t>
      </w:r>
      <w:r w:rsidRPr="007D31B0">
        <w:t xml:space="preserve"> negat</w:t>
      </w:r>
      <w:r>
        <w:t>yvūs ar</w:t>
      </w:r>
      <w:r w:rsidRPr="007D31B0">
        <w:t xml:space="preserve"> kognityviniai) dominuoja, gydytojo sprendimu parenkamas </w:t>
      </w:r>
      <w:proofErr w:type="spellStart"/>
      <w:r w:rsidRPr="007D31B0">
        <w:t>antipsichozinis</w:t>
      </w:r>
      <w:proofErr w:type="spellEnd"/>
      <w:r w:rsidRPr="007D31B0">
        <w:t xml:space="preserve"> vaistas. Gydymas kitu </w:t>
      </w:r>
      <w:proofErr w:type="spellStart"/>
      <w:r w:rsidRPr="007D31B0">
        <w:t>antipsicho</w:t>
      </w:r>
      <w:r w:rsidR="00B50488">
        <w:t>z</w:t>
      </w:r>
      <w:r w:rsidRPr="007D31B0">
        <w:t>iniu</w:t>
      </w:r>
      <w:proofErr w:type="spellEnd"/>
      <w:r w:rsidRPr="007D31B0">
        <w:t xml:space="preserve"> vaistu, jų deriniu arba </w:t>
      </w:r>
      <w:proofErr w:type="spellStart"/>
      <w:r w:rsidRPr="007D31B0">
        <w:t>antipsicho</w:t>
      </w:r>
      <w:r w:rsidR="00B50488">
        <w:t>z</w:t>
      </w:r>
      <w:r w:rsidRPr="007D31B0">
        <w:t>inių</w:t>
      </w:r>
      <w:proofErr w:type="spellEnd"/>
      <w:r w:rsidRPr="007D31B0">
        <w:t xml:space="preserve"> ir kitų grupių vaistų deriniais skiriamas nesant pakankamo gydymo efekto per 4–8 savaites (jei vertinimas pagal BVVS nepakito</w:t>
      </w:r>
      <w:r>
        <w:t xml:space="preserve"> arba sumažėjo). G</w:t>
      </w:r>
      <w:r w:rsidRPr="007D31B0">
        <w:t>ydymas</w:t>
      </w:r>
      <w:r>
        <w:t xml:space="preserve"> </w:t>
      </w:r>
      <w:proofErr w:type="spellStart"/>
      <w:r>
        <w:t>antipsichoziniais</w:t>
      </w:r>
      <w:proofErr w:type="spellEnd"/>
      <w:r>
        <w:t xml:space="preserve"> vaistiniais preparatais</w:t>
      </w:r>
      <w:r w:rsidRPr="007D31B0">
        <w:t xml:space="preserve"> gali būti keičiamas nesant pakankamo gydymo</w:t>
      </w:r>
      <w:r>
        <w:t xml:space="preserve"> </w:t>
      </w:r>
      <w:r w:rsidRPr="007D31B0">
        <w:t xml:space="preserve">efekto per 4–8 savaites. </w:t>
      </w:r>
      <w:r>
        <w:t xml:space="preserve">Pareiškėjo pateikti </w:t>
      </w:r>
      <w:r w:rsidRPr="007D31B0">
        <w:t xml:space="preserve">klinikiniai duomenys, pagrindžiantys </w:t>
      </w:r>
      <w:proofErr w:type="spellStart"/>
      <w:r w:rsidRPr="007D31B0">
        <w:t>kariprazino</w:t>
      </w:r>
      <w:proofErr w:type="spellEnd"/>
      <w:r w:rsidRPr="007D31B0">
        <w:t xml:space="preserve"> efektyvumą ant</w:t>
      </w:r>
      <w:r>
        <w:t>roje gydymo eilėje nebuvo laikyti svariais ir Tarnybai toks vaistinio preparato skyrimo sąlygų apribojimas nebuvo priimtinas.</w:t>
      </w:r>
    </w:p>
    <w:p w14:paraId="7E0B7CE4" w14:textId="147FE27C" w:rsidR="00433FB2" w:rsidRPr="00B50488" w:rsidRDefault="00B50488" w:rsidP="00433FB2">
      <w:pPr>
        <w:spacing w:line="276" w:lineRule="auto"/>
        <w:ind w:firstLine="720"/>
        <w:jc w:val="both"/>
      </w:pPr>
      <w:r>
        <w:t xml:space="preserve">Atsakydamas į </w:t>
      </w:r>
      <w:r w:rsidR="00433FB2">
        <w:t xml:space="preserve"> esmini</w:t>
      </w:r>
      <w:r>
        <w:t>us</w:t>
      </w:r>
      <w:r w:rsidR="00433FB2">
        <w:t xml:space="preserve"> prieštaravim</w:t>
      </w:r>
      <w:r>
        <w:t>us</w:t>
      </w:r>
      <w:r w:rsidR="00433FB2">
        <w:t xml:space="preserve"> Pareiškėjas nepateikė klinikiniam vertinimui aktualių palyginamojo </w:t>
      </w:r>
      <w:proofErr w:type="spellStart"/>
      <w:r w:rsidR="00433FB2">
        <w:t>karipirazino</w:t>
      </w:r>
      <w:proofErr w:type="spellEnd"/>
      <w:r w:rsidR="00433FB2">
        <w:t xml:space="preserve"> ir </w:t>
      </w:r>
      <w:proofErr w:type="spellStart"/>
      <w:r w:rsidR="00433FB2">
        <w:t>amisulprido</w:t>
      </w:r>
      <w:proofErr w:type="spellEnd"/>
      <w:r w:rsidR="00433FB2">
        <w:t xml:space="preserve"> veiksmingumo duomenų. </w:t>
      </w:r>
      <w:r w:rsidR="00433FB2" w:rsidRPr="00D30851">
        <w:t xml:space="preserve">Tarnybos vertinimu, </w:t>
      </w:r>
      <w:r w:rsidR="00433FB2">
        <w:t xml:space="preserve">nors </w:t>
      </w:r>
      <w:r w:rsidR="00433FB2" w:rsidRPr="00D30851">
        <w:t xml:space="preserve">įprastinė gydymo praktika Lietuvoje nuo 2023 m. rugsėjo 7 d., kai baigus detalų vaistinio preparato </w:t>
      </w:r>
      <w:proofErr w:type="spellStart"/>
      <w:r w:rsidR="00433FB2" w:rsidRPr="00D30851">
        <w:t>Reagila</w:t>
      </w:r>
      <w:proofErr w:type="spellEnd"/>
      <w:r w:rsidR="00433FB2" w:rsidRPr="00D30851">
        <w:t xml:space="preserve"> paraiškos, pateiktos 2022 m. gegužės 16 d., vertinimą buvo nustatyta, jog šizofrenijos su vyraujančiais negatyviais simptomais tinkamiausiu palyginamuoju gydymu laikomas </w:t>
      </w:r>
      <w:proofErr w:type="spellStart"/>
      <w:r w:rsidR="00433FB2" w:rsidRPr="00D30851">
        <w:t>amisulpridas</w:t>
      </w:r>
      <w:proofErr w:type="spellEnd"/>
      <w:r w:rsidR="00433FB2" w:rsidRPr="00D30851">
        <w:t xml:space="preserve">, </w:t>
      </w:r>
      <w:r w:rsidR="00433FB2">
        <w:t>nebuvo</w:t>
      </w:r>
      <w:r w:rsidR="00433FB2" w:rsidRPr="00D30851">
        <w:t xml:space="preserve"> pasikeitusi</w:t>
      </w:r>
      <w:r>
        <w:t>.</w:t>
      </w:r>
      <w:r w:rsidR="00CB7B1C">
        <w:t xml:space="preserve"> </w:t>
      </w:r>
      <w:r>
        <w:t>A</w:t>
      </w:r>
      <w:r w:rsidR="00433FB2" w:rsidRPr="00D30851">
        <w:t xml:space="preserve">tsižvelgiant į tai, jog </w:t>
      </w:r>
      <w:r w:rsidR="00433FB2">
        <w:t>P</w:t>
      </w:r>
      <w:r w:rsidR="00433FB2" w:rsidRPr="00D30851">
        <w:t xml:space="preserve">areiškėjas nepateikė palyginamojo efektyvumo duomenų su </w:t>
      </w:r>
      <w:proofErr w:type="spellStart"/>
      <w:r w:rsidR="00433FB2" w:rsidRPr="00D30851">
        <w:t>amisulpridu</w:t>
      </w:r>
      <w:proofErr w:type="spellEnd"/>
      <w:r w:rsidR="00433FB2" w:rsidRPr="00D30851">
        <w:t>, argumentuodamas</w:t>
      </w:r>
      <w:r>
        <w:t xml:space="preserve"> tuo</w:t>
      </w:r>
      <w:r w:rsidR="00433FB2" w:rsidRPr="00D30851">
        <w:t xml:space="preserve">, </w:t>
      </w:r>
      <w:r>
        <w:t>kad</w:t>
      </w:r>
      <w:r w:rsidR="00433FB2" w:rsidRPr="00D30851">
        <w:t xml:space="preserve"> vaistinių preparatų palyginimas nėra galimas dėl pasikeitusių negatyviųjų simptomų diagnostikos kriterijų (nėra </w:t>
      </w:r>
      <w:proofErr w:type="spellStart"/>
      <w:r w:rsidR="00433FB2" w:rsidRPr="00D30851">
        <w:t>amisulprido</w:t>
      </w:r>
      <w:proofErr w:type="spellEnd"/>
      <w:r w:rsidR="00433FB2" w:rsidRPr="00D30851">
        <w:t xml:space="preserve"> tyrimų, kurie būtų atlikti taikant šiuolaikinius diagnostikos kriterijus</w:t>
      </w:r>
      <w:r w:rsidR="00433FB2" w:rsidRPr="00BA2146">
        <w:t xml:space="preserve">), </w:t>
      </w:r>
      <w:r w:rsidR="001E06D0">
        <w:t xml:space="preserve">todėl galimu alternatyviu palyginamuoju </w:t>
      </w:r>
      <w:proofErr w:type="spellStart"/>
      <w:r w:rsidR="001E06D0">
        <w:t>gydymu</w:t>
      </w:r>
      <w:r w:rsidR="00433FB2" w:rsidRPr="000C0051">
        <w:t>nuspr</w:t>
      </w:r>
      <w:r>
        <w:t>ęsta</w:t>
      </w:r>
      <w:proofErr w:type="spellEnd"/>
      <w:r w:rsidR="00433FB2" w:rsidRPr="000C0051">
        <w:t xml:space="preserve"> pripažinti kitus </w:t>
      </w:r>
      <w:r w:rsidRPr="00F84698">
        <w:t xml:space="preserve">atipinių </w:t>
      </w:r>
      <w:proofErr w:type="spellStart"/>
      <w:r w:rsidRPr="00F84698">
        <w:t>antipsichozinių</w:t>
      </w:r>
      <w:proofErr w:type="spellEnd"/>
      <w:r w:rsidRPr="00F84698">
        <w:t xml:space="preserve"> vaistų</w:t>
      </w:r>
      <w:r w:rsidRPr="00B50488">
        <w:t xml:space="preserve"> </w:t>
      </w:r>
      <w:r w:rsidR="00433FB2" w:rsidRPr="000C0051">
        <w:t>grupės vaistinius preparatus</w:t>
      </w:r>
      <w:r w:rsidR="001E06D0">
        <w:t>:</w:t>
      </w:r>
      <w:r w:rsidR="00433FB2" w:rsidRPr="000C0051">
        <w:t xml:space="preserve"> </w:t>
      </w:r>
      <w:proofErr w:type="spellStart"/>
      <w:r w:rsidR="00433FB2" w:rsidRPr="000C0051">
        <w:t>risperidoną</w:t>
      </w:r>
      <w:proofErr w:type="spellEnd"/>
      <w:r w:rsidR="00433FB2" w:rsidRPr="000C0051">
        <w:t xml:space="preserve">, </w:t>
      </w:r>
      <w:proofErr w:type="spellStart"/>
      <w:r w:rsidR="00433FB2" w:rsidRPr="000C0051">
        <w:t>olanzapiną</w:t>
      </w:r>
      <w:proofErr w:type="spellEnd"/>
      <w:r w:rsidR="001E06D0">
        <w:t xml:space="preserve"> ar</w:t>
      </w:r>
      <w:r w:rsidR="00433FB2" w:rsidRPr="000C0051">
        <w:t xml:space="preserve"> </w:t>
      </w:r>
      <w:proofErr w:type="spellStart"/>
      <w:r w:rsidR="00433FB2" w:rsidRPr="000C0051">
        <w:t>kvetiapiną</w:t>
      </w:r>
      <w:proofErr w:type="spellEnd"/>
      <w:r w:rsidR="00433FB2" w:rsidRPr="000C0051">
        <w:t xml:space="preserve">, kurie </w:t>
      </w:r>
      <w:r w:rsidR="001E06D0">
        <w:t xml:space="preserve">yra kompensuojami </w:t>
      </w:r>
      <w:r w:rsidR="00433FB2" w:rsidRPr="000C0051">
        <w:t>šizofrenijos (TLK-10 AM: F20) gydymui</w:t>
      </w:r>
      <w:r w:rsidR="001E06D0">
        <w:t>.</w:t>
      </w:r>
      <w:r w:rsidR="00433FB2" w:rsidRPr="00B50488">
        <w:t xml:space="preserve"> </w:t>
      </w:r>
    </w:p>
    <w:p w14:paraId="19C330E4" w14:textId="1896350F" w:rsidR="00433FB2" w:rsidRPr="000C0051" w:rsidRDefault="00433FB2" w:rsidP="00433FB2">
      <w:pPr>
        <w:spacing w:line="276" w:lineRule="auto"/>
        <w:ind w:firstLine="720"/>
        <w:jc w:val="both"/>
      </w:pPr>
      <w:r w:rsidRPr="00D30851">
        <w:t xml:space="preserve">Klinikinio veiksmingumo vertinimas atliktas remiantis šios paraiškos tiesioginio palyginimo klinikinio tyrimo RGH-188-005 duomenimis, kuriame palygintas </w:t>
      </w:r>
      <w:proofErr w:type="spellStart"/>
      <w:r w:rsidRPr="00D30851">
        <w:t>kariprazino</w:t>
      </w:r>
      <w:proofErr w:type="spellEnd"/>
      <w:r w:rsidRPr="00D30851">
        <w:t xml:space="preserve"> ir </w:t>
      </w:r>
      <w:proofErr w:type="spellStart"/>
      <w:r w:rsidRPr="00D30851">
        <w:t>risperidono</w:t>
      </w:r>
      <w:proofErr w:type="spellEnd"/>
      <w:r w:rsidRPr="00D30851">
        <w:t xml:space="preserve"> veiksmingumas, ir 2020-04-29 ir 2022-05-19 pateiktose </w:t>
      </w:r>
      <w:proofErr w:type="spellStart"/>
      <w:r w:rsidRPr="00D30851">
        <w:rPr>
          <w:i/>
          <w:iCs/>
        </w:rPr>
        <w:t>Reagila</w:t>
      </w:r>
      <w:proofErr w:type="spellEnd"/>
      <w:r w:rsidRPr="00D30851">
        <w:t xml:space="preserve"> paraiškose pateikta netiesioginio palyginimo tinkline meta-analize, kurioje atliktas </w:t>
      </w:r>
      <w:proofErr w:type="spellStart"/>
      <w:r w:rsidRPr="00D30851">
        <w:t>kariprazino</w:t>
      </w:r>
      <w:proofErr w:type="spellEnd"/>
      <w:r w:rsidRPr="00D30851">
        <w:t xml:space="preserve"> palyginimas su </w:t>
      </w:r>
      <w:proofErr w:type="spellStart"/>
      <w:r w:rsidRPr="00D30851">
        <w:t>olanzapinu</w:t>
      </w:r>
      <w:proofErr w:type="spellEnd"/>
      <w:r w:rsidRPr="00D30851">
        <w:t xml:space="preserve">, </w:t>
      </w:r>
      <w:proofErr w:type="spellStart"/>
      <w:r w:rsidRPr="00D30851">
        <w:t>kvetiapinu</w:t>
      </w:r>
      <w:proofErr w:type="spellEnd"/>
      <w:r w:rsidRPr="00D30851">
        <w:t xml:space="preserve"> bei </w:t>
      </w:r>
      <w:proofErr w:type="spellStart"/>
      <w:r w:rsidRPr="00D30851">
        <w:t>risperidonu</w:t>
      </w:r>
      <w:proofErr w:type="spellEnd"/>
      <w:r w:rsidRPr="00D30851">
        <w:t xml:space="preserve">. Remiantis tyrimo RGH-188-005 palyginamojo </w:t>
      </w:r>
      <w:proofErr w:type="spellStart"/>
      <w:r w:rsidRPr="00D30851">
        <w:t>kariprazino</w:t>
      </w:r>
      <w:proofErr w:type="spellEnd"/>
      <w:r w:rsidRPr="00D30851">
        <w:t xml:space="preserve"> ir </w:t>
      </w:r>
      <w:proofErr w:type="spellStart"/>
      <w:r w:rsidRPr="00D30851">
        <w:t>risperidono</w:t>
      </w:r>
      <w:proofErr w:type="spellEnd"/>
      <w:r w:rsidRPr="00D30851">
        <w:t xml:space="preserve"> efektyvumo duomenimis nustatyta, kad pagrindinės vertinamosios baigties rezultatas PANSS-FSNS skalės vidutinis LS skirtumas buvo statistiškai reikšmingas (-1,46), tačiau </w:t>
      </w:r>
      <w:r w:rsidRPr="00D30851">
        <w:rPr>
          <w:b/>
          <w:bCs/>
        </w:rPr>
        <w:t>nepasiekė</w:t>
      </w:r>
      <w:r w:rsidRPr="00D30851">
        <w:t xml:space="preserve"> iš anksto suplanuotos tiriamosios hipotezės slenks</w:t>
      </w:r>
      <w:r>
        <w:t>tinės reikšmės (2,25). Tarnybos</w:t>
      </w:r>
      <w:r w:rsidRPr="00D30851">
        <w:t xml:space="preserve"> vertinimu pasiektas vidutinis skirtumas tarp grupių  (1,46) nėra kliniškai reikšmingas, nes nes</w:t>
      </w:r>
      <w:r w:rsidR="001E06D0">
        <w:t>ukelia</w:t>
      </w:r>
      <w:r w:rsidRPr="00D30851">
        <w:t xml:space="preserve"> bendro būklės pagerėjimo.</w:t>
      </w:r>
      <w:r w:rsidR="001E06D0">
        <w:t xml:space="preserve"> </w:t>
      </w:r>
      <w:proofErr w:type="spellStart"/>
      <w:r w:rsidR="001E06D0">
        <w:t>Atreiptinas</w:t>
      </w:r>
      <w:proofErr w:type="spellEnd"/>
      <w:r w:rsidRPr="00D30851">
        <w:t xml:space="preserve"> </w:t>
      </w:r>
      <w:r w:rsidR="001E06D0">
        <w:t>d</w:t>
      </w:r>
      <w:r w:rsidRPr="00D30851">
        <w:t>ėmesys, kad PANSS-FSNS balas gali varijuoti tarp 7 ir 49</w:t>
      </w:r>
      <w:r w:rsidR="001E06D0">
        <w:t>, todėl</w:t>
      </w:r>
      <w:r w:rsidRPr="00D30851">
        <w:t xml:space="preserve"> vieno balo skirtumas </w:t>
      </w:r>
      <w:r w:rsidRPr="00D30851">
        <w:lastRenderedPageBreak/>
        <w:t>šioje skalėje reiškia, kad vienoje iš 7 kategorijų paciento būklė pagerėjo vienu punktu</w:t>
      </w:r>
      <w:r w:rsidR="001E06D0">
        <w:t>.</w:t>
      </w:r>
      <w:r w:rsidRPr="00D30851">
        <w:t xml:space="preserve"> </w:t>
      </w:r>
      <w:r w:rsidR="001E06D0">
        <w:t>Pavyzdžiui</w:t>
      </w:r>
      <w:r w:rsidRPr="00D30851">
        <w:t xml:space="preserve"> N1 kategorijoje (sumažėjęs afektas, angl. </w:t>
      </w:r>
      <w:proofErr w:type="spellStart"/>
      <w:r w:rsidRPr="00D30851">
        <w:rPr>
          <w:i/>
          <w:iCs/>
        </w:rPr>
        <w:t>blunted</w:t>
      </w:r>
      <w:proofErr w:type="spellEnd"/>
      <w:r w:rsidRPr="00D30851">
        <w:rPr>
          <w:i/>
          <w:iCs/>
        </w:rPr>
        <w:t xml:space="preserve"> </w:t>
      </w:r>
      <w:proofErr w:type="spellStart"/>
      <w:r w:rsidRPr="00D30851">
        <w:rPr>
          <w:i/>
          <w:iCs/>
        </w:rPr>
        <w:t>affect</w:t>
      </w:r>
      <w:proofErr w:type="spellEnd"/>
      <w:r w:rsidRPr="00D30851">
        <w:t xml:space="preserve">) poveikis afektui vertinamas vidutiniškai (angl. </w:t>
      </w:r>
      <w:proofErr w:type="spellStart"/>
      <w:r w:rsidRPr="00D30851">
        <w:rPr>
          <w:i/>
          <w:iCs/>
        </w:rPr>
        <w:t>moderate</w:t>
      </w:r>
      <w:proofErr w:type="spellEnd"/>
      <w:r w:rsidRPr="00D30851">
        <w:t xml:space="preserve">), vietoj vidutiniškai-stiprus (angl. </w:t>
      </w:r>
      <w:proofErr w:type="spellStart"/>
      <w:r w:rsidRPr="00D30851">
        <w:rPr>
          <w:i/>
          <w:iCs/>
        </w:rPr>
        <w:t>moderate</w:t>
      </w:r>
      <w:proofErr w:type="spellEnd"/>
      <w:r w:rsidRPr="00D30851">
        <w:rPr>
          <w:i/>
          <w:iCs/>
        </w:rPr>
        <w:t xml:space="preserve"> </w:t>
      </w:r>
      <w:proofErr w:type="spellStart"/>
      <w:r w:rsidRPr="00D30851">
        <w:rPr>
          <w:i/>
          <w:iCs/>
        </w:rPr>
        <w:t>severe</w:t>
      </w:r>
      <w:proofErr w:type="spellEnd"/>
      <w:r w:rsidRPr="00D30851">
        <w:t xml:space="preserve">), nepasikeičiant įvertinimui kitose šešiose kategorijose. Remiantis netiesioginio palyginimo tinkline meta-analize, kuri buvo pateikta 2020-04-29 ir 2022-05-12 teiktose paraiškose, </w:t>
      </w:r>
      <w:r w:rsidR="001E06D0" w:rsidRPr="0000687F">
        <w:t xml:space="preserve">pagal PANSS vertinimo skalę </w:t>
      </w:r>
      <w:r w:rsidRPr="0000687F">
        <w:t xml:space="preserve">statistiškai reikšmingų skirtumų tarp </w:t>
      </w:r>
      <w:proofErr w:type="spellStart"/>
      <w:r w:rsidRPr="0000687F">
        <w:t>kariprazino</w:t>
      </w:r>
      <w:proofErr w:type="spellEnd"/>
      <w:r w:rsidRPr="0000687F">
        <w:t xml:space="preserve"> ir </w:t>
      </w:r>
      <w:proofErr w:type="spellStart"/>
      <w:r w:rsidRPr="0000687F">
        <w:t>risperidono</w:t>
      </w:r>
      <w:proofErr w:type="spellEnd"/>
      <w:r w:rsidRPr="0000687F">
        <w:t xml:space="preserve">, </w:t>
      </w:r>
      <w:proofErr w:type="spellStart"/>
      <w:r w:rsidRPr="0000687F">
        <w:t>olanzapino</w:t>
      </w:r>
      <w:proofErr w:type="spellEnd"/>
      <w:r w:rsidRPr="0000687F">
        <w:t xml:space="preserve"> bei </w:t>
      </w:r>
      <w:proofErr w:type="spellStart"/>
      <w:r w:rsidRPr="0000687F">
        <w:t>kvetiapino</w:t>
      </w:r>
      <w:r w:rsidR="001E06D0" w:rsidRPr="0000687F">
        <w:t>nenustatyta</w:t>
      </w:r>
      <w:proofErr w:type="spellEnd"/>
      <w:r w:rsidR="001E06D0" w:rsidRPr="0000687F" w:rsidDel="001E06D0">
        <w:t xml:space="preserve"> </w:t>
      </w:r>
      <w:r w:rsidRPr="0000687F">
        <w:t>.</w:t>
      </w:r>
      <w:r w:rsidRPr="00BA2146">
        <w:rPr>
          <w:b/>
          <w:bCs/>
        </w:rPr>
        <w:t xml:space="preserve"> </w:t>
      </w:r>
      <w:r w:rsidRPr="000C0051">
        <w:t xml:space="preserve">Apibendrinus klinikinio veiksmingumo duomenis </w:t>
      </w:r>
      <w:r w:rsidR="001E06D0">
        <w:t xml:space="preserve"> iš </w:t>
      </w:r>
      <w:r w:rsidRPr="000C0051">
        <w:t>klinikin</w:t>
      </w:r>
      <w:r w:rsidR="001E06D0">
        <w:t>io</w:t>
      </w:r>
      <w:r w:rsidRPr="000C0051">
        <w:t xml:space="preserve"> tyrim</w:t>
      </w:r>
      <w:r w:rsidR="001E06D0">
        <w:t>o</w:t>
      </w:r>
      <w:r w:rsidRPr="000C0051">
        <w:t xml:space="preserve"> RGH-188-005 ir netiesioginio palyginimo tinklin</w:t>
      </w:r>
      <w:r w:rsidR="001E06D0">
        <w:t>ės</w:t>
      </w:r>
      <w:r w:rsidRPr="000C0051">
        <w:t xml:space="preserve"> meta-analiz</w:t>
      </w:r>
      <w:r w:rsidR="001E06D0">
        <w:t>ės</w:t>
      </w:r>
      <w:r w:rsidRPr="000C0051">
        <w:t xml:space="preserve">, </w:t>
      </w:r>
      <w:r w:rsidR="001E06D0">
        <w:t xml:space="preserve">daroma išvada, </w:t>
      </w:r>
      <w:proofErr w:type="spellStart"/>
      <w:r w:rsidR="001E06D0">
        <w:t>kad</w:t>
      </w:r>
      <w:r w:rsidRPr="000C0051">
        <w:t>pateikti</w:t>
      </w:r>
      <w:proofErr w:type="spellEnd"/>
      <w:r w:rsidRPr="000C0051">
        <w:t xml:space="preserve"> duomenys yra pagrindžiantys </w:t>
      </w:r>
      <w:r w:rsidRPr="000C0051">
        <w:rPr>
          <w:i/>
          <w:iCs/>
        </w:rPr>
        <w:t>nesiskiriančios naudos</w:t>
      </w:r>
      <w:r w:rsidRPr="000C0051">
        <w:t xml:space="preserve"> pacientų sveikatai sukūrimą. </w:t>
      </w:r>
    </w:p>
    <w:p w14:paraId="52AB9B59" w14:textId="77777777" w:rsidR="00433FB2" w:rsidRPr="00E33EFF" w:rsidRDefault="00433FB2" w:rsidP="00A93AA6">
      <w:pPr>
        <w:pStyle w:val="Sraopastraipa"/>
        <w:tabs>
          <w:tab w:val="left" w:pos="426"/>
        </w:tabs>
        <w:ind w:left="0"/>
        <w:rPr>
          <w:b/>
          <w:bCs/>
          <w:caps/>
        </w:rPr>
      </w:pPr>
    </w:p>
    <w:p w14:paraId="7DE09EB5" w14:textId="69E9DD74" w:rsidR="00E03C3F" w:rsidRPr="00E33EFF" w:rsidRDefault="00CC7832" w:rsidP="00CC09D4">
      <w:pPr>
        <w:pStyle w:val="Sraopastraipa"/>
        <w:numPr>
          <w:ilvl w:val="0"/>
          <w:numId w:val="12"/>
        </w:numPr>
        <w:tabs>
          <w:tab w:val="left" w:pos="567"/>
        </w:tabs>
        <w:ind w:hanging="720"/>
        <w:rPr>
          <w:b/>
          <w:bCs/>
          <w:caps/>
        </w:rPr>
      </w:pPr>
      <w:r w:rsidRPr="00E33EFF">
        <w:rPr>
          <w:b/>
          <w:bCs/>
          <w:caps/>
        </w:rPr>
        <w:t xml:space="preserve">ekonominio vertinimo </w:t>
      </w:r>
      <w:r w:rsidR="002F0E4F" w:rsidRPr="00E33EFF">
        <w:rPr>
          <w:b/>
          <w:bCs/>
          <w:caps/>
        </w:rPr>
        <w:t>apibendrinimas</w:t>
      </w:r>
    </w:p>
    <w:p w14:paraId="1A900598" w14:textId="1FC0AB4B" w:rsidR="00C62B36" w:rsidRDefault="00C62B36" w:rsidP="00A93AA6">
      <w:pPr>
        <w:tabs>
          <w:tab w:val="left" w:pos="426"/>
        </w:tabs>
        <w:rPr>
          <w:b/>
          <w:bCs/>
          <w:caps/>
        </w:rPr>
      </w:pPr>
    </w:p>
    <w:p w14:paraId="327A9881" w14:textId="24515776" w:rsidR="00C00006" w:rsidRDefault="00C00006" w:rsidP="00C00006">
      <w:pPr>
        <w:spacing w:line="276" w:lineRule="auto"/>
        <w:ind w:firstLine="720"/>
        <w:jc w:val="both"/>
      </w:pPr>
      <w:bookmarkStart w:id="1" w:name="_Hlk183816725"/>
      <w:r>
        <w:rPr>
          <w:rFonts w:eastAsia="Arial"/>
        </w:rPr>
        <w:t xml:space="preserve">Vertinimui pateikta kaštų naudingumo analizė, kurioje vertinamas </w:t>
      </w:r>
      <w:proofErr w:type="spellStart"/>
      <w:r>
        <w:rPr>
          <w:rFonts w:eastAsia="Arial"/>
        </w:rPr>
        <w:t>kariprazino</w:t>
      </w:r>
      <w:proofErr w:type="spellEnd"/>
      <w:r>
        <w:rPr>
          <w:rFonts w:eastAsia="Arial"/>
        </w:rPr>
        <w:t xml:space="preserve"> (</w:t>
      </w:r>
      <w:proofErr w:type="spellStart"/>
      <w:r w:rsidR="001E06D0">
        <w:rPr>
          <w:rFonts w:eastAsia="Arial"/>
        </w:rPr>
        <w:t>R</w:t>
      </w:r>
      <w:r>
        <w:rPr>
          <w:rFonts w:eastAsia="Arial"/>
        </w:rPr>
        <w:t>eagila</w:t>
      </w:r>
      <w:proofErr w:type="spellEnd"/>
      <w:r>
        <w:rPr>
          <w:rFonts w:eastAsia="Arial"/>
        </w:rPr>
        <w:t xml:space="preserve">) kaštų naudingumas, palyginus su </w:t>
      </w:r>
      <w:proofErr w:type="spellStart"/>
      <w:r>
        <w:rPr>
          <w:rFonts w:eastAsia="Arial"/>
        </w:rPr>
        <w:t>amisulpridu</w:t>
      </w:r>
      <w:proofErr w:type="spellEnd"/>
      <w:r>
        <w:rPr>
          <w:rFonts w:eastAsia="Arial"/>
        </w:rPr>
        <w:t xml:space="preserve"> (</w:t>
      </w:r>
      <w:proofErr w:type="spellStart"/>
      <w:r>
        <w:rPr>
          <w:rFonts w:eastAsia="Arial"/>
        </w:rPr>
        <w:t>amisulprido</w:t>
      </w:r>
      <w:proofErr w:type="spellEnd"/>
      <w:r>
        <w:rPr>
          <w:rFonts w:eastAsia="Arial"/>
        </w:rPr>
        <w:t xml:space="preserve"> veiksmingumą prilyginus </w:t>
      </w:r>
      <w:proofErr w:type="spellStart"/>
      <w:r>
        <w:rPr>
          <w:rFonts w:eastAsia="Arial"/>
        </w:rPr>
        <w:t>risperidono</w:t>
      </w:r>
      <w:proofErr w:type="spellEnd"/>
      <w:r>
        <w:rPr>
          <w:rFonts w:eastAsia="Arial"/>
        </w:rPr>
        <w:t xml:space="preserve"> veiksmingumui). Tarnybos vertinimu, </w:t>
      </w:r>
      <w:proofErr w:type="spellStart"/>
      <w:r>
        <w:rPr>
          <w:rFonts w:eastAsia="Arial"/>
        </w:rPr>
        <w:t>amisulpridas</w:t>
      </w:r>
      <w:proofErr w:type="spellEnd"/>
      <w:r>
        <w:rPr>
          <w:rFonts w:eastAsia="Arial"/>
        </w:rPr>
        <w:t xml:space="preserve"> yra laikomas tinkamiausiai Lietuvos klinikinę praktiką atitinkančiu palyginamuoju gydymu. Atlikus išsamų vertinimą, Tarnyba kreipėsi į Pareiškėją nurodydama esminį prieštaravimą ir prašydama pateikti papildomus </w:t>
      </w:r>
      <w:r w:rsidRPr="00DB6D6E">
        <w:t xml:space="preserve">tiesioginio, netiesioginio ar realaus gyvenimo duomenis apie </w:t>
      </w:r>
      <w:proofErr w:type="spellStart"/>
      <w:r w:rsidRPr="00DB6D6E">
        <w:t>kariprazino</w:t>
      </w:r>
      <w:proofErr w:type="spellEnd"/>
      <w:r w:rsidRPr="00DB6D6E">
        <w:t xml:space="preserve"> klinikinį veiksmingumą lyginant su </w:t>
      </w:r>
      <w:proofErr w:type="spellStart"/>
      <w:r w:rsidRPr="00DB6D6E">
        <w:t>amisulpridu</w:t>
      </w:r>
      <w:proofErr w:type="spellEnd"/>
      <w:r w:rsidRPr="00DB6D6E">
        <w:t>, pacientų sergančių šizofrenija su vyraujančiais negatyviais simptomais populiacijoje</w:t>
      </w:r>
      <w:r>
        <w:t>. A</w:t>
      </w:r>
      <w:r w:rsidRPr="00D30851">
        <w:t xml:space="preserve">tsižvelgiant į tai, jog </w:t>
      </w:r>
      <w:r>
        <w:t>P</w:t>
      </w:r>
      <w:r w:rsidRPr="00D30851">
        <w:t xml:space="preserve">areiškėjas nepateikė palyginamojo efektyvumo duomenų su </w:t>
      </w:r>
      <w:proofErr w:type="spellStart"/>
      <w:r w:rsidRPr="00D30851">
        <w:t>amisulpridu</w:t>
      </w:r>
      <w:proofErr w:type="spellEnd"/>
      <w:r w:rsidRPr="00D30851">
        <w:t>, argumentuodamas, jog vaistinių preparatų palyginimas nėra galimas dėl pasikeitusių negatyviųjų s</w:t>
      </w:r>
      <w:r>
        <w:t>imptomų diagnostikos kriterijų</w:t>
      </w:r>
      <w:r w:rsidRPr="00BA2146">
        <w:t xml:space="preserve">, </w:t>
      </w:r>
      <w:r w:rsidRPr="00FA10D6">
        <w:rPr>
          <w:bCs/>
        </w:rPr>
        <w:t xml:space="preserve">Tarnyba pripažįsta, jog kiti tos pačios grupės (t. y. atipinių </w:t>
      </w:r>
      <w:proofErr w:type="spellStart"/>
      <w:r w:rsidRPr="00FA10D6">
        <w:rPr>
          <w:bCs/>
        </w:rPr>
        <w:t>antipsichozinių</w:t>
      </w:r>
      <w:proofErr w:type="spellEnd"/>
      <w:r w:rsidRPr="00FA10D6">
        <w:rPr>
          <w:bCs/>
        </w:rPr>
        <w:t xml:space="preserve"> vaistų) vaistiniai preparatai pvz., </w:t>
      </w:r>
      <w:proofErr w:type="spellStart"/>
      <w:r w:rsidRPr="00FA10D6">
        <w:rPr>
          <w:bCs/>
        </w:rPr>
        <w:t>risperidonas</w:t>
      </w:r>
      <w:proofErr w:type="spellEnd"/>
      <w:r w:rsidRPr="00FA10D6">
        <w:rPr>
          <w:bCs/>
        </w:rPr>
        <w:t xml:space="preserve">, </w:t>
      </w:r>
      <w:proofErr w:type="spellStart"/>
      <w:r w:rsidRPr="00FA10D6">
        <w:rPr>
          <w:bCs/>
        </w:rPr>
        <w:t>olanzapinas</w:t>
      </w:r>
      <w:proofErr w:type="spellEnd"/>
      <w:r w:rsidRPr="00FA10D6">
        <w:rPr>
          <w:bCs/>
        </w:rPr>
        <w:t xml:space="preserve">, </w:t>
      </w:r>
      <w:proofErr w:type="spellStart"/>
      <w:r w:rsidRPr="00FA10D6">
        <w:rPr>
          <w:bCs/>
        </w:rPr>
        <w:t>kvetiapinas</w:t>
      </w:r>
      <w:proofErr w:type="spellEnd"/>
      <w:r w:rsidRPr="00FA10D6">
        <w:rPr>
          <w:bCs/>
        </w:rPr>
        <w:t>, gali būti laikomi tinkamu palyginamuoju gydymu, nes</w:t>
      </w:r>
      <w:r>
        <w:rPr>
          <w:b/>
          <w:bCs/>
        </w:rPr>
        <w:t xml:space="preserve"> </w:t>
      </w:r>
      <w:r>
        <w:t>Lietuvoje, p</w:t>
      </w:r>
      <w:r w:rsidRPr="007D31B0">
        <w:t>riklausomai nuo to, kokie šizo</w:t>
      </w:r>
      <w:r>
        <w:t>frenijos simptomai (pozityvūs,</w:t>
      </w:r>
      <w:r w:rsidRPr="007D31B0">
        <w:t xml:space="preserve"> negat</w:t>
      </w:r>
      <w:r>
        <w:t>yvūs ar</w:t>
      </w:r>
      <w:r w:rsidRPr="007D31B0">
        <w:t xml:space="preserve"> kognityviniai) dominuoja, gydytojo sprendimu parenkamas </w:t>
      </w:r>
      <w:proofErr w:type="spellStart"/>
      <w:r w:rsidRPr="007D31B0">
        <w:t>antipsichozinis</w:t>
      </w:r>
      <w:proofErr w:type="spellEnd"/>
      <w:r w:rsidRPr="007D31B0">
        <w:t xml:space="preserve"> vaistas.</w:t>
      </w:r>
      <w:r>
        <w:t xml:space="preserve"> Įvertinus klinikinei vertinimo daliai pateiktus duomenis buvo nustatyta nesiskirianti </w:t>
      </w:r>
      <w:proofErr w:type="spellStart"/>
      <w:r>
        <w:t>kariprazino</w:t>
      </w:r>
      <w:proofErr w:type="spellEnd"/>
      <w:r>
        <w:t xml:space="preserve"> ir </w:t>
      </w:r>
      <w:proofErr w:type="spellStart"/>
      <w:r>
        <w:t>risperidono</w:t>
      </w:r>
      <w:proofErr w:type="spellEnd"/>
      <w:r>
        <w:t xml:space="preserve"> klinikinė nauda pacientų sveikatai. Dėl šios priežasties, Tarnyba pakartotinai kreipėsi į Pareiškėją, prašydama pateikti kaštų mažinimo analizę. Pareiškėjas 2024-10-30 dienos </w:t>
      </w:r>
      <w:proofErr w:type="spellStart"/>
      <w:r>
        <w:t>el.laišku</w:t>
      </w:r>
      <w:proofErr w:type="spellEnd"/>
      <w:r>
        <w:t xml:space="preserve"> atsakė, jog kaštų mažinimo analizės neteiks. </w:t>
      </w:r>
    </w:p>
    <w:p w14:paraId="24395D90" w14:textId="63EAD6C7" w:rsidR="00C00006" w:rsidRDefault="00374BF6" w:rsidP="00C00006">
      <w:pPr>
        <w:spacing w:line="276" w:lineRule="auto"/>
        <w:ind w:firstLine="720"/>
        <w:jc w:val="both"/>
      </w:pPr>
      <w:bookmarkStart w:id="2" w:name="_Hlk183816486"/>
      <w:proofErr w:type="spellStart"/>
      <w:r>
        <w:t>Atsižvelginat</w:t>
      </w:r>
      <w:proofErr w:type="spellEnd"/>
      <w:r>
        <w:t xml:space="preserve"> į tai, kad nustačius nesiskiriančią </w:t>
      </w:r>
      <w:proofErr w:type="spellStart"/>
      <w:r>
        <w:t>kariprazino</w:t>
      </w:r>
      <w:proofErr w:type="spellEnd"/>
      <w:r>
        <w:t xml:space="preserve"> ir </w:t>
      </w:r>
      <w:proofErr w:type="spellStart"/>
      <w:r>
        <w:t>risperidono</w:t>
      </w:r>
      <w:proofErr w:type="spellEnd"/>
      <w:r>
        <w:t xml:space="preserve"> klinikinę naudą pacientų sveikatai pareiškėjas atsisakė pateikti kaštų mažinimo analizę, </w:t>
      </w:r>
      <w:bookmarkEnd w:id="2"/>
      <w:r w:rsidR="00C00006">
        <w:t xml:space="preserve"> mano</w:t>
      </w:r>
      <w:r>
        <w:t>ma</w:t>
      </w:r>
      <w:r w:rsidR="00C00006">
        <w:t xml:space="preserve">, jog ekonominė analizė yra </w:t>
      </w:r>
      <w:r>
        <w:t xml:space="preserve">netikslinga </w:t>
      </w:r>
      <w:r w:rsidR="00C00006">
        <w:t>ir sprendimą galima priimti remiantis VLK atliekamu įtakos PSDF biudžetui skaičiavimu, kuriame yra atsižvelgiama ir į kitus kompensuojamus vaistinius preparatus šiais indikacijai bei atitinkamais vaistiniais preparatais gydomų pacientų dalis. Vis dėlto, Tarnyba patei</w:t>
      </w:r>
      <w:bookmarkEnd w:id="1"/>
      <w:r w:rsidR="00C00006">
        <w:t>kia orientacinį analizės rezultatą.</w:t>
      </w:r>
    </w:p>
    <w:p w14:paraId="47C728D7" w14:textId="77777777" w:rsidR="00C00006" w:rsidRPr="00FA10D6" w:rsidRDefault="00C00006" w:rsidP="00C00006">
      <w:pPr>
        <w:spacing w:line="276" w:lineRule="auto"/>
        <w:ind w:firstLine="720"/>
        <w:jc w:val="both"/>
        <w:rPr>
          <w:rFonts w:eastAsia="Arial"/>
        </w:rPr>
      </w:pPr>
      <w:r>
        <w:t xml:space="preserve">Gydymas </w:t>
      </w:r>
      <w:proofErr w:type="spellStart"/>
      <w:r>
        <w:t>kariprazinu</w:t>
      </w:r>
      <w:proofErr w:type="spellEnd"/>
      <w:r>
        <w:t xml:space="preserve"> yra brangesnis, nei gydymas </w:t>
      </w:r>
      <w:proofErr w:type="spellStart"/>
      <w:r>
        <w:t>risperidonu</w:t>
      </w:r>
      <w:proofErr w:type="spellEnd"/>
      <w:r>
        <w:t>.</w:t>
      </w:r>
    </w:p>
    <w:p w14:paraId="3D78235B" w14:textId="77777777" w:rsidR="00C00006" w:rsidRPr="00E33EFF" w:rsidRDefault="00C00006" w:rsidP="00A93AA6">
      <w:pPr>
        <w:tabs>
          <w:tab w:val="left" w:pos="426"/>
        </w:tabs>
        <w:rPr>
          <w:b/>
          <w:bCs/>
          <w:caps/>
        </w:rPr>
      </w:pPr>
    </w:p>
    <w:p w14:paraId="174D84D7" w14:textId="2A98EE7C" w:rsidR="0035172D" w:rsidRPr="00E33EFF" w:rsidRDefault="0035172D" w:rsidP="00A93AA6">
      <w:pPr>
        <w:tabs>
          <w:tab w:val="left" w:pos="426"/>
        </w:tabs>
        <w:rPr>
          <w:b/>
          <w:lang w:eastAsia="lt-LT"/>
        </w:rPr>
      </w:pPr>
      <w:r w:rsidRPr="00E33EFF">
        <w:rPr>
          <w:b/>
          <w:lang w:eastAsia="lt-LT"/>
        </w:rPr>
        <w:t>Ekonominės analizės rezultatas</w:t>
      </w:r>
    </w:p>
    <w:p w14:paraId="4801D227" w14:textId="77777777" w:rsidR="009E44AE" w:rsidRPr="00E33EFF" w:rsidRDefault="009E44AE" w:rsidP="00A93AA6">
      <w:pPr>
        <w:tabs>
          <w:tab w:val="left" w:pos="426"/>
        </w:tabs>
        <w:rPr>
          <w:b/>
          <w:lang w:eastAsia="lt-LT"/>
        </w:rPr>
      </w:pPr>
    </w:p>
    <w:tbl>
      <w:tblPr>
        <w:tblStyle w:val="Lentelstinklelis1"/>
        <w:tblW w:w="9439" w:type="dxa"/>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200"/>
        <w:gridCol w:w="3239"/>
      </w:tblGrid>
      <w:tr w:rsidR="009E44AE" w:rsidRPr="00E33EFF" w14:paraId="42D6C843" w14:textId="77777777" w:rsidTr="00BE7489">
        <w:trPr>
          <w:trHeight w:val="344"/>
          <w:jc w:val="center"/>
        </w:trPr>
        <w:tc>
          <w:tcPr>
            <w:tcW w:w="9439" w:type="dxa"/>
            <w:gridSpan w:val="2"/>
            <w:tcBorders>
              <w:top w:val="single" w:sz="12" w:space="0" w:color="auto"/>
              <w:left w:val="single" w:sz="4" w:space="0" w:color="auto"/>
              <w:right w:val="single" w:sz="4" w:space="0" w:color="auto"/>
            </w:tcBorders>
            <w:vAlign w:val="center"/>
          </w:tcPr>
          <w:p w14:paraId="39FD3B40" w14:textId="77777777" w:rsidR="009E44AE" w:rsidRPr="00E33EFF" w:rsidRDefault="009E44AE" w:rsidP="009E44AE">
            <w:pPr>
              <w:tabs>
                <w:tab w:val="left" w:pos="567"/>
              </w:tabs>
              <w:jc w:val="center"/>
              <w:rPr>
                <w:b/>
                <w:bCs/>
                <w:sz w:val="26"/>
                <w:szCs w:val="26"/>
                <w:lang w:eastAsia="lt-LT"/>
              </w:rPr>
            </w:pPr>
            <w:r w:rsidRPr="00E33EFF">
              <w:rPr>
                <w:b/>
                <w:bCs/>
                <w:sz w:val="26"/>
                <w:szCs w:val="26"/>
                <w:lang w:eastAsia="lt-LT"/>
              </w:rPr>
              <w:t>Rezultatai</w:t>
            </w:r>
          </w:p>
        </w:tc>
      </w:tr>
      <w:tr w:rsidR="00C00006" w:rsidRPr="00E33EFF" w14:paraId="319AF392" w14:textId="77777777" w:rsidTr="00C00006">
        <w:trPr>
          <w:trHeight w:val="267"/>
          <w:jc w:val="center"/>
        </w:trPr>
        <w:tc>
          <w:tcPr>
            <w:tcW w:w="6200" w:type="dxa"/>
            <w:tcBorders>
              <w:left w:val="single" w:sz="4" w:space="0" w:color="auto"/>
            </w:tcBorders>
          </w:tcPr>
          <w:p w14:paraId="44CD8D27" w14:textId="27245A0B" w:rsidR="00C00006" w:rsidRPr="00E33EFF" w:rsidRDefault="00C00006" w:rsidP="00C00006">
            <w:pPr>
              <w:tabs>
                <w:tab w:val="left" w:pos="567"/>
              </w:tabs>
              <w:jc w:val="right"/>
              <w:rPr>
                <w:iCs/>
                <w:lang w:eastAsia="lt-LT"/>
              </w:rPr>
            </w:pPr>
            <w:r w:rsidRPr="00E33EFF">
              <w:rPr>
                <w:iCs/>
                <w:lang w:eastAsia="lt-LT"/>
              </w:rPr>
              <w:t>Kaštų skirtumas</w:t>
            </w:r>
          </w:p>
        </w:tc>
        <w:tc>
          <w:tcPr>
            <w:tcW w:w="3239" w:type="dxa"/>
            <w:tcBorders>
              <w:right w:val="single" w:sz="4" w:space="0" w:color="auto"/>
            </w:tcBorders>
          </w:tcPr>
          <w:p w14:paraId="1CACF0B4" w14:textId="4B9CB51B" w:rsidR="00C00006" w:rsidRPr="00E33EFF" w:rsidRDefault="00324569" w:rsidP="00C00006">
            <w:pPr>
              <w:tabs>
                <w:tab w:val="left" w:pos="567"/>
              </w:tabs>
              <w:jc w:val="both"/>
              <w:rPr>
                <w:i/>
                <w:iCs/>
                <w:lang w:eastAsia="lt-LT"/>
              </w:rPr>
            </w:pPr>
            <w:r>
              <w:rPr>
                <w:lang w:eastAsia="lt-LT"/>
              </w:rPr>
              <w:t>***</w:t>
            </w:r>
            <w:r w:rsidR="00C00006">
              <w:rPr>
                <w:lang w:eastAsia="lt-LT"/>
              </w:rPr>
              <w:t xml:space="preserve"> </w:t>
            </w:r>
            <w:proofErr w:type="spellStart"/>
            <w:r w:rsidR="00C00006">
              <w:rPr>
                <w:lang w:eastAsia="lt-LT"/>
              </w:rPr>
              <w:t>eur</w:t>
            </w:r>
            <w:proofErr w:type="spellEnd"/>
          </w:p>
        </w:tc>
      </w:tr>
    </w:tbl>
    <w:p w14:paraId="33875138" w14:textId="77777777" w:rsidR="0035172D" w:rsidRPr="00E33EFF" w:rsidRDefault="0035172D" w:rsidP="00A93AA6">
      <w:pPr>
        <w:tabs>
          <w:tab w:val="left" w:pos="426"/>
        </w:tabs>
        <w:rPr>
          <w:b/>
          <w:bCs/>
          <w:caps/>
        </w:rPr>
      </w:pPr>
    </w:p>
    <w:p w14:paraId="4FC424F9" w14:textId="4E767245" w:rsidR="00C62B36" w:rsidRPr="00E33EFF" w:rsidRDefault="00C62B36" w:rsidP="00CC09D4">
      <w:pPr>
        <w:pStyle w:val="Sraopastraipa"/>
        <w:numPr>
          <w:ilvl w:val="0"/>
          <w:numId w:val="12"/>
        </w:numPr>
        <w:tabs>
          <w:tab w:val="left" w:pos="567"/>
        </w:tabs>
        <w:ind w:hanging="720"/>
        <w:rPr>
          <w:b/>
          <w:bCs/>
          <w:caps/>
        </w:rPr>
      </w:pPr>
      <w:r w:rsidRPr="00E33EFF">
        <w:rPr>
          <w:b/>
          <w:bCs/>
          <w:caps/>
        </w:rPr>
        <w:t xml:space="preserve">Pacientų organizacijų pateikti duomenys </w:t>
      </w:r>
    </w:p>
    <w:p w14:paraId="79BCFF40" w14:textId="1992DF4A" w:rsidR="00937907" w:rsidRPr="00E33EFF" w:rsidRDefault="00000000" w:rsidP="00937907">
      <w:pPr>
        <w:spacing w:after="120"/>
        <w:jc w:val="both"/>
      </w:pPr>
      <w:sdt>
        <w:sdtPr>
          <w:rPr>
            <w:rStyle w:val="Style2"/>
            <w:rFonts w:ascii="MS Gothic" w:eastAsia="MS Gothic" w:hAnsi="MS Gothic"/>
            <w:sz w:val="24"/>
          </w:rPr>
          <w:id w:val="1150014178"/>
          <w15:color w:val="FFCC00"/>
          <w14:checkbox>
            <w14:checked w14:val="0"/>
            <w14:checkedState w14:val="2612" w14:font="MS Gothic"/>
            <w14:uncheckedState w14:val="2610" w14:font="MS Gothic"/>
          </w14:checkbox>
        </w:sdtPr>
        <w:sdtContent>
          <w:r w:rsidR="00937907" w:rsidRPr="00E33EFF">
            <w:rPr>
              <w:rStyle w:val="Style2"/>
              <w:rFonts w:ascii="MS Gothic" w:eastAsia="MS Gothic" w:hAnsi="MS Gothic" w:hint="eastAsia"/>
              <w:sz w:val="24"/>
            </w:rPr>
            <w:t>☐</w:t>
          </w:r>
        </w:sdtContent>
      </w:sdt>
      <w:r w:rsidR="00937907" w:rsidRPr="00E33EFF">
        <w:t xml:space="preserve"> Pacientų organizacijos pozicija pateikta. Žr. priedą.</w:t>
      </w:r>
    </w:p>
    <w:p w14:paraId="62992180" w14:textId="1C502D48" w:rsidR="00937907" w:rsidRPr="00E33EFF" w:rsidRDefault="00000000" w:rsidP="00937907">
      <w:pPr>
        <w:spacing w:after="120"/>
        <w:jc w:val="both"/>
      </w:pPr>
      <w:sdt>
        <w:sdtPr>
          <w:rPr>
            <w:rStyle w:val="Style2"/>
            <w:rFonts w:ascii="MS Gothic" w:eastAsia="MS Gothic" w:hAnsi="MS Gothic"/>
            <w:sz w:val="24"/>
          </w:rPr>
          <w:id w:val="-1545513810"/>
          <w15:color w:val="FFCC00"/>
          <w14:checkbox>
            <w14:checked w14:val="1"/>
            <w14:checkedState w14:val="2612" w14:font="MS Gothic"/>
            <w14:uncheckedState w14:val="2610" w14:font="MS Gothic"/>
          </w14:checkbox>
        </w:sdtPr>
        <w:sdtContent>
          <w:r w:rsidR="00CB7B1C">
            <w:rPr>
              <w:rStyle w:val="Style2"/>
              <w:rFonts w:ascii="MS Gothic" w:eastAsia="MS Gothic" w:hAnsi="MS Gothic" w:hint="eastAsia"/>
              <w:sz w:val="24"/>
            </w:rPr>
            <w:t>☒</w:t>
          </w:r>
        </w:sdtContent>
      </w:sdt>
      <w:r w:rsidR="00937907" w:rsidRPr="00E33EFF">
        <w:t xml:space="preserve"> Pacientų organizacijos pozicija </w:t>
      </w:r>
      <w:r w:rsidR="00880A44" w:rsidRPr="00E33EFF">
        <w:t>ne</w:t>
      </w:r>
      <w:r w:rsidR="00937907" w:rsidRPr="00E33EFF">
        <w:t>pateikta.</w:t>
      </w:r>
    </w:p>
    <w:p w14:paraId="03E73D82" w14:textId="77777777" w:rsidR="00D417D2" w:rsidRPr="00E33EFF" w:rsidRDefault="00D417D2" w:rsidP="00937907">
      <w:pPr>
        <w:spacing w:after="120"/>
        <w:jc w:val="both"/>
      </w:pPr>
    </w:p>
    <w:p w14:paraId="3D3277FA" w14:textId="3CEEB2D2" w:rsidR="00C62B36" w:rsidRPr="00E33EFF" w:rsidRDefault="00C62B36" w:rsidP="00CC09D4">
      <w:pPr>
        <w:pStyle w:val="Sraopastraipa"/>
        <w:numPr>
          <w:ilvl w:val="0"/>
          <w:numId w:val="12"/>
        </w:numPr>
        <w:tabs>
          <w:tab w:val="left" w:pos="567"/>
        </w:tabs>
        <w:ind w:hanging="720"/>
        <w:rPr>
          <w:b/>
          <w:bCs/>
          <w:caps/>
        </w:rPr>
      </w:pPr>
      <w:r w:rsidRPr="00E33EFF">
        <w:rPr>
          <w:b/>
          <w:bCs/>
          <w:caps/>
        </w:rPr>
        <w:lastRenderedPageBreak/>
        <w:t>Gydytojų organizacijų pateikti duomenys</w:t>
      </w:r>
    </w:p>
    <w:p w14:paraId="389A346C" w14:textId="4F4DF3DC" w:rsidR="00937907" w:rsidRPr="00E33EFF" w:rsidRDefault="00000000" w:rsidP="00662983">
      <w:pPr>
        <w:spacing w:after="120"/>
        <w:jc w:val="both"/>
      </w:pPr>
      <w:sdt>
        <w:sdtPr>
          <w:rPr>
            <w:rStyle w:val="Style2"/>
            <w:rFonts w:ascii="MS Gothic" w:eastAsia="MS Gothic" w:hAnsi="MS Gothic"/>
            <w:sz w:val="24"/>
          </w:rPr>
          <w:id w:val="1613862788"/>
          <w15:color w:val="FFCC00"/>
          <w14:checkbox>
            <w14:checked w14:val="0"/>
            <w14:checkedState w14:val="2612" w14:font="MS Gothic"/>
            <w14:uncheckedState w14:val="2610" w14:font="MS Gothic"/>
          </w14:checkbox>
        </w:sdtPr>
        <w:sdtContent>
          <w:r w:rsidR="00CB7B1C">
            <w:rPr>
              <w:rStyle w:val="Style2"/>
              <w:rFonts w:ascii="MS Gothic" w:eastAsia="MS Gothic" w:hAnsi="MS Gothic" w:hint="eastAsia"/>
              <w:sz w:val="24"/>
            </w:rPr>
            <w:t>☐</w:t>
          </w:r>
        </w:sdtContent>
      </w:sdt>
      <w:r w:rsidR="00662983" w:rsidRPr="00E33EFF">
        <w:t xml:space="preserve"> </w:t>
      </w:r>
      <w:r w:rsidR="00937907" w:rsidRPr="00E33EFF">
        <w:t xml:space="preserve">Gydytojų specialistų organizacijos pozicija pateikta. </w:t>
      </w:r>
      <w:r w:rsidR="00662983" w:rsidRPr="00E33EFF">
        <w:t>Žr. priedą</w:t>
      </w:r>
      <w:r w:rsidR="00937907" w:rsidRPr="00E33EFF">
        <w:t>.</w:t>
      </w:r>
    </w:p>
    <w:p w14:paraId="5D8CC48C" w14:textId="67D9C6B4" w:rsidR="00662983" w:rsidRPr="00E33EFF" w:rsidRDefault="00000000" w:rsidP="00662983">
      <w:pPr>
        <w:spacing w:after="120"/>
        <w:jc w:val="both"/>
      </w:pPr>
      <w:sdt>
        <w:sdtPr>
          <w:rPr>
            <w:rStyle w:val="Style2"/>
            <w:rFonts w:ascii="MS Gothic" w:eastAsia="MS Gothic" w:hAnsi="MS Gothic"/>
            <w:sz w:val="24"/>
          </w:rPr>
          <w:id w:val="-41988141"/>
          <w15:color w:val="FFCC00"/>
          <w14:checkbox>
            <w14:checked w14:val="1"/>
            <w14:checkedState w14:val="2612" w14:font="MS Gothic"/>
            <w14:uncheckedState w14:val="2610" w14:font="MS Gothic"/>
          </w14:checkbox>
        </w:sdtPr>
        <w:sdtContent>
          <w:r w:rsidR="00CB7B1C">
            <w:rPr>
              <w:rStyle w:val="Style2"/>
              <w:rFonts w:ascii="MS Gothic" w:eastAsia="MS Gothic" w:hAnsi="MS Gothic" w:hint="eastAsia"/>
              <w:sz w:val="24"/>
            </w:rPr>
            <w:t>☒</w:t>
          </w:r>
        </w:sdtContent>
      </w:sdt>
      <w:r w:rsidR="00662983" w:rsidRPr="00E33EFF">
        <w:t xml:space="preserve"> </w:t>
      </w:r>
      <w:r w:rsidR="00937907" w:rsidRPr="00E33EFF">
        <w:t xml:space="preserve">Gydytojų specialistų organizacijos pozicija </w:t>
      </w:r>
      <w:r w:rsidR="00880A44" w:rsidRPr="00E33EFF">
        <w:t>ne</w:t>
      </w:r>
      <w:r w:rsidR="00937907" w:rsidRPr="00E33EFF">
        <w:t>pateikta.</w:t>
      </w:r>
    </w:p>
    <w:p w14:paraId="3701D46A" w14:textId="77777777" w:rsidR="00A042B9" w:rsidRPr="00E33EFF" w:rsidRDefault="00A042B9" w:rsidP="00662983">
      <w:pPr>
        <w:spacing w:after="120"/>
        <w:jc w:val="both"/>
      </w:pPr>
    </w:p>
    <w:p w14:paraId="78F23ECB" w14:textId="23A3A002" w:rsidR="002F0E4F" w:rsidRPr="00E33EFF" w:rsidRDefault="002F0E4F" w:rsidP="00CC09D4">
      <w:pPr>
        <w:pStyle w:val="Sraopastraipa"/>
        <w:numPr>
          <w:ilvl w:val="0"/>
          <w:numId w:val="12"/>
        </w:numPr>
        <w:tabs>
          <w:tab w:val="left" w:pos="567"/>
        </w:tabs>
        <w:ind w:hanging="720"/>
        <w:rPr>
          <w:b/>
          <w:bCs/>
          <w:caps/>
        </w:rPr>
      </w:pPr>
      <w:r w:rsidRPr="00E33EFF">
        <w:rPr>
          <w:b/>
          <w:bCs/>
          <w:caps/>
        </w:rPr>
        <w:t xml:space="preserve">Išvada </w:t>
      </w:r>
    </w:p>
    <w:p w14:paraId="08D5B3B6" w14:textId="0E6975CE" w:rsidR="0061611B" w:rsidRPr="00E33EFF" w:rsidRDefault="0061611B" w:rsidP="0061611B">
      <w:pPr>
        <w:rPr>
          <w:i/>
          <w:color w:val="00B050"/>
          <w:szCs w:val="22"/>
        </w:rPr>
      </w:pPr>
    </w:p>
    <w:tbl>
      <w:tblPr>
        <w:tblStyle w:val="Lentelstinklelis"/>
        <w:tblW w:w="0" w:type="auto"/>
        <w:tblLook w:val="04A0" w:firstRow="1" w:lastRow="0" w:firstColumn="1" w:lastColumn="0" w:noHBand="0" w:noVBand="1"/>
      </w:tblPr>
      <w:tblGrid>
        <w:gridCol w:w="4815"/>
        <w:gridCol w:w="4814"/>
      </w:tblGrid>
      <w:tr w:rsidR="00B13D65" w:rsidRPr="00E33EFF" w14:paraId="25A2473E" w14:textId="77777777" w:rsidTr="00C16245">
        <w:trPr>
          <w:trHeight w:val="510"/>
        </w:trPr>
        <w:tc>
          <w:tcPr>
            <w:tcW w:w="4815" w:type="dxa"/>
            <w:vAlign w:val="center"/>
          </w:tcPr>
          <w:p w14:paraId="7EFE6941" w14:textId="23B8BB6D" w:rsidR="00B13D65" w:rsidRPr="00E33EFF"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b/>
                <w:bCs/>
                <w:sz w:val="24"/>
              </w:rPr>
            </w:pPr>
            <w:r w:rsidRPr="00E33EFF">
              <w:rPr>
                <w:rStyle w:val="Style2"/>
                <w:rFonts w:eastAsia="MS Gothic"/>
                <w:b/>
                <w:bCs/>
                <w:sz w:val="24"/>
              </w:rPr>
              <w:t>Rekomenduojama kompensuoti</w:t>
            </w:r>
          </w:p>
        </w:tc>
        <w:tc>
          <w:tcPr>
            <w:tcW w:w="4814" w:type="dxa"/>
            <w:vAlign w:val="center"/>
          </w:tcPr>
          <w:p w14:paraId="330A1A5E" w14:textId="19247DC1" w:rsidR="00B13D65" w:rsidRPr="00E33EFF"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b/>
                <w:bCs/>
                <w:sz w:val="24"/>
              </w:rPr>
            </w:pPr>
            <w:r w:rsidRPr="00E33EFF">
              <w:rPr>
                <w:rStyle w:val="Style2"/>
                <w:rFonts w:eastAsia="MS Gothic"/>
                <w:b/>
                <w:bCs/>
                <w:sz w:val="24"/>
              </w:rPr>
              <w:t xml:space="preserve">Rekomenduojama nekompensuoti </w:t>
            </w:r>
          </w:p>
        </w:tc>
      </w:tr>
      <w:tr w:rsidR="00B13D65" w:rsidRPr="00E33EFF" w14:paraId="143A7356" w14:textId="77777777" w:rsidTr="00C16245">
        <w:trPr>
          <w:trHeight w:val="510"/>
        </w:trPr>
        <w:tc>
          <w:tcPr>
            <w:tcW w:w="9629" w:type="dxa"/>
            <w:gridSpan w:val="2"/>
            <w:vAlign w:val="center"/>
          </w:tcPr>
          <w:p w14:paraId="0AF5D6B4" w14:textId="6D8B6C59" w:rsidR="00B13D65" w:rsidRPr="00E33EFF" w:rsidRDefault="00B13D65" w:rsidP="00C16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4"/>
              </w:rPr>
            </w:pPr>
            <w:r w:rsidRPr="00E33EFF">
              <w:rPr>
                <w:rStyle w:val="Style2"/>
                <w:rFonts w:eastAsia="MS Gothic"/>
                <w:b/>
                <w:bCs/>
                <w:sz w:val="24"/>
              </w:rPr>
              <w:t>Palyginamasis efektyvumas</w:t>
            </w:r>
          </w:p>
        </w:tc>
      </w:tr>
      <w:tr w:rsidR="00B13D65" w:rsidRPr="00E33EFF" w14:paraId="28A0C814" w14:textId="77777777" w:rsidTr="0061611B">
        <w:tc>
          <w:tcPr>
            <w:tcW w:w="4815" w:type="dxa"/>
          </w:tcPr>
          <w:p w14:paraId="216769B5" w14:textId="144FEB07" w:rsidR="00B13D65" w:rsidRPr="00E33EFF"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397324644"/>
                <w15:color w:val="FFCC00"/>
                <w14:checkbox>
                  <w14:checked w14:val="0"/>
                  <w14:checkedState w14:val="2612" w14:font="MS Gothic"/>
                  <w14:uncheckedState w14:val="2610" w14:font="MS Gothic"/>
                </w14:checkbox>
              </w:sdtPr>
              <w:sdtContent>
                <w:r w:rsidR="00B13D65" w:rsidRPr="00E33EFF">
                  <w:rPr>
                    <w:rStyle w:val="Style2"/>
                    <w:rFonts w:ascii="Segoe UI Symbol" w:eastAsia="MS Gothic" w:hAnsi="Segoe UI Symbol" w:cs="Segoe UI Symbol"/>
                    <w:sz w:val="24"/>
                  </w:rPr>
                  <w:t>☐</w:t>
                </w:r>
              </w:sdtContent>
            </w:sdt>
            <w:r w:rsidR="00B13D65" w:rsidRPr="00E33EFF">
              <w:t xml:space="preserve"> 32.1. yra didesnis</w:t>
            </w:r>
            <w:r w:rsidR="00B00959" w:rsidRPr="00E33EFF">
              <w:t>, lyginant su įprasta klinikine praktika</w:t>
            </w:r>
          </w:p>
          <w:p w14:paraId="3B48F372" w14:textId="77777777" w:rsidR="00662983" w:rsidRPr="00E33EFF"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174F18D4" w14:textId="5DD5507B" w:rsidR="00B13D65" w:rsidRPr="00E33EFF" w:rsidRDefault="00000000" w:rsidP="006629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sz w:val="24"/>
              </w:rPr>
            </w:pPr>
            <w:sdt>
              <w:sdtPr>
                <w:rPr>
                  <w:rStyle w:val="Style2"/>
                  <w:sz w:val="24"/>
                </w:rPr>
                <w:id w:val="418297090"/>
                <w15:color w:val="FFCC00"/>
                <w14:checkbox>
                  <w14:checked w14:val="1"/>
                  <w14:checkedState w14:val="2612" w14:font="MS Gothic"/>
                  <w14:uncheckedState w14:val="2610" w14:font="MS Gothic"/>
                </w14:checkbox>
              </w:sdtPr>
              <w:sdtContent>
                <w:r w:rsidR="00433FB2">
                  <w:rPr>
                    <w:rStyle w:val="Style2"/>
                    <w:rFonts w:ascii="MS Gothic" w:eastAsia="MS Gothic" w:hAnsi="MS Gothic" w:hint="eastAsia"/>
                    <w:sz w:val="24"/>
                  </w:rPr>
                  <w:t>☒</w:t>
                </w:r>
              </w:sdtContent>
            </w:sdt>
            <w:r w:rsidR="00B13D65" w:rsidRPr="00E33EFF">
              <w:t xml:space="preserve"> 32.1. iš esmės nesiskiria</w:t>
            </w:r>
            <w:r w:rsidR="00B00959" w:rsidRPr="00E33EFF">
              <w:t>, lyginant su įprasta klinikine praktika</w:t>
            </w:r>
          </w:p>
        </w:tc>
        <w:tc>
          <w:tcPr>
            <w:tcW w:w="4814" w:type="dxa"/>
          </w:tcPr>
          <w:p w14:paraId="507828D9" w14:textId="10556E28" w:rsidR="00B13D65" w:rsidRPr="00E33EFF"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724755596"/>
                <w15:color w:val="FFCC00"/>
                <w14:checkbox>
                  <w14:checked w14:val="0"/>
                  <w14:checkedState w14:val="2612" w14:font="MS Gothic"/>
                  <w14:uncheckedState w14:val="2610" w14:font="MS Gothic"/>
                </w14:checkbox>
              </w:sdtPr>
              <w:sdtContent>
                <w:r w:rsidR="00B13D65" w:rsidRPr="00E33EFF">
                  <w:rPr>
                    <w:rStyle w:val="Style2"/>
                    <w:rFonts w:ascii="Segoe UI Symbol" w:eastAsia="MS Gothic" w:hAnsi="Segoe UI Symbol" w:cs="Segoe UI Symbol"/>
                    <w:sz w:val="24"/>
                  </w:rPr>
                  <w:t>☐</w:t>
                </w:r>
              </w:sdtContent>
            </w:sdt>
            <w:r w:rsidR="00B13D65" w:rsidRPr="00E33EFF">
              <w:t xml:space="preserve"> 33.1. yra mažesnis</w:t>
            </w:r>
            <w:r w:rsidR="00B00959" w:rsidRPr="00E33EFF">
              <w:t>, lyginant su įprasta klinikine praktika</w:t>
            </w:r>
          </w:p>
          <w:p w14:paraId="7F95DEEC" w14:textId="77777777" w:rsidR="00662983" w:rsidRPr="00E33EFF"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680682B8" w14:textId="1A29EA3B" w:rsidR="00662983" w:rsidRPr="00E33EFF"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862168479"/>
                <w15:color w:val="FFCC00"/>
                <w14:checkbox>
                  <w14:checked w14:val="0"/>
                  <w14:checkedState w14:val="2612" w14:font="MS Gothic"/>
                  <w14:uncheckedState w14:val="2610" w14:font="MS Gothic"/>
                </w14:checkbox>
              </w:sdtPr>
              <w:sdtContent>
                <w:r w:rsidR="00B13D65" w:rsidRPr="00E33EFF">
                  <w:rPr>
                    <w:rStyle w:val="Style2"/>
                    <w:rFonts w:ascii="Segoe UI Symbol" w:eastAsia="MS Gothic" w:hAnsi="Segoe UI Symbol" w:cs="Segoe UI Symbol"/>
                    <w:sz w:val="24"/>
                  </w:rPr>
                  <w:t>☐</w:t>
                </w:r>
              </w:sdtContent>
            </w:sdt>
            <w:r w:rsidR="00B13D65" w:rsidRPr="00E33EFF">
              <w:t xml:space="preserve"> 33.1. yra neįrodytas kaip toks pat</w:t>
            </w:r>
            <w:r w:rsidR="00B00959" w:rsidRPr="00E33EFF">
              <w:t>, lyginant su įprasta klinikine praktika</w:t>
            </w:r>
          </w:p>
          <w:p w14:paraId="35205E85" w14:textId="77777777" w:rsidR="00662983" w:rsidRPr="00E33EFF"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2CC3F0A3" w14:textId="6D563DC8" w:rsidR="00B13D65" w:rsidRPr="00E33EFF"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857960180"/>
                <w15:color w:val="FFCC00"/>
                <w14:checkbox>
                  <w14:checked w14:val="0"/>
                  <w14:checkedState w14:val="2612" w14:font="MS Gothic"/>
                  <w14:uncheckedState w14:val="2610" w14:font="MS Gothic"/>
                </w14:checkbox>
              </w:sdtPr>
              <w:sdtContent>
                <w:r w:rsidR="00662983" w:rsidRPr="00E33EFF">
                  <w:rPr>
                    <w:rStyle w:val="Style2"/>
                    <w:rFonts w:ascii="Segoe UI Symbol" w:eastAsia="MS Gothic" w:hAnsi="Segoe UI Symbol" w:cs="Segoe UI Symbol"/>
                    <w:sz w:val="24"/>
                  </w:rPr>
                  <w:t>☐</w:t>
                </w:r>
              </w:sdtContent>
            </w:sdt>
            <w:r w:rsidR="00662983" w:rsidRPr="00E33EFF">
              <w:t xml:space="preserve"> 33.1 </w:t>
            </w:r>
            <w:r w:rsidR="00B00959" w:rsidRPr="00E33EFF">
              <w:t xml:space="preserve">yra </w:t>
            </w:r>
            <w:r w:rsidR="00B13D65" w:rsidRPr="00E33EFF">
              <w:t>neįrodytas kaip didesnis</w:t>
            </w:r>
            <w:r w:rsidR="00B00959" w:rsidRPr="00E33EFF">
              <w:t>, lyginant su įprasta klinikine praktika</w:t>
            </w:r>
          </w:p>
          <w:p w14:paraId="512E653B" w14:textId="77777777" w:rsidR="00662983" w:rsidRPr="00E33EFF"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73F374F4" w14:textId="7E255126" w:rsidR="00B13D65" w:rsidRPr="00E33EFF"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2069842114"/>
                <w15:color w:val="FFCC00"/>
                <w14:checkbox>
                  <w14:checked w14:val="0"/>
                  <w14:checkedState w14:val="2612" w14:font="MS Gothic"/>
                  <w14:uncheckedState w14:val="2610" w14:font="MS Gothic"/>
                </w14:checkbox>
              </w:sdtPr>
              <w:sdtContent>
                <w:r w:rsidR="00433FB2">
                  <w:rPr>
                    <w:rStyle w:val="Style2"/>
                    <w:rFonts w:ascii="MS Gothic" w:eastAsia="MS Gothic" w:hAnsi="MS Gothic" w:hint="eastAsia"/>
                    <w:sz w:val="24"/>
                  </w:rPr>
                  <w:t>☐</w:t>
                </w:r>
              </w:sdtContent>
            </w:sdt>
            <w:r w:rsidR="00B13D65" w:rsidRPr="00E33EFF">
              <w:t xml:space="preserve"> 33.1. pateikti duomenys apie palyginamąjį efektyvumą yra netinkami vertinti</w:t>
            </w:r>
          </w:p>
          <w:p w14:paraId="5DDAA961" w14:textId="77777777" w:rsidR="00B13D65" w:rsidRPr="00E33EFF"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r>
      <w:tr w:rsidR="00B13D65" w:rsidRPr="00E33EFF" w14:paraId="161CC3FE" w14:textId="77777777" w:rsidTr="00C16245">
        <w:trPr>
          <w:trHeight w:val="510"/>
        </w:trPr>
        <w:tc>
          <w:tcPr>
            <w:tcW w:w="9629" w:type="dxa"/>
            <w:gridSpan w:val="2"/>
            <w:vAlign w:val="center"/>
          </w:tcPr>
          <w:p w14:paraId="1AB46894" w14:textId="3E765638" w:rsidR="00B13D65" w:rsidRPr="00E33EFF" w:rsidRDefault="00B13D65" w:rsidP="00C16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4"/>
              </w:rPr>
            </w:pPr>
            <w:r w:rsidRPr="00E33EFF">
              <w:rPr>
                <w:rStyle w:val="Style2"/>
                <w:rFonts w:eastAsia="MS Gothic"/>
                <w:b/>
                <w:bCs/>
                <w:sz w:val="24"/>
              </w:rPr>
              <w:t>Klinikinis veiksmingumas</w:t>
            </w:r>
          </w:p>
        </w:tc>
      </w:tr>
      <w:tr w:rsidR="00B13D65" w:rsidRPr="00E33EFF" w14:paraId="3C60570A" w14:textId="77777777" w:rsidTr="0061611B">
        <w:tc>
          <w:tcPr>
            <w:tcW w:w="4815" w:type="dxa"/>
          </w:tcPr>
          <w:p w14:paraId="6897B306" w14:textId="70C15EA4" w:rsidR="00B13D65" w:rsidRPr="00E33EFF"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481080007"/>
                <w15:color w:val="FFCC00"/>
                <w14:checkbox>
                  <w14:checked w14:val="0"/>
                  <w14:checkedState w14:val="2612" w14:font="MS Gothic"/>
                  <w14:uncheckedState w14:val="2610" w14:font="MS Gothic"/>
                </w14:checkbox>
              </w:sdtPr>
              <w:sdtContent>
                <w:r w:rsidR="00B13D65" w:rsidRPr="00E33EFF">
                  <w:rPr>
                    <w:rStyle w:val="Style2"/>
                    <w:rFonts w:ascii="Segoe UI Symbol" w:eastAsia="MS Gothic" w:hAnsi="Segoe UI Symbol" w:cs="Segoe UI Symbol"/>
                    <w:sz w:val="24"/>
                  </w:rPr>
                  <w:t>☐</w:t>
                </w:r>
              </w:sdtContent>
            </w:sdt>
            <w:r w:rsidR="00B13D65" w:rsidRPr="00E33EFF">
              <w:t xml:space="preserve"> 32.2. yra įvertintas kaip pagrindžiantis papildomos naudos pacientų sveikatai sukūrimą, lyginant su įprasta klinikine praktika</w:t>
            </w:r>
          </w:p>
          <w:p w14:paraId="71D57105" w14:textId="77777777" w:rsidR="00662983" w:rsidRPr="00E33EFF"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1EBBDF86" w14:textId="3DE786B4" w:rsidR="00B13D65" w:rsidRPr="00E33EFF"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862061586"/>
                <w15:color w:val="FFCC00"/>
                <w14:checkbox>
                  <w14:checked w14:val="1"/>
                  <w14:checkedState w14:val="2612" w14:font="MS Gothic"/>
                  <w14:uncheckedState w14:val="2610" w14:font="MS Gothic"/>
                </w14:checkbox>
              </w:sdtPr>
              <w:sdtContent>
                <w:r w:rsidR="00433FB2">
                  <w:rPr>
                    <w:rStyle w:val="Style2"/>
                    <w:rFonts w:ascii="MS Gothic" w:eastAsia="MS Gothic" w:hAnsi="MS Gothic" w:hint="eastAsia"/>
                    <w:sz w:val="24"/>
                  </w:rPr>
                  <w:t>☒</w:t>
                </w:r>
              </w:sdtContent>
            </w:sdt>
            <w:r w:rsidR="00B13D65" w:rsidRPr="00E33EFF">
              <w:t xml:space="preserve"> 32.2. </w:t>
            </w:r>
            <w:r w:rsidR="00B00959" w:rsidRPr="00E33EFF">
              <w:t xml:space="preserve">yra </w:t>
            </w:r>
            <w:r w:rsidR="00B13D65" w:rsidRPr="00E33EFF">
              <w:t>įvertintas kaip pagrindžiantis nesiskiriančios naudos pacientų sveikatai sukūrimą, lyginant su įprasta klinikine praktika</w:t>
            </w:r>
          </w:p>
          <w:p w14:paraId="287AD233" w14:textId="77777777" w:rsidR="00B13D65" w:rsidRPr="00E33EFF"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c>
          <w:tcPr>
            <w:tcW w:w="4814" w:type="dxa"/>
          </w:tcPr>
          <w:p w14:paraId="74A2DECF" w14:textId="682BFC3B" w:rsidR="00662983" w:rsidRPr="00E33EFF" w:rsidRDefault="00000000" w:rsidP="00662983">
            <w:pPr>
              <w:jc w:val="both"/>
            </w:pPr>
            <w:sdt>
              <w:sdtPr>
                <w:rPr>
                  <w:rStyle w:val="Style2"/>
                  <w:sz w:val="24"/>
                </w:rPr>
                <w:id w:val="-1034573056"/>
                <w15:color w:val="FFCC00"/>
                <w14:checkbox>
                  <w14:checked w14:val="0"/>
                  <w14:checkedState w14:val="2612" w14:font="MS Gothic"/>
                  <w14:uncheckedState w14:val="2610" w14:font="MS Gothic"/>
                </w14:checkbox>
              </w:sdtPr>
              <w:sdtContent>
                <w:r w:rsidR="00B13D65" w:rsidRPr="00E33EFF">
                  <w:rPr>
                    <w:rStyle w:val="Style2"/>
                    <w:rFonts w:ascii="Segoe UI Symbol" w:eastAsia="MS Gothic" w:hAnsi="Segoe UI Symbol" w:cs="Segoe UI Symbol"/>
                    <w:sz w:val="24"/>
                  </w:rPr>
                  <w:t>☐</w:t>
                </w:r>
              </w:sdtContent>
            </w:sdt>
            <w:r w:rsidR="00B13D65" w:rsidRPr="00E33EFF">
              <w:t xml:space="preserve"> 33.1. yra įvertintas kaip nepagrindžiantis papildomos </w:t>
            </w:r>
            <w:r w:rsidR="00662983" w:rsidRPr="00E33EFF">
              <w:t>naudos pacientų sveikatai sukūrimo, lyginant su  įprasta klinikine praktika</w:t>
            </w:r>
          </w:p>
          <w:p w14:paraId="6C70BCFC" w14:textId="77777777" w:rsidR="00662983" w:rsidRPr="00E33EFF" w:rsidRDefault="00662983" w:rsidP="00BD1E5A">
            <w:pPr>
              <w:jc w:val="both"/>
            </w:pPr>
          </w:p>
          <w:p w14:paraId="0ADEC30D" w14:textId="1353964F" w:rsidR="00B13D65" w:rsidRPr="00E33EFF" w:rsidRDefault="00000000" w:rsidP="00BD1E5A">
            <w:pPr>
              <w:jc w:val="both"/>
            </w:pPr>
            <w:sdt>
              <w:sdtPr>
                <w:rPr>
                  <w:rStyle w:val="Style2"/>
                  <w:sz w:val="24"/>
                </w:rPr>
                <w:id w:val="1289549109"/>
                <w15:color w:val="FFCC00"/>
                <w14:checkbox>
                  <w14:checked w14:val="0"/>
                  <w14:checkedState w14:val="2612" w14:font="MS Gothic"/>
                  <w14:uncheckedState w14:val="2610" w14:font="MS Gothic"/>
                </w14:checkbox>
              </w:sdtPr>
              <w:sdtContent>
                <w:r w:rsidR="00662983" w:rsidRPr="00E33EFF">
                  <w:rPr>
                    <w:rStyle w:val="Style2"/>
                    <w:rFonts w:ascii="Segoe UI Symbol" w:eastAsia="MS Gothic" w:hAnsi="Segoe UI Symbol" w:cs="Segoe UI Symbol"/>
                    <w:sz w:val="24"/>
                  </w:rPr>
                  <w:t>☐</w:t>
                </w:r>
              </w:sdtContent>
            </w:sdt>
            <w:r w:rsidR="00B13D65" w:rsidRPr="00E33EFF">
              <w:t xml:space="preserve"> </w:t>
            </w:r>
            <w:r w:rsidR="00662983" w:rsidRPr="00E33EFF">
              <w:t xml:space="preserve">33.1. </w:t>
            </w:r>
            <w:r w:rsidR="00B00959" w:rsidRPr="00E33EFF">
              <w:t xml:space="preserve">yra įvertintas kaip nepagrindžiantis </w:t>
            </w:r>
            <w:r w:rsidR="00B13D65" w:rsidRPr="00E33EFF">
              <w:t>nesiskiriančios naudos pacientų sveikatai sukūrimo, lyginant su įprasta klinikine praktika</w:t>
            </w:r>
          </w:p>
          <w:p w14:paraId="1EED7901" w14:textId="77777777" w:rsidR="00B13D65" w:rsidRPr="00E33EFF"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1747E672" w14:textId="77777777" w:rsidR="00B13D65" w:rsidRPr="00E33EFF"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r>
      <w:tr w:rsidR="00B13D65" w:rsidRPr="00E33EFF" w14:paraId="1C75AE76" w14:textId="77777777" w:rsidTr="00C16245">
        <w:trPr>
          <w:trHeight w:val="510"/>
        </w:trPr>
        <w:tc>
          <w:tcPr>
            <w:tcW w:w="9629" w:type="dxa"/>
            <w:gridSpan w:val="2"/>
            <w:vAlign w:val="center"/>
          </w:tcPr>
          <w:p w14:paraId="0247EDAD" w14:textId="7FBBB759" w:rsidR="00B13D65" w:rsidRPr="00E33EFF" w:rsidRDefault="00B13D65" w:rsidP="00C16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4"/>
              </w:rPr>
            </w:pPr>
            <w:r w:rsidRPr="00E33EFF">
              <w:rPr>
                <w:rStyle w:val="Style2"/>
                <w:rFonts w:eastAsia="MS Gothic"/>
                <w:b/>
                <w:bCs/>
                <w:sz w:val="24"/>
              </w:rPr>
              <w:t>Kaštų naudingumas</w:t>
            </w:r>
          </w:p>
        </w:tc>
      </w:tr>
      <w:tr w:rsidR="00B13D65" w:rsidRPr="00E33EFF" w14:paraId="7091A05B" w14:textId="77777777" w:rsidTr="0061611B">
        <w:tc>
          <w:tcPr>
            <w:tcW w:w="4815" w:type="dxa"/>
          </w:tcPr>
          <w:p w14:paraId="69B2A994" w14:textId="3901A070" w:rsidR="00B13D65" w:rsidRPr="00E33EFF"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975984416"/>
                <w15:color w:val="FFCC00"/>
                <w14:checkbox>
                  <w14:checked w14:val="0"/>
                  <w14:checkedState w14:val="2612" w14:font="MS Gothic"/>
                  <w14:uncheckedState w14:val="2610" w14:font="MS Gothic"/>
                </w14:checkbox>
              </w:sdtPr>
              <w:sdtContent>
                <w:r w:rsidR="00A06DBB" w:rsidRPr="00E33EFF">
                  <w:rPr>
                    <w:rStyle w:val="Style2"/>
                    <w:rFonts w:ascii="MS Gothic" w:eastAsia="MS Gothic" w:hAnsi="MS Gothic" w:hint="eastAsia"/>
                    <w:sz w:val="24"/>
                  </w:rPr>
                  <w:t>☐</w:t>
                </w:r>
              </w:sdtContent>
            </w:sdt>
            <w:r w:rsidR="00B13D65" w:rsidRPr="00E33EFF">
              <w:t xml:space="preserve"> 32.3. atitinka referencinę naudingumo vertę, netaikant PGS</w:t>
            </w:r>
          </w:p>
          <w:p w14:paraId="3F76F153" w14:textId="77777777" w:rsidR="00662983" w:rsidRPr="00E33EFF"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062072E7" w14:textId="5717795C" w:rsidR="00B13D65" w:rsidRPr="00E33EFF"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rPr>
            </w:pPr>
            <w:sdt>
              <w:sdtPr>
                <w:rPr>
                  <w:rStyle w:val="Style2"/>
                  <w:sz w:val="24"/>
                </w:rPr>
                <w:id w:val="-1308081728"/>
                <w15:color w:val="FFCC00"/>
                <w14:checkbox>
                  <w14:checked w14:val="0"/>
                  <w14:checkedState w14:val="2612" w14:font="MS Gothic"/>
                  <w14:uncheckedState w14:val="2610" w14:font="MS Gothic"/>
                </w14:checkbox>
              </w:sdtPr>
              <w:sdtContent>
                <w:r w:rsidR="00B13D65" w:rsidRPr="00E33EFF">
                  <w:rPr>
                    <w:rStyle w:val="Style2"/>
                    <w:rFonts w:ascii="Segoe UI Symbol" w:eastAsia="MS Gothic" w:hAnsi="Segoe UI Symbol" w:cs="Segoe UI Symbol"/>
                    <w:sz w:val="24"/>
                  </w:rPr>
                  <w:t>☐</w:t>
                </w:r>
              </w:sdtContent>
            </w:sdt>
            <w:r w:rsidR="00B13D65" w:rsidRPr="00E33EFF">
              <w:t xml:space="preserve"> 32.3. gydymo juo kaštai yra mažesni ar tokie patys esant iš esmės nesiskiriančiam palyginamajam efektyvumui, netaikant PGS</w:t>
            </w:r>
            <w:r w:rsidR="00B00959" w:rsidRPr="00E33EFF">
              <w:t>, lyginant su įprasta klinikine praktika</w:t>
            </w:r>
          </w:p>
          <w:p w14:paraId="25E4BD1E" w14:textId="77777777" w:rsidR="00B13D65" w:rsidRPr="00E33EFF"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c>
          <w:tcPr>
            <w:tcW w:w="4814" w:type="dxa"/>
          </w:tcPr>
          <w:p w14:paraId="53380063" w14:textId="5EB8488A" w:rsidR="00B13D65" w:rsidRPr="00E33EFF"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365405113"/>
                <w15:color w:val="FFCC00"/>
                <w14:checkbox>
                  <w14:checked w14:val="0"/>
                  <w14:checkedState w14:val="2612" w14:font="MS Gothic"/>
                  <w14:uncheckedState w14:val="2610" w14:font="MS Gothic"/>
                </w14:checkbox>
              </w:sdtPr>
              <w:sdtContent>
                <w:r w:rsidR="00B13D65" w:rsidRPr="00E33EFF">
                  <w:rPr>
                    <w:rStyle w:val="Style2"/>
                    <w:rFonts w:ascii="Segoe UI Symbol" w:eastAsia="MS Gothic" w:hAnsi="Segoe UI Symbol" w:cs="Segoe UI Symbol"/>
                    <w:sz w:val="24"/>
                  </w:rPr>
                  <w:t>☐</w:t>
                </w:r>
              </w:sdtContent>
            </w:sdt>
            <w:r w:rsidR="00B13D65" w:rsidRPr="00E33EFF">
              <w:t xml:space="preserve"> 33.3. neatitinka referencinės naudingumo vertės Lietuvos Respublikoje</w:t>
            </w:r>
          </w:p>
          <w:p w14:paraId="229ED51A" w14:textId="77777777" w:rsidR="00662983" w:rsidRPr="00E33EFF"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2673C3A9" w14:textId="21CB5EF7" w:rsidR="00B13D65" w:rsidRPr="00E33EFF"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rPr>
            </w:pPr>
            <w:sdt>
              <w:sdtPr>
                <w:rPr>
                  <w:rStyle w:val="Style2"/>
                  <w:sz w:val="24"/>
                </w:rPr>
                <w:id w:val="-1135473618"/>
                <w15:color w:val="FFCC00"/>
                <w14:checkbox>
                  <w14:checked w14:val="1"/>
                  <w14:checkedState w14:val="2612" w14:font="MS Gothic"/>
                  <w14:uncheckedState w14:val="2610" w14:font="MS Gothic"/>
                </w14:checkbox>
              </w:sdtPr>
              <w:sdtContent>
                <w:r w:rsidR="00C00006">
                  <w:rPr>
                    <w:rStyle w:val="Style2"/>
                    <w:rFonts w:ascii="MS Gothic" w:eastAsia="MS Gothic" w:hAnsi="MS Gothic" w:hint="eastAsia"/>
                    <w:sz w:val="24"/>
                  </w:rPr>
                  <w:t>☒</w:t>
                </w:r>
              </w:sdtContent>
            </w:sdt>
            <w:r w:rsidR="00B13D65" w:rsidRPr="00E33EFF">
              <w:t xml:space="preserve"> 33.3. gydymo juo kaštai yra didesni esant iš esmės nesiskiriančiam palyginamajam efektyvumui, netaikant PGS</w:t>
            </w:r>
            <w:r w:rsidR="00B00959" w:rsidRPr="00E33EFF">
              <w:t>, lyginant su įprasta klinikine praktika</w:t>
            </w:r>
          </w:p>
          <w:p w14:paraId="4A9C7D2A" w14:textId="77777777" w:rsidR="00662983" w:rsidRPr="00E33EFF"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4226013D" w14:textId="4020B1AC" w:rsidR="00B13D65" w:rsidRPr="00E33EFF"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2008360022"/>
                <w15:color w:val="FFCC00"/>
                <w14:checkbox>
                  <w14:checked w14:val="0"/>
                  <w14:checkedState w14:val="2612" w14:font="MS Gothic"/>
                  <w14:uncheckedState w14:val="2610" w14:font="MS Gothic"/>
                </w14:checkbox>
              </w:sdtPr>
              <w:sdtContent>
                <w:r w:rsidR="00B13D65" w:rsidRPr="00E33EFF">
                  <w:rPr>
                    <w:rStyle w:val="Style2"/>
                    <w:rFonts w:ascii="Segoe UI Symbol" w:eastAsia="MS Gothic" w:hAnsi="Segoe UI Symbol" w:cs="Segoe UI Symbol"/>
                    <w:sz w:val="24"/>
                  </w:rPr>
                  <w:t>☐</w:t>
                </w:r>
              </w:sdtContent>
            </w:sdt>
            <w:r w:rsidR="00B13D65" w:rsidRPr="00E33EFF">
              <w:t xml:space="preserve"> 33.3. pateikti duomenys apie kaštų na</w:t>
            </w:r>
            <w:r w:rsidR="00662983" w:rsidRPr="00E33EFF">
              <w:t>udingumą yra netinkami vertinti</w:t>
            </w:r>
          </w:p>
          <w:p w14:paraId="470A48A4" w14:textId="77777777" w:rsidR="00B13D65" w:rsidRPr="00E33EFF"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r>
    </w:tbl>
    <w:p w14:paraId="29A90384" w14:textId="4772D5ED" w:rsidR="004A3A61" w:rsidRPr="00E33EFF" w:rsidRDefault="004A3A61" w:rsidP="00381024"/>
    <w:p w14:paraId="1B85C083" w14:textId="77777777" w:rsidR="009E44AE" w:rsidRPr="00E33EFF" w:rsidRDefault="009E44AE" w:rsidP="00381024"/>
    <w:p w14:paraId="3B2D1F25" w14:textId="3A80E19F" w:rsidR="000001B0" w:rsidRPr="00E33EFF" w:rsidRDefault="000001B0" w:rsidP="00CC09D4">
      <w:pPr>
        <w:pStyle w:val="Sraopastraipa"/>
        <w:numPr>
          <w:ilvl w:val="0"/>
          <w:numId w:val="12"/>
        </w:numPr>
        <w:ind w:left="567" w:hanging="567"/>
      </w:pPr>
      <w:r w:rsidRPr="00E33EFF">
        <w:rPr>
          <w:b/>
        </w:rPr>
        <w:t>REKOME</w:t>
      </w:r>
      <w:r w:rsidR="00D83182" w:rsidRPr="00E33EFF">
        <w:rPr>
          <w:b/>
        </w:rPr>
        <w:t>N</w:t>
      </w:r>
      <w:r w:rsidRPr="00E33EFF">
        <w:rPr>
          <w:b/>
        </w:rPr>
        <w:t>DACIJA</w:t>
      </w:r>
    </w:p>
    <w:p w14:paraId="7D5C6700" w14:textId="77777777" w:rsidR="00D5470B" w:rsidRPr="00E33EFF" w:rsidRDefault="00D5470B" w:rsidP="00C712EA">
      <w:pPr>
        <w:pStyle w:val="Sraopastraipa"/>
        <w:ind w:left="426"/>
      </w:pPr>
    </w:p>
    <w:p w14:paraId="22325210" w14:textId="178BFF25" w:rsidR="004F3B2B" w:rsidRPr="00E33EFF" w:rsidRDefault="004F3B2B" w:rsidP="004D69BD">
      <w:pPr>
        <w:spacing w:line="276" w:lineRule="auto"/>
        <w:jc w:val="both"/>
      </w:pPr>
      <w:r w:rsidRPr="00E33EFF">
        <w:lastRenderedPageBreak/>
        <w:t xml:space="preserve">Vadovaujantis </w:t>
      </w:r>
      <w:r w:rsidR="00F259FC">
        <w:t>V</w:t>
      </w:r>
      <w:r w:rsidR="00F259FC" w:rsidRPr="00E33EFF">
        <w:t>aistinių preparatų ir medicinos pagalbos priemonių įrašymo į kompensavimo sąrašus ir jų keitimo tvarkos aprašo</w:t>
      </w:r>
      <w:r w:rsidR="00F259FC">
        <w:t>, patvirtinto</w:t>
      </w:r>
      <w:r w:rsidR="00F259FC" w:rsidRPr="00E33EFF">
        <w:t xml:space="preserve"> </w:t>
      </w:r>
      <w:r w:rsidRPr="00E33EFF">
        <w:t>Lietuvos Respublikos sveikatos apsaugos ministro 2002 m. balandžio 5 d. įsakymu Nr. V-159 „Dėl vaistinių preparatų ir medicinos pagalbos priemonių įrašymo į kompensavimo sąrašus ir jų keitimo tvarkos aprašo patvirtinimo“</w:t>
      </w:r>
      <w:r w:rsidR="00F259FC">
        <w:t>,</w:t>
      </w:r>
      <w:r w:rsidRPr="00E33EFF">
        <w:t xml:space="preserve"> punktu </w:t>
      </w:r>
    </w:p>
    <w:p w14:paraId="6339AEC7" w14:textId="796560BB" w:rsidR="00CF27FD" w:rsidRPr="00C00006" w:rsidRDefault="004F3B2B" w:rsidP="004D69BD">
      <w:pPr>
        <w:spacing w:line="276" w:lineRule="auto"/>
        <w:jc w:val="both"/>
      </w:pPr>
      <w:r w:rsidRPr="00E33EFF">
        <w:t xml:space="preserve">34.4. rekomenduojama </w:t>
      </w:r>
      <w:r w:rsidRPr="00E33EFF">
        <w:rPr>
          <w:i/>
        </w:rPr>
        <w:t xml:space="preserve">nekompensuoti </w:t>
      </w:r>
      <w:r w:rsidRPr="00E33EFF">
        <w:t>vaistinio preparato pagal pa</w:t>
      </w:r>
      <w:r w:rsidR="00C00006">
        <w:t>raiškoje nurodytą indikaciją</w:t>
      </w:r>
      <w:r w:rsidRPr="00E33EFF">
        <w:t xml:space="preserve"> su skyrimo sąlygomis</w:t>
      </w:r>
      <w:r w:rsidR="00C00006">
        <w:t xml:space="preserve">, </w:t>
      </w:r>
      <w:r w:rsidRPr="00E33EFF">
        <w:t>netaikant PGS dėl vertinimo išvadų</w:t>
      </w:r>
      <w:r w:rsidR="00613143">
        <w:t xml:space="preserve">, nurodytų </w:t>
      </w:r>
      <w:r w:rsidR="00C00006">
        <w:t>3</w:t>
      </w:r>
      <w:r w:rsidR="00613143">
        <w:t>3.3 papunk</w:t>
      </w:r>
      <w:r w:rsidR="00E348BA">
        <w:t xml:space="preserve">tyje (žr. 6 skyrių), </w:t>
      </w:r>
      <w:r w:rsidRPr="00E33EFF">
        <w:t xml:space="preserve"> neatitikties </w:t>
      </w:r>
      <w:r w:rsidRPr="003D6208">
        <w:t>34.3 papunktyje išdėstyt</w:t>
      </w:r>
      <w:r w:rsidR="00CF27FD" w:rsidRPr="003D6208">
        <w:t>oms</w:t>
      </w:r>
      <w:r w:rsidRPr="003D6208">
        <w:t xml:space="preserve"> sąlyg</w:t>
      </w:r>
      <w:r w:rsidR="00CF27FD" w:rsidRPr="003D6208">
        <w:t>oms</w:t>
      </w:r>
      <w:r w:rsidR="00BF3927">
        <w:t>.</w:t>
      </w:r>
      <w:r w:rsidR="00CF27FD" w:rsidRPr="003D6208">
        <w:t xml:space="preserve"> </w:t>
      </w:r>
    </w:p>
    <w:p w14:paraId="06BC01EE" w14:textId="44333E0B" w:rsidR="000723FF" w:rsidRPr="00E33EFF" w:rsidRDefault="000723FF" w:rsidP="004D69BD">
      <w:pPr>
        <w:spacing w:line="276" w:lineRule="auto"/>
      </w:pPr>
    </w:p>
    <w:p w14:paraId="7CDFF220" w14:textId="58191D98" w:rsidR="000723FF" w:rsidRPr="000723FF" w:rsidRDefault="000723FF" w:rsidP="00824B92">
      <w:pPr>
        <w:rPr>
          <w:b/>
        </w:rPr>
      </w:pPr>
    </w:p>
    <w:sectPr w:rsidR="000723FF" w:rsidRPr="000723FF" w:rsidSect="005D30E1">
      <w:headerReference w:type="even" r:id="rId9"/>
      <w:headerReference w:type="default" r:id="rId10"/>
      <w:headerReference w:type="first" r:id="rId11"/>
      <w:footerReference w:type="first" r:id="rId12"/>
      <w:pgSz w:w="11907" w:h="16840" w:code="9"/>
      <w:pgMar w:top="1134" w:right="567" w:bottom="1134" w:left="1701" w:header="646" w:footer="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8EA366" w14:textId="77777777" w:rsidR="0019105A" w:rsidRDefault="0019105A">
      <w:r>
        <w:separator/>
      </w:r>
    </w:p>
  </w:endnote>
  <w:endnote w:type="continuationSeparator" w:id="0">
    <w:p w14:paraId="04DFF95D" w14:textId="77777777" w:rsidR="0019105A" w:rsidRDefault="001910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BA"/>
    <w:family w:val="swiss"/>
    <w:pitch w:val="variable"/>
    <w:sig w:usb0="E4002EFF" w:usb1="C000E47F" w:usb2="00000009" w:usb3="00000000" w:csb0="000001FF" w:csb1="00000000"/>
  </w:font>
  <w:font w:name="TimesNewRomanPSMT">
    <w:altName w:val="MS Gothic"/>
    <w:panose1 w:val="00000000000000000000"/>
    <w:charset w:val="80"/>
    <w:family w:val="auto"/>
    <w:notTrueType/>
    <w:pitch w:val="default"/>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DD3368" w14:textId="77777777" w:rsidR="00347FAA" w:rsidRDefault="00347FAA">
    <w:pPr>
      <w:pStyle w:val="Porat"/>
      <w:jc w:val="right"/>
      <w:rPr>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EA5E86" w14:textId="77777777" w:rsidR="0019105A" w:rsidRDefault="0019105A">
      <w:r>
        <w:separator/>
      </w:r>
    </w:p>
  </w:footnote>
  <w:footnote w:type="continuationSeparator" w:id="0">
    <w:p w14:paraId="64E2B54D" w14:textId="77777777" w:rsidR="0019105A" w:rsidRDefault="001910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186FB2" w14:textId="77777777" w:rsidR="00347FAA" w:rsidRDefault="00347FAA">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3E81DB01" w14:textId="77777777" w:rsidR="00347FAA" w:rsidRDefault="00347FA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1BD5F9" w14:textId="2C0A0EA5" w:rsidR="00347FAA" w:rsidRDefault="00347FAA">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4D69BD">
      <w:rPr>
        <w:rStyle w:val="Puslapionumeris"/>
        <w:noProof/>
      </w:rPr>
      <w:t>2</w:t>
    </w:r>
    <w:r>
      <w:rPr>
        <w:rStyle w:val="Puslapionumeris"/>
      </w:rPr>
      <w:fldChar w:fldCharType="end"/>
    </w:r>
  </w:p>
  <w:p w14:paraId="13EC872E" w14:textId="77777777" w:rsidR="00347FAA" w:rsidRDefault="00347FAA">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4E1C8F" w14:textId="77777777" w:rsidR="00347FAA" w:rsidRDefault="00347FAA" w:rsidP="00FD793C">
    <w:pPr>
      <w:pStyle w:val="Antrats"/>
      <w:ind w:left="612"/>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17D8E"/>
    <w:multiLevelType w:val="hybridMultilevel"/>
    <w:tmpl w:val="10FAC1C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 w15:restartNumberingAfterBreak="0">
    <w:nsid w:val="09E0081E"/>
    <w:multiLevelType w:val="multilevel"/>
    <w:tmpl w:val="0427001F"/>
    <w:lvl w:ilvl="0">
      <w:start w:val="1"/>
      <w:numFmt w:val="decimal"/>
      <w:lvlText w:val="%1."/>
      <w:lvlJc w:val="left"/>
      <w:pPr>
        <w:ind w:left="360" w:hanging="360"/>
      </w:pPr>
      <w:rPr>
        <w:rFonts w:hint="default"/>
        <w:b w:val="0"/>
        <w:bCs w:val="0"/>
      </w:rPr>
    </w:lvl>
    <w:lvl w:ilvl="1">
      <w:start w:val="1"/>
      <w:numFmt w:val="decimal"/>
      <w:lvlText w:val="%1.%2."/>
      <w:lvlJc w:val="left"/>
      <w:pPr>
        <w:ind w:left="28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2AD2E58"/>
    <w:multiLevelType w:val="hybridMultilevel"/>
    <w:tmpl w:val="F6943F7A"/>
    <w:lvl w:ilvl="0" w:tplc="AB64BC8E">
      <w:start w:val="1"/>
      <w:numFmt w:val="decimal"/>
      <w:lvlText w:val="%1."/>
      <w:lvlJc w:val="left"/>
      <w:pPr>
        <w:ind w:left="720" w:hanging="360"/>
      </w:pPr>
      <w:rPr>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A101C59"/>
    <w:multiLevelType w:val="hybridMultilevel"/>
    <w:tmpl w:val="64544F3A"/>
    <w:lvl w:ilvl="0" w:tplc="04270001">
      <w:start w:val="1"/>
      <w:numFmt w:val="bullet"/>
      <w:lvlText w:val=""/>
      <w:lvlJc w:val="left"/>
      <w:pPr>
        <w:ind w:left="2160" w:hanging="360"/>
      </w:pPr>
      <w:rPr>
        <w:rFonts w:ascii="Symbol" w:hAnsi="Symbol" w:hint="default"/>
      </w:rPr>
    </w:lvl>
    <w:lvl w:ilvl="1" w:tplc="04270003" w:tentative="1">
      <w:start w:val="1"/>
      <w:numFmt w:val="bullet"/>
      <w:lvlText w:val="o"/>
      <w:lvlJc w:val="left"/>
      <w:pPr>
        <w:ind w:left="2880" w:hanging="360"/>
      </w:pPr>
      <w:rPr>
        <w:rFonts w:ascii="Courier New" w:hAnsi="Courier New" w:cs="Courier New" w:hint="default"/>
      </w:rPr>
    </w:lvl>
    <w:lvl w:ilvl="2" w:tplc="04270005" w:tentative="1">
      <w:start w:val="1"/>
      <w:numFmt w:val="bullet"/>
      <w:lvlText w:val=""/>
      <w:lvlJc w:val="left"/>
      <w:pPr>
        <w:ind w:left="3600" w:hanging="360"/>
      </w:pPr>
      <w:rPr>
        <w:rFonts w:ascii="Wingdings" w:hAnsi="Wingdings" w:hint="default"/>
      </w:rPr>
    </w:lvl>
    <w:lvl w:ilvl="3" w:tplc="04270001" w:tentative="1">
      <w:start w:val="1"/>
      <w:numFmt w:val="bullet"/>
      <w:lvlText w:val=""/>
      <w:lvlJc w:val="left"/>
      <w:pPr>
        <w:ind w:left="4320" w:hanging="360"/>
      </w:pPr>
      <w:rPr>
        <w:rFonts w:ascii="Symbol" w:hAnsi="Symbol" w:hint="default"/>
      </w:rPr>
    </w:lvl>
    <w:lvl w:ilvl="4" w:tplc="04270003" w:tentative="1">
      <w:start w:val="1"/>
      <w:numFmt w:val="bullet"/>
      <w:lvlText w:val="o"/>
      <w:lvlJc w:val="left"/>
      <w:pPr>
        <w:ind w:left="5040" w:hanging="360"/>
      </w:pPr>
      <w:rPr>
        <w:rFonts w:ascii="Courier New" w:hAnsi="Courier New" w:cs="Courier New" w:hint="default"/>
      </w:rPr>
    </w:lvl>
    <w:lvl w:ilvl="5" w:tplc="04270005" w:tentative="1">
      <w:start w:val="1"/>
      <w:numFmt w:val="bullet"/>
      <w:lvlText w:val=""/>
      <w:lvlJc w:val="left"/>
      <w:pPr>
        <w:ind w:left="5760" w:hanging="360"/>
      </w:pPr>
      <w:rPr>
        <w:rFonts w:ascii="Wingdings" w:hAnsi="Wingdings" w:hint="default"/>
      </w:rPr>
    </w:lvl>
    <w:lvl w:ilvl="6" w:tplc="04270001" w:tentative="1">
      <w:start w:val="1"/>
      <w:numFmt w:val="bullet"/>
      <w:lvlText w:val=""/>
      <w:lvlJc w:val="left"/>
      <w:pPr>
        <w:ind w:left="6480" w:hanging="360"/>
      </w:pPr>
      <w:rPr>
        <w:rFonts w:ascii="Symbol" w:hAnsi="Symbol" w:hint="default"/>
      </w:rPr>
    </w:lvl>
    <w:lvl w:ilvl="7" w:tplc="04270003" w:tentative="1">
      <w:start w:val="1"/>
      <w:numFmt w:val="bullet"/>
      <w:lvlText w:val="o"/>
      <w:lvlJc w:val="left"/>
      <w:pPr>
        <w:ind w:left="7200" w:hanging="360"/>
      </w:pPr>
      <w:rPr>
        <w:rFonts w:ascii="Courier New" w:hAnsi="Courier New" w:cs="Courier New" w:hint="default"/>
      </w:rPr>
    </w:lvl>
    <w:lvl w:ilvl="8" w:tplc="04270005" w:tentative="1">
      <w:start w:val="1"/>
      <w:numFmt w:val="bullet"/>
      <w:lvlText w:val=""/>
      <w:lvlJc w:val="left"/>
      <w:pPr>
        <w:ind w:left="7920" w:hanging="360"/>
      </w:pPr>
      <w:rPr>
        <w:rFonts w:ascii="Wingdings" w:hAnsi="Wingdings" w:hint="default"/>
      </w:rPr>
    </w:lvl>
  </w:abstractNum>
  <w:abstractNum w:abstractNumId="4" w15:restartNumberingAfterBreak="0">
    <w:nsid w:val="295017D9"/>
    <w:multiLevelType w:val="hybridMultilevel"/>
    <w:tmpl w:val="7D78F41A"/>
    <w:lvl w:ilvl="0" w:tplc="1E284BBA">
      <w:start w:val="13"/>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975004F"/>
    <w:multiLevelType w:val="hybridMultilevel"/>
    <w:tmpl w:val="13E46078"/>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6" w15:restartNumberingAfterBreak="0">
    <w:nsid w:val="3BCC4222"/>
    <w:multiLevelType w:val="multilevel"/>
    <w:tmpl w:val="C9C6278E"/>
    <w:lvl w:ilvl="0">
      <w:start w:val="2"/>
      <w:numFmt w:val="decimal"/>
      <w:lvlText w:val="%1."/>
      <w:lvlJc w:val="left"/>
      <w:pPr>
        <w:ind w:left="360" w:hanging="360"/>
      </w:pPr>
      <w:rPr>
        <w:rFonts w:eastAsia="Arial Unicode MS" w:hint="default"/>
      </w:rPr>
    </w:lvl>
    <w:lvl w:ilvl="1">
      <w:start w:val="7"/>
      <w:numFmt w:val="decimal"/>
      <w:lvlText w:val="%1.%2."/>
      <w:lvlJc w:val="left"/>
      <w:pPr>
        <w:ind w:left="720" w:hanging="360"/>
      </w:pPr>
      <w:rPr>
        <w:rFonts w:eastAsia="Arial Unicode MS" w:hint="default"/>
      </w:rPr>
    </w:lvl>
    <w:lvl w:ilvl="2">
      <w:start w:val="1"/>
      <w:numFmt w:val="decimal"/>
      <w:lvlText w:val="%1.%2.%3."/>
      <w:lvlJc w:val="left"/>
      <w:pPr>
        <w:ind w:left="1440" w:hanging="720"/>
      </w:pPr>
      <w:rPr>
        <w:rFonts w:eastAsia="Arial Unicode MS" w:hint="default"/>
      </w:rPr>
    </w:lvl>
    <w:lvl w:ilvl="3">
      <w:start w:val="1"/>
      <w:numFmt w:val="decimal"/>
      <w:lvlText w:val="%1.%2.%3.%4."/>
      <w:lvlJc w:val="left"/>
      <w:pPr>
        <w:ind w:left="1800" w:hanging="720"/>
      </w:pPr>
      <w:rPr>
        <w:rFonts w:eastAsia="Arial Unicode MS" w:hint="default"/>
      </w:rPr>
    </w:lvl>
    <w:lvl w:ilvl="4">
      <w:start w:val="1"/>
      <w:numFmt w:val="decimal"/>
      <w:lvlText w:val="%1.%2.%3.%4.%5."/>
      <w:lvlJc w:val="left"/>
      <w:pPr>
        <w:ind w:left="2520" w:hanging="1080"/>
      </w:pPr>
      <w:rPr>
        <w:rFonts w:eastAsia="Arial Unicode MS" w:hint="default"/>
      </w:rPr>
    </w:lvl>
    <w:lvl w:ilvl="5">
      <w:start w:val="1"/>
      <w:numFmt w:val="decimal"/>
      <w:lvlText w:val="%1.%2.%3.%4.%5.%6."/>
      <w:lvlJc w:val="left"/>
      <w:pPr>
        <w:ind w:left="2880" w:hanging="1080"/>
      </w:pPr>
      <w:rPr>
        <w:rFonts w:eastAsia="Arial Unicode MS" w:hint="default"/>
      </w:rPr>
    </w:lvl>
    <w:lvl w:ilvl="6">
      <w:start w:val="1"/>
      <w:numFmt w:val="decimal"/>
      <w:lvlText w:val="%1.%2.%3.%4.%5.%6.%7."/>
      <w:lvlJc w:val="left"/>
      <w:pPr>
        <w:ind w:left="3600" w:hanging="1440"/>
      </w:pPr>
      <w:rPr>
        <w:rFonts w:eastAsia="Arial Unicode MS" w:hint="default"/>
      </w:rPr>
    </w:lvl>
    <w:lvl w:ilvl="7">
      <w:start w:val="1"/>
      <w:numFmt w:val="decimal"/>
      <w:lvlText w:val="%1.%2.%3.%4.%5.%6.%7.%8."/>
      <w:lvlJc w:val="left"/>
      <w:pPr>
        <w:ind w:left="3960" w:hanging="1440"/>
      </w:pPr>
      <w:rPr>
        <w:rFonts w:eastAsia="Arial Unicode MS" w:hint="default"/>
      </w:rPr>
    </w:lvl>
    <w:lvl w:ilvl="8">
      <w:start w:val="1"/>
      <w:numFmt w:val="decimal"/>
      <w:lvlText w:val="%1.%2.%3.%4.%5.%6.%7.%8.%9."/>
      <w:lvlJc w:val="left"/>
      <w:pPr>
        <w:ind w:left="4680" w:hanging="1800"/>
      </w:pPr>
      <w:rPr>
        <w:rFonts w:eastAsia="Arial Unicode MS" w:hint="default"/>
      </w:rPr>
    </w:lvl>
  </w:abstractNum>
  <w:abstractNum w:abstractNumId="7" w15:restartNumberingAfterBreak="0">
    <w:nsid w:val="41953EAB"/>
    <w:multiLevelType w:val="hybridMultilevel"/>
    <w:tmpl w:val="D0F01B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09B0191"/>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9B83C1B"/>
    <w:multiLevelType w:val="multilevel"/>
    <w:tmpl w:val="5F384374"/>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10" w15:restartNumberingAfterBreak="0">
    <w:nsid w:val="5A0D73F3"/>
    <w:multiLevelType w:val="hybridMultilevel"/>
    <w:tmpl w:val="CA9A2AC8"/>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AB27E1E"/>
    <w:multiLevelType w:val="hybridMultilevel"/>
    <w:tmpl w:val="3D568A5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72266018"/>
    <w:multiLevelType w:val="hybridMultilevel"/>
    <w:tmpl w:val="AA9C98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7C466D1B"/>
    <w:multiLevelType w:val="hybridMultilevel"/>
    <w:tmpl w:val="748E0726"/>
    <w:lvl w:ilvl="0" w:tplc="41802180">
      <w:start w:val="13"/>
      <w:numFmt w:val="bullet"/>
      <w:lvlText w:val="-"/>
      <w:lvlJc w:val="left"/>
      <w:pPr>
        <w:ind w:left="720" w:hanging="360"/>
      </w:pPr>
      <w:rPr>
        <w:rFonts w:ascii="Times New Roman" w:eastAsia="Arial" w:hAnsi="Times New Roman" w:cs="Times New Roman" w:hint="default"/>
        <w:i/>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2818759">
    <w:abstractNumId w:val="7"/>
  </w:num>
  <w:num w:numId="2" w16cid:durableId="1873565755">
    <w:abstractNumId w:val="1"/>
  </w:num>
  <w:num w:numId="3" w16cid:durableId="1739862834">
    <w:abstractNumId w:val="9"/>
  </w:num>
  <w:num w:numId="4" w16cid:durableId="2119565437">
    <w:abstractNumId w:val="8"/>
  </w:num>
  <w:num w:numId="5" w16cid:durableId="972095540">
    <w:abstractNumId w:val="6"/>
  </w:num>
  <w:num w:numId="6" w16cid:durableId="234440104">
    <w:abstractNumId w:val="5"/>
  </w:num>
  <w:num w:numId="7" w16cid:durableId="635767870">
    <w:abstractNumId w:val="3"/>
  </w:num>
  <w:num w:numId="8" w16cid:durableId="2045011146">
    <w:abstractNumId w:val="12"/>
  </w:num>
  <w:num w:numId="9" w16cid:durableId="1289552506">
    <w:abstractNumId w:val="0"/>
  </w:num>
  <w:num w:numId="10" w16cid:durableId="1707297056">
    <w:abstractNumId w:val="10"/>
  </w:num>
  <w:num w:numId="11" w16cid:durableId="1057893272">
    <w:abstractNumId w:val="11"/>
  </w:num>
  <w:num w:numId="12" w16cid:durableId="18971240">
    <w:abstractNumId w:val="2"/>
  </w:num>
  <w:num w:numId="13" w16cid:durableId="293022846">
    <w:abstractNumId w:val="13"/>
  </w:num>
  <w:num w:numId="14" w16cid:durableId="5074030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0E7"/>
    <w:rsid w:val="000001B0"/>
    <w:rsid w:val="00003F5B"/>
    <w:rsid w:val="000114DD"/>
    <w:rsid w:val="000136F7"/>
    <w:rsid w:val="0002686C"/>
    <w:rsid w:val="00031C24"/>
    <w:rsid w:val="00031D0E"/>
    <w:rsid w:val="000337E6"/>
    <w:rsid w:val="0003402E"/>
    <w:rsid w:val="00034EAE"/>
    <w:rsid w:val="00040E63"/>
    <w:rsid w:val="00042924"/>
    <w:rsid w:val="00053975"/>
    <w:rsid w:val="00057A2B"/>
    <w:rsid w:val="000606BE"/>
    <w:rsid w:val="000624AC"/>
    <w:rsid w:val="000723FF"/>
    <w:rsid w:val="000736B8"/>
    <w:rsid w:val="0008190F"/>
    <w:rsid w:val="00081D9C"/>
    <w:rsid w:val="00082907"/>
    <w:rsid w:val="0008378D"/>
    <w:rsid w:val="00086386"/>
    <w:rsid w:val="000908A5"/>
    <w:rsid w:val="00092805"/>
    <w:rsid w:val="000C0051"/>
    <w:rsid w:val="000C0FD2"/>
    <w:rsid w:val="000C454C"/>
    <w:rsid w:val="000D5038"/>
    <w:rsid w:val="000E29D4"/>
    <w:rsid w:val="000F092A"/>
    <w:rsid w:val="000F3540"/>
    <w:rsid w:val="00100491"/>
    <w:rsid w:val="00104E2E"/>
    <w:rsid w:val="00107287"/>
    <w:rsid w:val="00117406"/>
    <w:rsid w:val="00121EF0"/>
    <w:rsid w:val="00124A9E"/>
    <w:rsid w:val="00130703"/>
    <w:rsid w:val="0013153F"/>
    <w:rsid w:val="001408B8"/>
    <w:rsid w:val="001517E2"/>
    <w:rsid w:val="001521D9"/>
    <w:rsid w:val="001554E2"/>
    <w:rsid w:val="00164146"/>
    <w:rsid w:val="0017369C"/>
    <w:rsid w:val="00175D57"/>
    <w:rsid w:val="00180C39"/>
    <w:rsid w:val="00180D96"/>
    <w:rsid w:val="00184BD3"/>
    <w:rsid w:val="0019105A"/>
    <w:rsid w:val="001921F3"/>
    <w:rsid w:val="001B3C5B"/>
    <w:rsid w:val="001C18B3"/>
    <w:rsid w:val="001D746F"/>
    <w:rsid w:val="001E06D0"/>
    <w:rsid w:val="001E2541"/>
    <w:rsid w:val="001E4BBB"/>
    <w:rsid w:val="001E6304"/>
    <w:rsid w:val="001F489E"/>
    <w:rsid w:val="0020381E"/>
    <w:rsid w:val="00205E53"/>
    <w:rsid w:val="00213471"/>
    <w:rsid w:val="00215906"/>
    <w:rsid w:val="00227CF6"/>
    <w:rsid w:val="00241CD8"/>
    <w:rsid w:val="00244B09"/>
    <w:rsid w:val="002519CB"/>
    <w:rsid w:val="0025697F"/>
    <w:rsid w:val="00260258"/>
    <w:rsid w:val="0026588E"/>
    <w:rsid w:val="00272428"/>
    <w:rsid w:val="00272948"/>
    <w:rsid w:val="00292392"/>
    <w:rsid w:val="002946C7"/>
    <w:rsid w:val="002B3CC1"/>
    <w:rsid w:val="002C09E0"/>
    <w:rsid w:val="002C1BB1"/>
    <w:rsid w:val="002C2786"/>
    <w:rsid w:val="002C3A10"/>
    <w:rsid w:val="002C4A90"/>
    <w:rsid w:val="002C4ED5"/>
    <w:rsid w:val="002C4F2B"/>
    <w:rsid w:val="002D02EF"/>
    <w:rsid w:val="002E0702"/>
    <w:rsid w:val="002E4D07"/>
    <w:rsid w:val="002E57AD"/>
    <w:rsid w:val="002E6F80"/>
    <w:rsid w:val="002F0E4F"/>
    <w:rsid w:val="002F1053"/>
    <w:rsid w:val="00317B0E"/>
    <w:rsid w:val="00324569"/>
    <w:rsid w:val="00347FAA"/>
    <w:rsid w:val="0035172D"/>
    <w:rsid w:val="0036187D"/>
    <w:rsid w:val="00367EDB"/>
    <w:rsid w:val="00374BF6"/>
    <w:rsid w:val="00381024"/>
    <w:rsid w:val="00386307"/>
    <w:rsid w:val="003874DE"/>
    <w:rsid w:val="00393E9F"/>
    <w:rsid w:val="0039696E"/>
    <w:rsid w:val="003B211A"/>
    <w:rsid w:val="003C141F"/>
    <w:rsid w:val="003C6B0E"/>
    <w:rsid w:val="003C7257"/>
    <w:rsid w:val="003C7E35"/>
    <w:rsid w:val="003D1877"/>
    <w:rsid w:val="003D1E99"/>
    <w:rsid w:val="003D6208"/>
    <w:rsid w:val="00404E8A"/>
    <w:rsid w:val="0040622F"/>
    <w:rsid w:val="00413F24"/>
    <w:rsid w:val="00422853"/>
    <w:rsid w:val="00423160"/>
    <w:rsid w:val="00433FB2"/>
    <w:rsid w:val="00453862"/>
    <w:rsid w:val="0045469B"/>
    <w:rsid w:val="00461338"/>
    <w:rsid w:val="004677DB"/>
    <w:rsid w:val="0047414A"/>
    <w:rsid w:val="00476256"/>
    <w:rsid w:val="0048630F"/>
    <w:rsid w:val="004947A1"/>
    <w:rsid w:val="0049482A"/>
    <w:rsid w:val="004979D3"/>
    <w:rsid w:val="004A00E7"/>
    <w:rsid w:val="004A3A61"/>
    <w:rsid w:val="004B205D"/>
    <w:rsid w:val="004B59BA"/>
    <w:rsid w:val="004B5A03"/>
    <w:rsid w:val="004B64A1"/>
    <w:rsid w:val="004C263A"/>
    <w:rsid w:val="004D48A6"/>
    <w:rsid w:val="004D69BD"/>
    <w:rsid w:val="004D7B8F"/>
    <w:rsid w:val="004E6458"/>
    <w:rsid w:val="004E6E7D"/>
    <w:rsid w:val="004F1AAC"/>
    <w:rsid w:val="004F1AE2"/>
    <w:rsid w:val="004F34F0"/>
    <w:rsid w:val="004F3B2B"/>
    <w:rsid w:val="004F6050"/>
    <w:rsid w:val="005005EF"/>
    <w:rsid w:val="005123C2"/>
    <w:rsid w:val="0052144B"/>
    <w:rsid w:val="00524066"/>
    <w:rsid w:val="00534E11"/>
    <w:rsid w:val="00535925"/>
    <w:rsid w:val="005378D8"/>
    <w:rsid w:val="005400D9"/>
    <w:rsid w:val="005476A4"/>
    <w:rsid w:val="0055019B"/>
    <w:rsid w:val="00556E63"/>
    <w:rsid w:val="005601A4"/>
    <w:rsid w:val="00566DBB"/>
    <w:rsid w:val="005767DB"/>
    <w:rsid w:val="005815E6"/>
    <w:rsid w:val="0058712F"/>
    <w:rsid w:val="00591BF3"/>
    <w:rsid w:val="005976CE"/>
    <w:rsid w:val="005A23D4"/>
    <w:rsid w:val="005A2D1E"/>
    <w:rsid w:val="005B3756"/>
    <w:rsid w:val="005C493F"/>
    <w:rsid w:val="005C6BF7"/>
    <w:rsid w:val="005C71BF"/>
    <w:rsid w:val="005D002C"/>
    <w:rsid w:val="005D30E1"/>
    <w:rsid w:val="005D6555"/>
    <w:rsid w:val="005D7BDF"/>
    <w:rsid w:val="005E4870"/>
    <w:rsid w:val="005F6A78"/>
    <w:rsid w:val="005F71D9"/>
    <w:rsid w:val="005F7602"/>
    <w:rsid w:val="006031C8"/>
    <w:rsid w:val="006062BE"/>
    <w:rsid w:val="00613143"/>
    <w:rsid w:val="00613501"/>
    <w:rsid w:val="0061611B"/>
    <w:rsid w:val="006166A8"/>
    <w:rsid w:val="006174A1"/>
    <w:rsid w:val="00621D6C"/>
    <w:rsid w:val="00633B49"/>
    <w:rsid w:val="0064297F"/>
    <w:rsid w:val="00645102"/>
    <w:rsid w:val="00646CF3"/>
    <w:rsid w:val="00653D11"/>
    <w:rsid w:val="00662983"/>
    <w:rsid w:val="006834D3"/>
    <w:rsid w:val="00692625"/>
    <w:rsid w:val="00695CD3"/>
    <w:rsid w:val="00697540"/>
    <w:rsid w:val="006A38B6"/>
    <w:rsid w:val="006B1987"/>
    <w:rsid w:val="006B5B71"/>
    <w:rsid w:val="006B6CB0"/>
    <w:rsid w:val="006C0296"/>
    <w:rsid w:val="006C2B64"/>
    <w:rsid w:val="006D4C85"/>
    <w:rsid w:val="006D66AC"/>
    <w:rsid w:val="006E33F6"/>
    <w:rsid w:val="006F1251"/>
    <w:rsid w:val="006F1C23"/>
    <w:rsid w:val="00702C18"/>
    <w:rsid w:val="00703166"/>
    <w:rsid w:val="007127F3"/>
    <w:rsid w:val="007301CF"/>
    <w:rsid w:val="007316FB"/>
    <w:rsid w:val="007374D0"/>
    <w:rsid w:val="00737E2D"/>
    <w:rsid w:val="007424D5"/>
    <w:rsid w:val="00750A88"/>
    <w:rsid w:val="007523DD"/>
    <w:rsid w:val="00757B7E"/>
    <w:rsid w:val="00764A08"/>
    <w:rsid w:val="007656B2"/>
    <w:rsid w:val="007677BD"/>
    <w:rsid w:val="0077016F"/>
    <w:rsid w:val="007713AD"/>
    <w:rsid w:val="00781726"/>
    <w:rsid w:val="00795DC5"/>
    <w:rsid w:val="00797153"/>
    <w:rsid w:val="007A21F7"/>
    <w:rsid w:val="007A2B68"/>
    <w:rsid w:val="007B0DDA"/>
    <w:rsid w:val="007C7519"/>
    <w:rsid w:val="007D3347"/>
    <w:rsid w:val="007E5466"/>
    <w:rsid w:val="007F1949"/>
    <w:rsid w:val="007F2592"/>
    <w:rsid w:val="007F7DC7"/>
    <w:rsid w:val="00800A08"/>
    <w:rsid w:val="00817A84"/>
    <w:rsid w:val="008225A4"/>
    <w:rsid w:val="00824B92"/>
    <w:rsid w:val="00826D5E"/>
    <w:rsid w:val="00832013"/>
    <w:rsid w:val="00832DB7"/>
    <w:rsid w:val="00834732"/>
    <w:rsid w:val="0085200C"/>
    <w:rsid w:val="00857C52"/>
    <w:rsid w:val="00860D5F"/>
    <w:rsid w:val="00880A44"/>
    <w:rsid w:val="0088345E"/>
    <w:rsid w:val="00885030"/>
    <w:rsid w:val="0088656F"/>
    <w:rsid w:val="00891EF6"/>
    <w:rsid w:val="008A0303"/>
    <w:rsid w:val="008A5FDD"/>
    <w:rsid w:val="008C3947"/>
    <w:rsid w:val="008E473B"/>
    <w:rsid w:val="008E51A6"/>
    <w:rsid w:val="008E7329"/>
    <w:rsid w:val="008F2ED5"/>
    <w:rsid w:val="0092297E"/>
    <w:rsid w:val="00923651"/>
    <w:rsid w:val="00927B56"/>
    <w:rsid w:val="009341BF"/>
    <w:rsid w:val="00937907"/>
    <w:rsid w:val="00941739"/>
    <w:rsid w:val="00943E06"/>
    <w:rsid w:val="00951573"/>
    <w:rsid w:val="00963003"/>
    <w:rsid w:val="00964888"/>
    <w:rsid w:val="00966EEF"/>
    <w:rsid w:val="00971B28"/>
    <w:rsid w:val="00983471"/>
    <w:rsid w:val="009909AB"/>
    <w:rsid w:val="009B37DB"/>
    <w:rsid w:val="009C7A8C"/>
    <w:rsid w:val="009D23F9"/>
    <w:rsid w:val="009D4FA8"/>
    <w:rsid w:val="009E44AE"/>
    <w:rsid w:val="009E6CD6"/>
    <w:rsid w:val="009F4D66"/>
    <w:rsid w:val="00A00C3C"/>
    <w:rsid w:val="00A01091"/>
    <w:rsid w:val="00A042B9"/>
    <w:rsid w:val="00A06DBB"/>
    <w:rsid w:val="00A22ADF"/>
    <w:rsid w:val="00A31E86"/>
    <w:rsid w:val="00A54D87"/>
    <w:rsid w:val="00A5553C"/>
    <w:rsid w:val="00A701C9"/>
    <w:rsid w:val="00A81785"/>
    <w:rsid w:val="00A84803"/>
    <w:rsid w:val="00A84C51"/>
    <w:rsid w:val="00A86F2B"/>
    <w:rsid w:val="00A91366"/>
    <w:rsid w:val="00A93AA6"/>
    <w:rsid w:val="00AA4E48"/>
    <w:rsid w:val="00AA6202"/>
    <w:rsid w:val="00AA7B57"/>
    <w:rsid w:val="00AC26FC"/>
    <w:rsid w:val="00AC4A99"/>
    <w:rsid w:val="00AC64D2"/>
    <w:rsid w:val="00AD02E7"/>
    <w:rsid w:val="00AE0FE8"/>
    <w:rsid w:val="00AE1322"/>
    <w:rsid w:val="00AF60D5"/>
    <w:rsid w:val="00B00959"/>
    <w:rsid w:val="00B04415"/>
    <w:rsid w:val="00B06509"/>
    <w:rsid w:val="00B11D60"/>
    <w:rsid w:val="00B13D65"/>
    <w:rsid w:val="00B21805"/>
    <w:rsid w:val="00B3072E"/>
    <w:rsid w:val="00B36E15"/>
    <w:rsid w:val="00B37245"/>
    <w:rsid w:val="00B4017A"/>
    <w:rsid w:val="00B4468D"/>
    <w:rsid w:val="00B50488"/>
    <w:rsid w:val="00B71C72"/>
    <w:rsid w:val="00B730FA"/>
    <w:rsid w:val="00B81E92"/>
    <w:rsid w:val="00B908D7"/>
    <w:rsid w:val="00B915AB"/>
    <w:rsid w:val="00B935E8"/>
    <w:rsid w:val="00B93B30"/>
    <w:rsid w:val="00B94CB5"/>
    <w:rsid w:val="00BA0DD9"/>
    <w:rsid w:val="00BA5DBC"/>
    <w:rsid w:val="00BB4154"/>
    <w:rsid w:val="00BB6312"/>
    <w:rsid w:val="00BB784E"/>
    <w:rsid w:val="00BC4D06"/>
    <w:rsid w:val="00BD585E"/>
    <w:rsid w:val="00BD6919"/>
    <w:rsid w:val="00BE1EA7"/>
    <w:rsid w:val="00BE38E0"/>
    <w:rsid w:val="00BE7489"/>
    <w:rsid w:val="00BF2E0D"/>
    <w:rsid w:val="00BF3927"/>
    <w:rsid w:val="00BF3F8B"/>
    <w:rsid w:val="00BF76DA"/>
    <w:rsid w:val="00C00006"/>
    <w:rsid w:val="00C07C7B"/>
    <w:rsid w:val="00C16245"/>
    <w:rsid w:val="00C22DC5"/>
    <w:rsid w:val="00C24479"/>
    <w:rsid w:val="00C273F2"/>
    <w:rsid w:val="00C37B53"/>
    <w:rsid w:val="00C517D2"/>
    <w:rsid w:val="00C5772E"/>
    <w:rsid w:val="00C62B36"/>
    <w:rsid w:val="00C7012C"/>
    <w:rsid w:val="00C712EA"/>
    <w:rsid w:val="00C92862"/>
    <w:rsid w:val="00C96C3A"/>
    <w:rsid w:val="00CA00FB"/>
    <w:rsid w:val="00CA217D"/>
    <w:rsid w:val="00CB5A22"/>
    <w:rsid w:val="00CB7B1C"/>
    <w:rsid w:val="00CC09D4"/>
    <w:rsid w:val="00CC668D"/>
    <w:rsid w:val="00CC7832"/>
    <w:rsid w:val="00CF0C1C"/>
    <w:rsid w:val="00CF27FD"/>
    <w:rsid w:val="00CF5F12"/>
    <w:rsid w:val="00D00D8F"/>
    <w:rsid w:val="00D21F3A"/>
    <w:rsid w:val="00D23808"/>
    <w:rsid w:val="00D3016A"/>
    <w:rsid w:val="00D417D2"/>
    <w:rsid w:val="00D42960"/>
    <w:rsid w:val="00D43BD7"/>
    <w:rsid w:val="00D4485B"/>
    <w:rsid w:val="00D4708D"/>
    <w:rsid w:val="00D4744C"/>
    <w:rsid w:val="00D521DE"/>
    <w:rsid w:val="00D5470B"/>
    <w:rsid w:val="00D63068"/>
    <w:rsid w:val="00D6498C"/>
    <w:rsid w:val="00D76A70"/>
    <w:rsid w:val="00D83182"/>
    <w:rsid w:val="00D8521E"/>
    <w:rsid w:val="00D9291C"/>
    <w:rsid w:val="00D93A97"/>
    <w:rsid w:val="00DB1F64"/>
    <w:rsid w:val="00DC2F53"/>
    <w:rsid w:val="00DC5BAC"/>
    <w:rsid w:val="00DC6816"/>
    <w:rsid w:val="00DC76C2"/>
    <w:rsid w:val="00DD1CF2"/>
    <w:rsid w:val="00DE1380"/>
    <w:rsid w:val="00DE4484"/>
    <w:rsid w:val="00DF41B7"/>
    <w:rsid w:val="00DF4A4A"/>
    <w:rsid w:val="00DF583C"/>
    <w:rsid w:val="00E03C3F"/>
    <w:rsid w:val="00E06FD7"/>
    <w:rsid w:val="00E07417"/>
    <w:rsid w:val="00E228E8"/>
    <w:rsid w:val="00E24D45"/>
    <w:rsid w:val="00E33DB8"/>
    <w:rsid w:val="00E33EFF"/>
    <w:rsid w:val="00E34387"/>
    <w:rsid w:val="00E348BA"/>
    <w:rsid w:val="00E369FE"/>
    <w:rsid w:val="00E37C6F"/>
    <w:rsid w:val="00E475F8"/>
    <w:rsid w:val="00E5102E"/>
    <w:rsid w:val="00E5721C"/>
    <w:rsid w:val="00E619C6"/>
    <w:rsid w:val="00E745A1"/>
    <w:rsid w:val="00E81529"/>
    <w:rsid w:val="00E83A13"/>
    <w:rsid w:val="00EB6FC5"/>
    <w:rsid w:val="00EC2356"/>
    <w:rsid w:val="00EC2582"/>
    <w:rsid w:val="00EC337C"/>
    <w:rsid w:val="00ED0CFF"/>
    <w:rsid w:val="00ED31D2"/>
    <w:rsid w:val="00EE0EAC"/>
    <w:rsid w:val="00EE3322"/>
    <w:rsid w:val="00EE33CB"/>
    <w:rsid w:val="00EF3953"/>
    <w:rsid w:val="00F0061A"/>
    <w:rsid w:val="00F02834"/>
    <w:rsid w:val="00F04EEB"/>
    <w:rsid w:val="00F05467"/>
    <w:rsid w:val="00F055D2"/>
    <w:rsid w:val="00F07CD7"/>
    <w:rsid w:val="00F127E9"/>
    <w:rsid w:val="00F13003"/>
    <w:rsid w:val="00F14B5D"/>
    <w:rsid w:val="00F259FC"/>
    <w:rsid w:val="00F36972"/>
    <w:rsid w:val="00F42426"/>
    <w:rsid w:val="00F456BC"/>
    <w:rsid w:val="00F50666"/>
    <w:rsid w:val="00F55A6E"/>
    <w:rsid w:val="00F7009E"/>
    <w:rsid w:val="00F70C9E"/>
    <w:rsid w:val="00F74A74"/>
    <w:rsid w:val="00F7572C"/>
    <w:rsid w:val="00F8382C"/>
    <w:rsid w:val="00F855D7"/>
    <w:rsid w:val="00F92035"/>
    <w:rsid w:val="00F92748"/>
    <w:rsid w:val="00FA4169"/>
    <w:rsid w:val="00FB0D41"/>
    <w:rsid w:val="00FB2030"/>
    <w:rsid w:val="00FB436F"/>
    <w:rsid w:val="00FD0E46"/>
    <w:rsid w:val="00FD1CF2"/>
    <w:rsid w:val="00FD3EDF"/>
    <w:rsid w:val="00FD793C"/>
    <w:rsid w:val="00FE0FD5"/>
    <w:rsid w:val="00FE20E6"/>
    <w:rsid w:val="00FE3E3B"/>
    <w:rsid w:val="00FF4032"/>
    <w:rsid w:val="00FF6469"/>
    <w:rsid w:val="00FF7E4A"/>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DFE6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E81529"/>
    <w:rPr>
      <w:sz w:val="24"/>
      <w:szCs w:val="24"/>
      <w:lang w:eastAsia="en-US"/>
    </w:rPr>
  </w:style>
  <w:style w:type="paragraph" w:styleId="Antrat1">
    <w:name w:val="heading 1"/>
    <w:basedOn w:val="prastasis"/>
    <w:next w:val="prastasis"/>
    <w:qFormat/>
    <w:rsid w:val="00A84C51"/>
    <w:pPr>
      <w:keepNext/>
      <w:jc w:val="center"/>
      <w:outlineLvl w:val="0"/>
    </w:pPr>
    <w:rPr>
      <w:b/>
      <w:bCs/>
      <w:caps/>
    </w:rPr>
  </w:style>
  <w:style w:type="paragraph" w:styleId="Antrat2">
    <w:name w:val="heading 2"/>
    <w:basedOn w:val="prastasis"/>
    <w:next w:val="prastasis"/>
    <w:qFormat/>
    <w:rsid w:val="00A84C51"/>
    <w:pPr>
      <w:keepNext/>
      <w:jc w:val="center"/>
      <w:outlineLvl w:val="1"/>
    </w:pPr>
    <w:rPr>
      <w:b/>
      <w:bCs/>
      <w:caps/>
      <w:sz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A84C51"/>
    <w:pPr>
      <w:tabs>
        <w:tab w:val="center" w:pos="4986"/>
        <w:tab w:val="right" w:pos="9972"/>
      </w:tabs>
    </w:pPr>
  </w:style>
  <w:style w:type="paragraph" w:styleId="Porat">
    <w:name w:val="footer"/>
    <w:basedOn w:val="prastasis"/>
    <w:link w:val="PoratDiagrama"/>
    <w:rsid w:val="00A84C51"/>
    <w:pPr>
      <w:tabs>
        <w:tab w:val="center" w:pos="4986"/>
        <w:tab w:val="right" w:pos="9972"/>
      </w:tabs>
    </w:pPr>
  </w:style>
  <w:style w:type="character" w:styleId="Puslapionumeris">
    <w:name w:val="page number"/>
    <w:basedOn w:val="Numatytasispastraiposriftas"/>
    <w:rsid w:val="00A84C51"/>
  </w:style>
  <w:style w:type="character" w:styleId="Hipersaitas">
    <w:name w:val="Hyperlink"/>
    <w:basedOn w:val="Numatytasispastraiposriftas"/>
    <w:rsid w:val="00A84C51"/>
    <w:rPr>
      <w:color w:val="0000FF"/>
      <w:u w:val="single"/>
    </w:rPr>
  </w:style>
  <w:style w:type="paragraph" w:styleId="Debesliotekstas">
    <w:name w:val="Balloon Text"/>
    <w:basedOn w:val="prastasis"/>
    <w:semiHidden/>
    <w:rsid w:val="00EC2356"/>
    <w:rPr>
      <w:rFonts w:ascii="Tahoma" w:hAnsi="Tahoma" w:cs="Tahoma"/>
      <w:sz w:val="16"/>
      <w:szCs w:val="16"/>
    </w:rPr>
  </w:style>
  <w:style w:type="character" w:customStyle="1" w:styleId="PoratDiagrama">
    <w:name w:val="Poraštė Diagrama"/>
    <w:basedOn w:val="Numatytasispastraiposriftas"/>
    <w:link w:val="Porat"/>
    <w:rsid w:val="00737E2D"/>
    <w:rPr>
      <w:sz w:val="24"/>
      <w:szCs w:val="24"/>
      <w:lang w:eastAsia="en-US"/>
    </w:rPr>
  </w:style>
  <w:style w:type="character" w:customStyle="1" w:styleId="Neapdorotaspaminjimas1">
    <w:name w:val="Neapdorotas paminėjimas1"/>
    <w:basedOn w:val="Numatytasispastraiposriftas"/>
    <w:uiPriority w:val="99"/>
    <w:semiHidden/>
    <w:unhideWhenUsed/>
    <w:rsid w:val="00A31E86"/>
    <w:rPr>
      <w:color w:val="605E5C"/>
      <w:shd w:val="clear" w:color="auto" w:fill="E1DFDD"/>
    </w:rPr>
  </w:style>
  <w:style w:type="character" w:styleId="Perirtashipersaitas">
    <w:name w:val="FollowedHyperlink"/>
    <w:basedOn w:val="Numatytasispastraiposriftas"/>
    <w:semiHidden/>
    <w:unhideWhenUsed/>
    <w:rsid w:val="00A31E86"/>
    <w:rPr>
      <w:color w:val="800080" w:themeColor="followedHyperlink"/>
      <w:u w:val="single"/>
    </w:rPr>
  </w:style>
  <w:style w:type="table" w:styleId="Lentelstinklelis">
    <w:name w:val="Table Grid"/>
    <w:basedOn w:val="prastojilentel"/>
    <w:rsid w:val="00D429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semiHidden/>
    <w:unhideWhenUsed/>
    <w:rsid w:val="00C7012C"/>
    <w:rPr>
      <w:sz w:val="16"/>
      <w:szCs w:val="16"/>
    </w:rPr>
  </w:style>
  <w:style w:type="paragraph" w:styleId="Komentarotekstas">
    <w:name w:val="annotation text"/>
    <w:basedOn w:val="prastasis"/>
    <w:link w:val="KomentarotekstasDiagrama"/>
    <w:unhideWhenUsed/>
    <w:rsid w:val="00C7012C"/>
    <w:rPr>
      <w:sz w:val="20"/>
      <w:szCs w:val="20"/>
    </w:rPr>
  </w:style>
  <w:style w:type="character" w:customStyle="1" w:styleId="KomentarotekstasDiagrama">
    <w:name w:val="Komentaro tekstas Diagrama"/>
    <w:basedOn w:val="Numatytasispastraiposriftas"/>
    <w:link w:val="Komentarotekstas"/>
    <w:rsid w:val="00C7012C"/>
    <w:rPr>
      <w:lang w:eastAsia="en-US"/>
    </w:rPr>
  </w:style>
  <w:style w:type="paragraph" w:styleId="Komentarotema">
    <w:name w:val="annotation subject"/>
    <w:basedOn w:val="Komentarotekstas"/>
    <w:next w:val="Komentarotekstas"/>
    <w:link w:val="KomentarotemaDiagrama"/>
    <w:semiHidden/>
    <w:unhideWhenUsed/>
    <w:rsid w:val="00C7012C"/>
    <w:rPr>
      <w:b/>
      <w:bCs/>
    </w:rPr>
  </w:style>
  <w:style w:type="character" w:customStyle="1" w:styleId="KomentarotemaDiagrama">
    <w:name w:val="Komentaro tema Diagrama"/>
    <w:basedOn w:val="KomentarotekstasDiagrama"/>
    <w:link w:val="Komentarotema"/>
    <w:semiHidden/>
    <w:rsid w:val="00C7012C"/>
    <w:rPr>
      <w:b/>
      <w:bCs/>
      <w:lang w:eastAsia="en-US"/>
    </w:rPr>
  </w:style>
  <w:style w:type="paragraph" w:styleId="Sraopastraipa">
    <w:name w:val="List Paragraph"/>
    <w:aliases w:val="Summary Bullets,Bullet 1,Bullet1,Bullet List,Section 5,List Paragraph CCT minutes,Table Legend,Bullets Points,Use Case List Paragraph,List Paragraph1,Body Bullet,Table Number Paragraph,Colorful List - Accent 11,List Paragraph 1,Ref,B1"/>
    <w:basedOn w:val="prastasis"/>
    <w:link w:val="SraopastraipaDiagrama"/>
    <w:uiPriority w:val="34"/>
    <w:qFormat/>
    <w:rsid w:val="00104E2E"/>
    <w:pPr>
      <w:ind w:left="720"/>
      <w:contextualSpacing/>
    </w:pPr>
  </w:style>
  <w:style w:type="character" w:customStyle="1" w:styleId="Style2">
    <w:name w:val="Style2"/>
    <w:basedOn w:val="Numatytasispastraiposriftas"/>
    <w:uiPriority w:val="1"/>
    <w:rsid w:val="00D6498C"/>
    <w:rPr>
      <w:sz w:val="32"/>
    </w:rPr>
  </w:style>
  <w:style w:type="character" w:styleId="Vietosrezervavimoenklotekstas">
    <w:name w:val="Placeholder Text"/>
    <w:basedOn w:val="Numatytasispastraiposriftas"/>
    <w:uiPriority w:val="99"/>
    <w:rsid w:val="00B13D65"/>
    <w:rPr>
      <w:color w:val="808080"/>
    </w:rPr>
  </w:style>
  <w:style w:type="paragraph" w:styleId="Betarp">
    <w:name w:val="No Spacing"/>
    <w:uiPriority w:val="1"/>
    <w:qFormat/>
    <w:rsid w:val="00B13D65"/>
    <w:rPr>
      <w:rFonts w:ascii="Calibri" w:eastAsia="Calibri" w:hAnsi="Calibri"/>
      <w:sz w:val="22"/>
      <w:szCs w:val="22"/>
      <w:lang w:eastAsia="en-US"/>
    </w:rPr>
  </w:style>
  <w:style w:type="table" w:customStyle="1" w:styleId="Lentelstinklelis1">
    <w:name w:val="Lentelės tinklelis1"/>
    <w:basedOn w:val="prastojilentel"/>
    <w:next w:val="Lentelstinklelis"/>
    <w:rsid w:val="009E44AE"/>
    <w:rPr>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476256"/>
    <w:rPr>
      <w:sz w:val="24"/>
      <w:szCs w:val="24"/>
      <w:lang w:eastAsia="en-US"/>
    </w:rPr>
  </w:style>
  <w:style w:type="character" w:customStyle="1" w:styleId="SraopastraipaDiagrama">
    <w:name w:val="Sąrašo pastraipa Diagrama"/>
    <w:aliases w:val="Summary Bullets Diagrama,Bullet 1 Diagrama,Bullet1 Diagrama,Bullet List Diagrama,Section 5 Diagrama,List Paragraph CCT minutes Diagrama,Table Legend Diagrama,Bullets Points Diagrama,Use Case List Paragraph Diagrama,Ref Diagrama"/>
    <w:basedOn w:val="Numatytasispastraiposriftas"/>
    <w:link w:val="Sraopastraipa"/>
    <w:uiPriority w:val="34"/>
    <w:rsid w:val="003D1877"/>
    <w:rPr>
      <w:sz w:val="24"/>
      <w:szCs w:val="24"/>
      <w:lang w:eastAsia="en-US"/>
    </w:rPr>
  </w:style>
  <w:style w:type="paragraph" w:customStyle="1" w:styleId="Default">
    <w:name w:val="Default"/>
    <w:rsid w:val="00433FB2"/>
    <w:pPr>
      <w:autoSpaceDE w:val="0"/>
      <w:autoSpaceDN w:val="0"/>
      <w:adjustRightInd w:val="0"/>
    </w:pPr>
    <w:rPr>
      <w:color w:val="000000"/>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98802146">
      <w:bodyDiv w:val="1"/>
      <w:marLeft w:val="0"/>
      <w:marRight w:val="0"/>
      <w:marTop w:val="0"/>
      <w:marBottom w:val="0"/>
      <w:divBdr>
        <w:top w:val="none" w:sz="0" w:space="0" w:color="auto"/>
        <w:left w:val="none" w:sz="0" w:space="0" w:color="auto"/>
        <w:bottom w:val="none" w:sz="0" w:space="0" w:color="auto"/>
        <w:right w:val="none" w:sz="0" w:space="0" w:color="auto"/>
      </w:divBdr>
    </w:div>
    <w:div w:id="1597787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7A2B4A-5861-4A62-B2A1-9C50F11877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20556</Words>
  <Characters>11718</Characters>
  <Application>Microsoft Office Word</Application>
  <DocSecurity>0</DocSecurity>
  <Lines>97</Lines>
  <Paragraphs>64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32210</CharactersWithSpaces>
  <SharedDoc>false</SharedDoc>
  <HLinks>
    <vt:vector size="6" baseType="variant">
      <vt:variant>
        <vt:i4>5308539</vt:i4>
      </vt:variant>
      <vt:variant>
        <vt:i4>6</vt:i4>
      </vt:variant>
      <vt:variant>
        <vt:i4>0</vt:i4>
      </vt:variant>
      <vt:variant>
        <vt:i4>5</vt:i4>
      </vt:variant>
      <vt:variant>
        <vt:lpwstr>mailto:vvkt@vvkt.lt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2024-12-02T20:28:00Z</dcterms:created>
  <dcterms:modified xsi:type="dcterms:W3CDTF">2024-12-09T08:18:00Z</dcterms:modified>
</cp:coreProperties>
</file>