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7311FC90" w14:textId="2F66D391" w:rsidR="006B54C6" w:rsidRDefault="004D710E" w:rsidP="00B17712">
      <w:pPr>
        <w:jc w:val="center"/>
        <w:rPr>
          <w:b/>
          <w:caps/>
        </w:rPr>
      </w:pPr>
      <w:r w:rsidRPr="00FD75E8">
        <w:rPr>
          <w:b/>
          <w:caps/>
        </w:rPr>
        <w:t xml:space="preserve">DĖL farmacinės veiklos </w:t>
      </w:r>
      <w:r>
        <w:rPr>
          <w:b/>
          <w:caps/>
        </w:rPr>
        <w:t>licencij</w:t>
      </w:r>
      <w:r w:rsidR="00936FAE">
        <w:rPr>
          <w:b/>
          <w:caps/>
        </w:rPr>
        <w:t>ų</w:t>
      </w:r>
      <w:r w:rsidR="00ED5BF2">
        <w:rPr>
          <w:b/>
          <w:caps/>
        </w:rPr>
        <w:t xml:space="preserve"> papildymo</w:t>
      </w:r>
      <w:r w:rsidR="000D3478">
        <w:rPr>
          <w:b/>
          <w:caps/>
        </w:rPr>
        <w:t xml:space="preserve">, </w:t>
      </w:r>
      <w:r w:rsidR="002A4995">
        <w:rPr>
          <w:b/>
          <w:caps/>
        </w:rPr>
        <w:t>LICENCIJŲ PAKEITIMO bei licencijŲ INFORMACIJOS ir DUOMENŲ pakeitimo</w:t>
      </w:r>
    </w:p>
    <w:p w14:paraId="18ABC1E8" w14:textId="77777777" w:rsidR="002A4995" w:rsidRPr="00C87ACC" w:rsidRDefault="002A4995" w:rsidP="00B17712">
      <w:pPr>
        <w:jc w:val="center"/>
      </w:pPr>
    </w:p>
    <w:p w14:paraId="14130CA9" w14:textId="7D6054F8" w:rsidR="00092F62" w:rsidRDefault="00020AEF" w:rsidP="00092F62">
      <w:pPr>
        <w:jc w:val="center"/>
      </w:pPr>
      <w:r>
        <w:t>202</w:t>
      </w:r>
      <w:r w:rsidR="0044308C">
        <w:t>5</w:t>
      </w:r>
      <w:r w:rsidR="00092F62">
        <w:t xml:space="preserve"> m. </w:t>
      </w:r>
      <w:r w:rsidR="002A4995">
        <w:t xml:space="preserve">balandžio </w:t>
      </w:r>
      <w:r w:rsidR="0031464E">
        <w:t>9</w:t>
      </w:r>
      <w:r w:rsidR="006129EC">
        <w:t xml:space="preserve"> </w:t>
      </w:r>
      <w:r w:rsidR="00092F62">
        <w:t>d. Nr. (1.4</w:t>
      </w:r>
      <w:r>
        <w:t>E</w:t>
      </w:r>
      <w:r w:rsidR="00092F62">
        <w:t>)1A</w:t>
      </w:r>
      <w:r w:rsidR="001337FE">
        <w:t>-</w:t>
      </w:r>
      <w:r w:rsidR="0031464E">
        <w:t>454</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3D889A5A" w:rsidR="008E51C6" w:rsidRPr="00F73031" w:rsidRDefault="00092F62" w:rsidP="008E51C6">
      <w:pPr>
        <w:ind w:firstLine="680"/>
        <w:jc w:val="both"/>
      </w:pPr>
      <w:r>
        <w:t xml:space="preserve">Vadovaudamasi Lietuvos Respublikos farmacijos įstatymo 19 straipsnio 3 dalimi, 21 straipsnio </w:t>
      </w:r>
      <w:r w:rsidR="00ED5BF2">
        <w:t>2 ir 3 dalimis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26F4FCC3" w14:textId="40C4E626" w:rsidR="002A4995" w:rsidRDefault="00936FAE" w:rsidP="00936FAE">
      <w:pPr>
        <w:ind w:firstLine="680"/>
        <w:jc w:val="both"/>
      </w:pPr>
      <w:r>
        <w:t xml:space="preserve">1. </w:t>
      </w:r>
      <w:r w:rsidR="00ED5BF2" w:rsidRPr="00F73031">
        <w:t xml:space="preserve">P a p i l d a </w:t>
      </w:r>
      <w:r w:rsidR="00ED5BF2" w:rsidRPr="005461F1">
        <w:t>u</w:t>
      </w:r>
      <w:r w:rsidR="002A4995">
        <w:t>:</w:t>
      </w:r>
    </w:p>
    <w:p w14:paraId="354E36CC" w14:textId="6F657DA1" w:rsidR="00936FAE" w:rsidRDefault="00936FAE" w:rsidP="00936FAE">
      <w:pPr>
        <w:ind w:firstLine="680"/>
        <w:jc w:val="both"/>
      </w:pPr>
      <w:r>
        <w:t>1.1. U</w:t>
      </w:r>
      <w:r w:rsidRPr="00FF52D8">
        <w:t>ždarajai akcinei bendrovei</w:t>
      </w:r>
      <w:r>
        <w:t xml:space="preserve"> „Nemuno vaistinė“, </w:t>
      </w:r>
      <w:r w:rsidRPr="00C23987">
        <w:t>esanči</w:t>
      </w:r>
      <w:r>
        <w:t>ai</w:t>
      </w:r>
      <w:r w:rsidRPr="00C23987">
        <w:t xml:space="preserve"> adresu </w:t>
      </w:r>
      <w:r>
        <w:t>Raseinių r. sav., Raseinių miesto sen., Raseinių m., Ligoninės g. 2,</w:t>
      </w:r>
      <w:r w:rsidRPr="00C23987">
        <w:t xml:space="preserve"> </w:t>
      </w:r>
      <w:r>
        <w:t>vaistinės veiklos licenciją Nr. 0002 keturi šimtai trisdešimt pirma veiklos vieta (pagal 2025-04-08 paraišką Nr. (14.62E)3R-7079);</w:t>
      </w:r>
    </w:p>
    <w:p w14:paraId="1EA47C59" w14:textId="3521BEA6" w:rsidR="00936FAE" w:rsidRDefault="00936FAE" w:rsidP="00936FAE">
      <w:pPr>
        <w:ind w:firstLine="680"/>
        <w:jc w:val="both"/>
      </w:pPr>
      <w:r>
        <w:t>1.2. U</w:t>
      </w:r>
      <w:r w:rsidRPr="00FF52D8">
        <w:t>ždarajai akcinei bendrovei</w:t>
      </w:r>
      <w:r>
        <w:t xml:space="preserve"> „Nemuno vaistinė“, </w:t>
      </w:r>
      <w:r w:rsidRPr="00C23987">
        <w:t>esanči</w:t>
      </w:r>
      <w:r>
        <w:t>ai</w:t>
      </w:r>
      <w:r w:rsidRPr="00C23987">
        <w:t xml:space="preserve"> adresu </w:t>
      </w:r>
      <w:r>
        <w:t>Prienų r. sav., Prienų sen., Prienų m., Vytauto g. 21A,</w:t>
      </w:r>
      <w:r w:rsidRPr="00C23987">
        <w:t xml:space="preserve"> </w:t>
      </w:r>
      <w:r>
        <w:t>vaistinės veiklos licenciją Nr. 0002 keturi šimtai trisdešimt antra veiklos vieta (pagal 2025-04-08 paraišką Nr. (14.62E)3R-7083);</w:t>
      </w:r>
    </w:p>
    <w:p w14:paraId="486BB6D0" w14:textId="746C1A02" w:rsidR="00ED5BF2" w:rsidRDefault="002A4995" w:rsidP="006C7294">
      <w:pPr>
        <w:ind w:firstLine="680"/>
        <w:jc w:val="both"/>
      </w:pPr>
      <w:bookmarkStart w:id="0" w:name="_Hlk195019870"/>
      <w:r>
        <w:t>1.</w:t>
      </w:r>
      <w:r w:rsidR="00936FAE">
        <w:t>3</w:t>
      </w:r>
      <w:r>
        <w:t>.</w:t>
      </w:r>
      <w:r w:rsidR="006C7294">
        <w:t xml:space="preserve"> </w:t>
      </w:r>
      <w:r w:rsidR="00ED5BF2">
        <w:t>UAB „</w:t>
      </w:r>
      <w:r w:rsidR="006C7294">
        <w:t>Gintarinė vaistinė</w:t>
      </w:r>
      <w:r w:rsidR="00ED5BF2">
        <w:t>“</w:t>
      </w:r>
      <w:r w:rsidR="00ED5BF2" w:rsidRPr="005461F1">
        <w:t xml:space="preserve">, </w:t>
      </w:r>
      <w:r w:rsidR="00ED5BF2" w:rsidRPr="00C23987">
        <w:t>esanči</w:t>
      </w:r>
      <w:r w:rsidR="00ED5BF2">
        <w:t>ai</w:t>
      </w:r>
      <w:r w:rsidR="00ED5BF2" w:rsidRPr="00C23987">
        <w:t xml:space="preserve"> adresu </w:t>
      </w:r>
      <w:r>
        <w:t>Mažeikių r. sav., Mažeikių sen., Mažeikių m., Naftininkų g. 9</w:t>
      </w:r>
      <w:r w:rsidR="00ED5BF2">
        <w:t>,</w:t>
      </w:r>
      <w:r w:rsidR="00ED5BF2" w:rsidRPr="00C23987">
        <w:t xml:space="preserve"> </w:t>
      </w:r>
      <w:r w:rsidR="006C7294">
        <w:t>vaistinės veiklos</w:t>
      </w:r>
      <w:r w:rsidR="00ED5BF2">
        <w:t xml:space="preserve"> licenciją Nr. </w:t>
      </w:r>
      <w:r w:rsidR="006C7294">
        <w:t>0020</w:t>
      </w:r>
      <w:r w:rsidR="00ED5BF2">
        <w:t xml:space="preserve"> </w:t>
      </w:r>
      <w:r w:rsidR="006C7294">
        <w:t xml:space="preserve">keturi šimtai </w:t>
      </w:r>
      <w:r>
        <w:t>penkiolikta</w:t>
      </w:r>
      <w:r w:rsidR="003F04A9">
        <w:t xml:space="preserve"> </w:t>
      </w:r>
      <w:r w:rsidR="00ED5BF2">
        <w:t>veiklos vieta (pagal 202</w:t>
      </w:r>
      <w:r w:rsidR="000A3EFC">
        <w:t>5-</w:t>
      </w:r>
      <w:r>
        <w:t>03-26</w:t>
      </w:r>
      <w:r w:rsidR="000A3EFC">
        <w:t xml:space="preserve"> </w:t>
      </w:r>
      <w:r w:rsidR="00ED5BF2">
        <w:t>paraišką Nr. (14.62E)3R-</w:t>
      </w:r>
      <w:r>
        <w:t>5638</w:t>
      </w:r>
      <w:r w:rsidR="00ED5BF2">
        <w:t>)</w:t>
      </w:r>
      <w:r>
        <w:t>;</w:t>
      </w:r>
    </w:p>
    <w:p w14:paraId="4E0CB28A" w14:textId="02FB6945" w:rsidR="002A4995" w:rsidRDefault="002A4995" w:rsidP="002A4995">
      <w:pPr>
        <w:ind w:firstLine="680"/>
        <w:jc w:val="both"/>
      </w:pPr>
      <w:r>
        <w:t>1.</w:t>
      </w:r>
      <w:r w:rsidR="00936FAE">
        <w:t>4</w:t>
      </w:r>
      <w:r>
        <w:t>. UAB „Gintarinė vaistinė“</w:t>
      </w:r>
      <w:r w:rsidRPr="005461F1">
        <w:t xml:space="preserve">, </w:t>
      </w:r>
      <w:r w:rsidRPr="00C23987">
        <w:t>esanči</w:t>
      </w:r>
      <w:r>
        <w:t>ai</w:t>
      </w:r>
      <w:r w:rsidRPr="00C23987">
        <w:t xml:space="preserve"> adresu </w:t>
      </w:r>
      <w:r>
        <w:t>Kauno m. sav., Kauno m., Baltų pr. 18,</w:t>
      </w:r>
      <w:r w:rsidRPr="00C23987">
        <w:t xml:space="preserve"> </w:t>
      </w:r>
      <w:r>
        <w:t>vaistinės veiklos licenciją Nr. 0020 keturi šimtai šešiolikta veiklos vieta (pagal 2025-04-02 paraišką Nr. (14.62E)3R-6387).</w:t>
      </w:r>
    </w:p>
    <w:p w14:paraId="157061E3" w14:textId="0A4D208E" w:rsidR="002A4995" w:rsidRDefault="002A4995" w:rsidP="00ED5BF2">
      <w:pPr>
        <w:ind w:firstLine="680"/>
        <w:jc w:val="both"/>
      </w:pPr>
      <w:bookmarkStart w:id="1" w:name="_Hlk195019034"/>
      <w:r>
        <w:t>2</w:t>
      </w:r>
      <w:r w:rsidR="00ED5BF2">
        <w:t>. P a k e i č i u</w:t>
      </w:r>
    </w:p>
    <w:p w14:paraId="53D4357A" w14:textId="5CD06C9A" w:rsidR="002A4995" w:rsidRDefault="002A4995" w:rsidP="002A4995">
      <w:pPr>
        <w:ind w:firstLine="680"/>
        <w:jc w:val="both"/>
      </w:pPr>
      <w:r>
        <w:t>2.</w:t>
      </w:r>
      <w:r w:rsidR="00A96A77">
        <w:t>1</w:t>
      </w:r>
      <w:r w:rsidRPr="008E3C3B">
        <w:t xml:space="preserve">. UAB </w:t>
      </w:r>
      <w:r>
        <w:t>„Gintarinė vaistinė“</w:t>
      </w:r>
      <w:r w:rsidRPr="008E3C3B">
        <w:t xml:space="preserve">, esančiai adresu </w:t>
      </w:r>
      <w:r>
        <w:t>Vilniaus m. sav., Vilniaus m., V. Sirokomlės g. 7A-22</w:t>
      </w:r>
      <w:r w:rsidRPr="008E3C3B">
        <w:t>, vaistinės veiklos licenciją Nr. 00</w:t>
      </w:r>
      <w:r>
        <w:t>20</w:t>
      </w:r>
      <w:r w:rsidRPr="008E3C3B">
        <w:t xml:space="preserve"> </w:t>
      </w:r>
      <w:r>
        <w:t>trys šimtai šešiasdešimtoje</w:t>
      </w:r>
      <w:r w:rsidRPr="008E3C3B">
        <w:t xml:space="preserve"> veiklos vietoje (pagal 2025-</w:t>
      </w:r>
      <w:r>
        <w:t>04-02</w:t>
      </w:r>
      <w:r w:rsidRPr="008E3C3B">
        <w:t xml:space="preserve"> paraišką Nr. (14.62E)3R-</w:t>
      </w:r>
      <w:r>
        <w:t>6392</w:t>
      </w:r>
      <w:r w:rsidRPr="008E3C3B">
        <w:t>);</w:t>
      </w:r>
    </w:p>
    <w:p w14:paraId="39215C16" w14:textId="1F9E9781" w:rsidR="002A4995" w:rsidRDefault="002A4995" w:rsidP="002A4995">
      <w:pPr>
        <w:ind w:firstLine="680"/>
        <w:jc w:val="both"/>
      </w:pPr>
      <w:r>
        <w:t>2.</w:t>
      </w:r>
      <w:r w:rsidR="00A96A77">
        <w:t>2</w:t>
      </w:r>
      <w:r w:rsidRPr="008E3C3B">
        <w:t xml:space="preserve">. UAB </w:t>
      </w:r>
      <w:r>
        <w:t>„Gintarinė vaistinė“</w:t>
      </w:r>
      <w:r w:rsidRPr="008E3C3B">
        <w:t xml:space="preserve">, esančiai adresu </w:t>
      </w:r>
      <w:r>
        <w:t>Vilniaus m. sav., Vilniaus m., Erfurto g. 1</w:t>
      </w:r>
      <w:r w:rsidRPr="008E3C3B">
        <w:t>, vaistinės veiklos licenciją Nr. 00</w:t>
      </w:r>
      <w:r>
        <w:t>20</w:t>
      </w:r>
      <w:r w:rsidRPr="008E3C3B">
        <w:t xml:space="preserve"> </w:t>
      </w:r>
      <w:r>
        <w:t xml:space="preserve">du šimtai devyniasdešimt antroje </w:t>
      </w:r>
      <w:r w:rsidRPr="008E3C3B">
        <w:t>veiklos vietoje (pagal 2025-</w:t>
      </w:r>
      <w:r>
        <w:t>04-02</w:t>
      </w:r>
      <w:r w:rsidRPr="008E3C3B">
        <w:t xml:space="preserve"> paraišką Nr. (14.62E)3R-</w:t>
      </w:r>
      <w:r>
        <w:t>6395</w:t>
      </w:r>
      <w:r w:rsidRPr="008E3C3B">
        <w:t>);</w:t>
      </w:r>
    </w:p>
    <w:p w14:paraId="0D3AF93E" w14:textId="4BC0B1B0" w:rsidR="00742C07" w:rsidRDefault="00742C07" w:rsidP="00742C07">
      <w:pPr>
        <w:ind w:firstLine="680"/>
        <w:jc w:val="both"/>
      </w:pPr>
      <w:r>
        <w:t>2.</w:t>
      </w:r>
      <w:r w:rsidR="00A96A77">
        <w:t>3</w:t>
      </w:r>
      <w:r w:rsidRPr="008E3C3B">
        <w:t xml:space="preserve">. UAB </w:t>
      </w:r>
      <w:r>
        <w:t>„Gintarinė vaistinė“</w:t>
      </w:r>
      <w:r w:rsidRPr="008E3C3B">
        <w:t xml:space="preserve">, esančiai adresu </w:t>
      </w:r>
      <w:r>
        <w:t>Ukmergės r. sav., Ukmergės miesto sen., Ukmergės m., Kauno g. 80</w:t>
      </w:r>
      <w:r w:rsidRPr="008E3C3B">
        <w:t>, vaistinės veiklos licenciją Nr. 00</w:t>
      </w:r>
      <w:r>
        <w:t>20</w:t>
      </w:r>
      <w:r w:rsidRPr="008E3C3B">
        <w:t xml:space="preserve"> </w:t>
      </w:r>
      <w:r>
        <w:t xml:space="preserve">šimtas dvyliktoje </w:t>
      </w:r>
      <w:r w:rsidRPr="008E3C3B">
        <w:t>veiklos vietoje (pagal 2025-</w:t>
      </w:r>
      <w:r>
        <w:t>04-03</w:t>
      </w:r>
      <w:r w:rsidRPr="008E3C3B">
        <w:t xml:space="preserve"> paraišką Nr. (14.62E)3R-</w:t>
      </w:r>
      <w:r>
        <w:t>6451</w:t>
      </w:r>
      <w:r w:rsidRPr="008E3C3B">
        <w:t>);</w:t>
      </w:r>
    </w:p>
    <w:p w14:paraId="494812D2" w14:textId="165F9766" w:rsidR="00742C07" w:rsidRDefault="00742C07" w:rsidP="00742C07">
      <w:pPr>
        <w:ind w:firstLine="680"/>
        <w:jc w:val="both"/>
      </w:pPr>
      <w:r>
        <w:t>2.</w:t>
      </w:r>
      <w:r w:rsidR="00A96A77">
        <w:t>4</w:t>
      </w:r>
      <w:r w:rsidRPr="008E3C3B">
        <w:t xml:space="preserve">. UAB </w:t>
      </w:r>
      <w:r>
        <w:t>Norfos vaistinei</w:t>
      </w:r>
      <w:r w:rsidRPr="008E3C3B">
        <w:t xml:space="preserve">, esančiai adresu </w:t>
      </w:r>
      <w:r>
        <w:t>Druskininkų sav., Druskininkų m., Leipalingio g. 1</w:t>
      </w:r>
      <w:r w:rsidRPr="008E3C3B">
        <w:t>, vaistinės veiklos licenciją Nr. 0</w:t>
      </w:r>
      <w:r>
        <w:t>597</w:t>
      </w:r>
      <w:r w:rsidRPr="008E3C3B">
        <w:t xml:space="preserve"> </w:t>
      </w:r>
      <w:r>
        <w:t xml:space="preserve">šimtas penkiasdešimtoje </w:t>
      </w:r>
      <w:r w:rsidRPr="008E3C3B">
        <w:t>veiklos vietoje (pagal 2025-</w:t>
      </w:r>
      <w:r>
        <w:t>04-02</w:t>
      </w:r>
      <w:r w:rsidRPr="008E3C3B">
        <w:t xml:space="preserve"> paraišką Nr. (14.62E)3R-</w:t>
      </w:r>
      <w:r>
        <w:t>6402</w:t>
      </w:r>
      <w:r w:rsidRPr="008E3C3B">
        <w:t>);</w:t>
      </w:r>
    </w:p>
    <w:p w14:paraId="4B0C96E1" w14:textId="6B1C2CF8" w:rsidR="00A96A77" w:rsidRDefault="00A96A77" w:rsidP="00A96A77">
      <w:pPr>
        <w:ind w:firstLine="680"/>
        <w:jc w:val="both"/>
      </w:pPr>
      <w:r>
        <w:t>2.5</w:t>
      </w:r>
      <w:r w:rsidRPr="008E3C3B">
        <w:t xml:space="preserve">. UAB EUROVAISTINEI, esančiai adresu </w:t>
      </w:r>
      <w:r>
        <w:t>Vilniaus m. sav., Vilniaus m., Geležinkelio g. 6-1</w:t>
      </w:r>
      <w:r w:rsidRPr="008E3C3B">
        <w:t xml:space="preserve">, vaistinės veiklos licenciją Nr. 0013 </w:t>
      </w:r>
      <w:r>
        <w:t>trys šimtai dvidešimt antroje</w:t>
      </w:r>
      <w:r w:rsidRPr="008E3C3B">
        <w:t xml:space="preserve"> veiklos vietoje (pagal 2025-</w:t>
      </w:r>
      <w:r>
        <w:t>04-01</w:t>
      </w:r>
      <w:r w:rsidRPr="008E3C3B">
        <w:t xml:space="preserve"> paraišką Nr. (14.62E)3R-</w:t>
      </w:r>
      <w:r>
        <w:t>6138</w:t>
      </w:r>
      <w:r w:rsidRPr="008E3C3B">
        <w:t>);</w:t>
      </w:r>
    </w:p>
    <w:p w14:paraId="3D052109" w14:textId="253CA4FC" w:rsidR="00A96A77" w:rsidRPr="008E3C3B" w:rsidRDefault="00A96A77" w:rsidP="00A96A77">
      <w:pPr>
        <w:ind w:firstLine="680"/>
        <w:jc w:val="both"/>
      </w:pPr>
      <w:r>
        <w:lastRenderedPageBreak/>
        <w:t>2.6.</w:t>
      </w:r>
      <w:r w:rsidRPr="008E3C3B">
        <w:t xml:space="preserve"> UAB EUROVAISTINEI,</w:t>
      </w:r>
      <w:r>
        <w:t xml:space="preserve"> </w:t>
      </w:r>
      <w:r w:rsidRPr="008E3C3B">
        <w:t xml:space="preserve">esančiai adresu </w:t>
      </w:r>
      <w:r>
        <w:t>Vilniaus m. sav., Vilniaus m., Šaltkalvių g. 2</w:t>
      </w:r>
      <w:r w:rsidRPr="008E3C3B">
        <w:t>, vaistinės veiklos licenciją Nr. 00</w:t>
      </w:r>
      <w:r>
        <w:t>13</w:t>
      </w:r>
      <w:r w:rsidRPr="008E3C3B">
        <w:t xml:space="preserve"> </w:t>
      </w:r>
      <w:r>
        <w:t>šimtas dvyliktos</w:t>
      </w:r>
      <w:r w:rsidRPr="008E3C3B">
        <w:t xml:space="preserve"> veiklos vietos informaciją ir duomenis (pagal 2025-</w:t>
      </w:r>
      <w:r>
        <w:t>04-01</w:t>
      </w:r>
      <w:r w:rsidRPr="008E3C3B">
        <w:t xml:space="preserve"> paraišką Nr. (14.62E)3R-</w:t>
      </w:r>
      <w:r>
        <w:t>6156</w:t>
      </w:r>
      <w:r w:rsidRPr="008E3C3B">
        <w:t>);</w:t>
      </w:r>
    </w:p>
    <w:p w14:paraId="50386804" w14:textId="6A47475F" w:rsidR="00742C07" w:rsidRDefault="00742C07" w:rsidP="00742C07">
      <w:pPr>
        <w:ind w:firstLine="680"/>
        <w:jc w:val="both"/>
      </w:pPr>
      <w:r>
        <w:t>2.7</w:t>
      </w:r>
      <w:r w:rsidRPr="008E3C3B">
        <w:t xml:space="preserve">. UAB </w:t>
      </w:r>
      <w:r>
        <w:t>„Acus vaistinė“</w:t>
      </w:r>
      <w:r w:rsidRPr="008E3C3B">
        <w:t xml:space="preserve">, esančiai adresu </w:t>
      </w:r>
      <w:r>
        <w:t>Mažeikių r. sav., Mažeikių sen., Mažeikių m., Birutės g. 17</w:t>
      </w:r>
      <w:r w:rsidRPr="008E3C3B">
        <w:t>, vaistinės veiklos licenciją Nr. 0</w:t>
      </w:r>
      <w:r>
        <w:t>466</w:t>
      </w:r>
      <w:r w:rsidRPr="008E3C3B">
        <w:t xml:space="preserve"> </w:t>
      </w:r>
      <w:r>
        <w:t xml:space="preserve">pirmoje </w:t>
      </w:r>
      <w:r w:rsidRPr="008E3C3B">
        <w:t>veiklos vietoje (pagal 2025-</w:t>
      </w:r>
      <w:r>
        <w:t>03-27</w:t>
      </w:r>
      <w:r w:rsidRPr="008E3C3B">
        <w:t xml:space="preserve"> paraišką Nr. (14.62E)3R-</w:t>
      </w:r>
      <w:r>
        <w:t>5752</w:t>
      </w:r>
      <w:r w:rsidRPr="008E3C3B">
        <w:t>);</w:t>
      </w:r>
    </w:p>
    <w:p w14:paraId="17957204" w14:textId="60C65AF8" w:rsidR="002F1C1F" w:rsidRPr="008E3C3B" w:rsidRDefault="002F1C1F" w:rsidP="002F1C1F">
      <w:pPr>
        <w:ind w:firstLine="680"/>
        <w:jc w:val="both"/>
      </w:pPr>
      <w:r>
        <w:t>2.8.</w:t>
      </w:r>
      <w:r w:rsidRPr="008E3C3B">
        <w:t xml:space="preserve"> Uždarajai akcinei bendrovei </w:t>
      </w:r>
      <w:r>
        <w:t>Merkinės vaistinei</w:t>
      </w:r>
      <w:r w:rsidRPr="008E3C3B">
        <w:t>,</w:t>
      </w:r>
      <w:r>
        <w:t xml:space="preserve"> </w:t>
      </w:r>
      <w:r w:rsidRPr="008E3C3B">
        <w:t xml:space="preserve">esančiai adresu </w:t>
      </w:r>
      <w:r>
        <w:t>Kelmės r. sav., Kelmės sen., Kelmės m., Vytauto Didžiojo g. 84-25</w:t>
      </w:r>
      <w:r w:rsidRPr="008E3C3B">
        <w:t xml:space="preserve">, vaistinės veiklos licenciją Nr. </w:t>
      </w:r>
      <w:r w:rsidR="000271F3">
        <w:t>0836</w:t>
      </w:r>
      <w:r w:rsidRPr="008E3C3B">
        <w:t xml:space="preserve"> </w:t>
      </w:r>
      <w:r w:rsidR="000271F3">
        <w:t>aštuntos</w:t>
      </w:r>
      <w:r w:rsidRPr="008E3C3B">
        <w:t xml:space="preserve"> veiklos vietos informaciją ir duomenis (pagal 2025-</w:t>
      </w:r>
      <w:r>
        <w:t>03-27</w:t>
      </w:r>
      <w:r w:rsidRPr="008E3C3B">
        <w:t xml:space="preserve"> paraišką Nr. (14.62E)3R-</w:t>
      </w:r>
      <w:r>
        <w:t>5753</w:t>
      </w:r>
      <w:r w:rsidRPr="008E3C3B">
        <w:t>)</w:t>
      </w:r>
      <w:r>
        <w:t>.</w:t>
      </w:r>
    </w:p>
    <w:bookmarkEnd w:id="1"/>
    <w:bookmarkEnd w:id="0"/>
    <w:p w14:paraId="0F7A13EC" w14:textId="123D9759" w:rsidR="0033791E" w:rsidRDefault="002F1C1F"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47D2E7E" w:rsidR="00903A36" w:rsidRPr="00903A36" w:rsidRDefault="002F1C1F" w:rsidP="00903A36">
      <w:pPr>
        <w:ind w:firstLine="680"/>
        <w:jc w:val="both"/>
      </w:pPr>
      <w:r>
        <w:t>4</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10B223C0" w14:textId="77777777" w:rsidR="000A3EFC" w:rsidRDefault="000A3EFC" w:rsidP="00092F62">
      <w:pPr>
        <w:jc w:val="both"/>
      </w:pPr>
    </w:p>
    <w:p w14:paraId="2EA6A5F8" w14:textId="77777777" w:rsidR="002F1C1F" w:rsidRDefault="002F1C1F"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2" w:name="_Hlk157168517"/>
      <w:r>
        <w:t>Viršininkė</w:t>
      </w:r>
      <w:r w:rsidR="00405239">
        <w:tab/>
      </w:r>
      <w:r w:rsidR="00405239">
        <w:tab/>
      </w:r>
      <w:r w:rsidR="00405239">
        <w:tab/>
      </w:r>
      <w:r w:rsidR="00405239">
        <w:tab/>
      </w:r>
      <w:r>
        <w:tab/>
      </w:r>
      <w:r>
        <w:tab/>
        <w:t>Dovilė Marcinkė</w:t>
      </w:r>
    </w:p>
    <w:bookmarkEnd w:id="2"/>
    <w:p w14:paraId="0922AE86" w14:textId="128E0667" w:rsidR="006B19DE" w:rsidRDefault="006B19DE" w:rsidP="00092F62">
      <w:pPr>
        <w:jc w:val="both"/>
      </w:pPr>
    </w:p>
    <w:p w14:paraId="6386EBA3" w14:textId="77777777" w:rsidR="006B773F" w:rsidRDefault="006B773F" w:rsidP="00092F62">
      <w:pPr>
        <w:jc w:val="both"/>
      </w:pPr>
    </w:p>
    <w:p w14:paraId="27E17B43" w14:textId="77777777" w:rsidR="002F1C1F" w:rsidRDefault="002F1C1F" w:rsidP="00092F62">
      <w:pPr>
        <w:jc w:val="both"/>
      </w:pPr>
    </w:p>
    <w:p w14:paraId="6406E98A" w14:textId="77777777" w:rsidR="002F1C1F" w:rsidRDefault="002F1C1F" w:rsidP="00092F62">
      <w:pPr>
        <w:jc w:val="both"/>
      </w:pPr>
    </w:p>
    <w:p w14:paraId="6B5A9870" w14:textId="77777777" w:rsidR="002F1C1F" w:rsidRDefault="002F1C1F" w:rsidP="00092F62">
      <w:pPr>
        <w:jc w:val="both"/>
      </w:pPr>
    </w:p>
    <w:p w14:paraId="70D12D33" w14:textId="77777777" w:rsidR="002F1C1F" w:rsidRDefault="002F1C1F" w:rsidP="00092F62">
      <w:pPr>
        <w:jc w:val="both"/>
      </w:pPr>
    </w:p>
    <w:p w14:paraId="14EEFDDB" w14:textId="77777777" w:rsidR="002F1C1F" w:rsidRDefault="002F1C1F" w:rsidP="00092F62">
      <w:pPr>
        <w:jc w:val="both"/>
      </w:pPr>
    </w:p>
    <w:p w14:paraId="62C29E69" w14:textId="77777777" w:rsidR="002F1C1F" w:rsidRDefault="002F1C1F" w:rsidP="00092F62">
      <w:pPr>
        <w:jc w:val="both"/>
      </w:pPr>
    </w:p>
    <w:p w14:paraId="4FEA0FEA" w14:textId="77777777" w:rsidR="002F1C1F" w:rsidRDefault="002F1C1F" w:rsidP="00092F62">
      <w:pPr>
        <w:jc w:val="both"/>
      </w:pPr>
    </w:p>
    <w:p w14:paraId="55DF375B" w14:textId="77777777" w:rsidR="002F1C1F" w:rsidRDefault="002F1C1F" w:rsidP="00092F62">
      <w:pPr>
        <w:jc w:val="both"/>
      </w:pPr>
    </w:p>
    <w:p w14:paraId="2458559D" w14:textId="77777777" w:rsidR="002F1C1F" w:rsidRDefault="002F1C1F" w:rsidP="00092F62">
      <w:pPr>
        <w:jc w:val="both"/>
      </w:pPr>
    </w:p>
    <w:p w14:paraId="07E689E1" w14:textId="77777777" w:rsidR="002F1C1F" w:rsidRDefault="002F1C1F" w:rsidP="00092F62">
      <w:pPr>
        <w:jc w:val="both"/>
      </w:pPr>
    </w:p>
    <w:p w14:paraId="7DE0754E" w14:textId="77777777" w:rsidR="002F1C1F" w:rsidRDefault="002F1C1F" w:rsidP="00092F62">
      <w:pPr>
        <w:jc w:val="both"/>
      </w:pPr>
    </w:p>
    <w:p w14:paraId="705B34F8" w14:textId="77777777" w:rsidR="002F1C1F" w:rsidRDefault="002F1C1F" w:rsidP="00092F62">
      <w:pPr>
        <w:jc w:val="both"/>
      </w:pPr>
    </w:p>
    <w:p w14:paraId="44824E54" w14:textId="77777777" w:rsidR="002F1C1F" w:rsidRDefault="002F1C1F" w:rsidP="00092F62">
      <w:pPr>
        <w:jc w:val="both"/>
      </w:pPr>
    </w:p>
    <w:p w14:paraId="6A72DC01" w14:textId="77777777" w:rsidR="002F1C1F" w:rsidRDefault="002F1C1F" w:rsidP="00092F62">
      <w:pPr>
        <w:jc w:val="both"/>
      </w:pPr>
    </w:p>
    <w:p w14:paraId="63B87DEB" w14:textId="77777777" w:rsidR="002F1C1F" w:rsidRDefault="002F1C1F" w:rsidP="00092F62">
      <w:pPr>
        <w:jc w:val="both"/>
      </w:pPr>
    </w:p>
    <w:p w14:paraId="66250262" w14:textId="77777777" w:rsidR="002F1C1F" w:rsidRDefault="002F1C1F" w:rsidP="00092F62">
      <w:pPr>
        <w:jc w:val="both"/>
      </w:pPr>
    </w:p>
    <w:p w14:paraId="1224A7E0" w14:textId="77777777" w:rsidR="002F1C1F" w:rsidRDefault="002F1C1F" w:rsidP="00092F62">
      <w:pPr>
        <w:jc w:val="both"/>
      </w:pPr>
    </w:p>
    <w:p w14:paraId="418ABFD5" w14:textId="77777777" w:rsidR="002F1C1F" w:rsidRDefault="002F1C1F" w:rsidP="00092F62">
      <w:pPr>
        <w:jc w:val="both"/>
      </w:pPr>
    </w:p>
    <w:p w14:paraId="03A11401" w14:textId="77777777" w:rsidR="002F1C1F" w:rsidRDefault="002F1C1F" w:rsidP="00092F62">
      <w:pPr>
        <w:jc w:val="both"/>
      </w:pPr>
    </w:p>
    <w:p w14:paraId="09BA9939" w14:textId="77777777" w:rsidR="002F1C1F" w:rsidRDefault="002F1C1F" w:rsidP="00092F62">
      <w:pPr>
        <w:jc w:val="both"/>
      </w:pPr>
    </w:p>
    <w:p w14:paraId="242EFE00" w14:textId="77777777" w:rsidR="002F1C1F" w:rsidRDefault="002F1C1F" w:rsidP="00092F62">
      <w:pPr>
        <w:jc w:val="both"/>
      </w:pPr>
    </w:p>
    <w:p w14:paraId="724B7A5B" w14:textId="77777777" w:rsidR="002F1C1F" w:rsidRDefault="002F1C1F" w:rsidP="00092F62">
      <w:pPr>
        <w:jc w:val="both"/>
      </w:pPr>
    </w:p>
    <w:p w14:paraId="6014ED82" w14:textId="77777777" w:rsidR="002F1C1F" w:rsidRDefault="002F1C1F" w:rsidP="00092F62">
      <w:pPr>
        <w:jc w:val="both"/>
      </w:pPr>
    </w:p>
    <w:p w14:paraId="7A62E1DE" w14:textId="77777777" w:rsidR="002F1C1F" w:rsidRDefault="002F1C1F" w:rsidP="00092F62">
      <w:pPr>
        <w:jc w:val="both"/>
      </w:pPr>
    </w:p>
    <w:p w14:paraId="5027361E" w14:textId="77777777" w:rsidR="002F1C1F" w:rsidRDefault="002F1C1F" w:rsidP="00092F62">
      <w:pPr>
        <w:jc w:val="both"/>
      </w:pPr>
    </w:p>
    <w:p w14:paraId="2E72AABD" w14:textId="77777777" w:rsidR="002F1C1F" w:rsidRDefault="002F1C1F"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4308C">
      <w:pgSz w:w="11906" w:h="16838"/>
      <w:pgMar w:top="1135"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43A7"/>
    <w:multiLevelType w:val="hybridMultilevel"/>
    <w:tmpl w:val="8982B9FE"/>
    <w:lvl w:ilvl="0" w:tplc="CFB29D9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1"/>
  </w:num>
  <w:num w:numId="2" w16cid:durableId="125273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271F3"/>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3EFC"/>
    <w:rsid w:val="000A64F0"/>
    <w:rsid w:val="000B360F"/>
    <w:rsid w:val="000C7A36"/>
    <w:rsid w:val="000D2DF9"/>
    <w:rsid w:val="000D3478"/>
    <w:rsid w:val="000D3F74"/>
    <w:rsid w:val="000D7ED4"/>
    <w:rsid w:val="000E0C25"/>
    <w:rsid w:val="000E2052"/>
    <w:rsid w:val="000E2F20"/>
    <w:rsid w:val="000F149C"/>
    <w:rsid w:val="000F4983"/>
    <w:rsid w:val="00102CD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A4995"/>
    <w:rsid w:val="002B0931"/>
    <w:rsid w:val="002B42D1"/>
    <w:rsid w:val="002B6179"/>
    <w:rsid w:val="002B66EE"/>
    <w:rsid w:val="002C2830"/>
    <w:rsid w:val="002C7B50"/>
    <w:rsid w:val="002D6372"/>
    <w:rsid w:val="002E1236"/>
    <w:rsid w:val="002F1C1F"/>
    <w:rsid w:val="002F371F"/>
    <w:rsid w:val="00302389"/>
    <w:rsid w:val="003041E0"/>
    <w:rsid w:val="003064AF"/>
    <w:rsid w:val="003124AD"/>
    <w:rsid w:val="00313966"/>
    <w:rsid w:val="003143F0"/>
    <w:rsid w:val="0031464E"/>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04A9"/>
    <w:rsid w:val="003F3D93"/>
    <w:rsid w:val="003F6073"/>
    <w:rsid w:val="003F6579"/>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4C18"/>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26A"/>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5C4F"/>
    <w:rsid w:val="006A6CBB"/>
    <w:rsid w:val="006B19DE"/>
    <w:rsid w:val="006B54C6"/>
    <w:rsid w:val="006B62D8"/>
    <w:rsid w:val="006B773F"/>
    <w:rsid w:val="006C023F"/>
    <w:rsid w:val="006C26AB"/>
    <w:rsid w:val="006C5857"/>
    <w:rsid w:val="006C6733"/>
    <w:rsid w:val="006C7294"/>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42C07"/>
    <w:rsid w:val="007511D4"/>
    <w:rsid w:val="007518E4"/>
    <w:rsid w:val="00752279"/>
    <w:rsid w:val="007525A1"/>
    <w:rsid w:val="00752D20"/>
    <w:rsid w:val="00757396"/>
    <w:rsid w:val="00762ACF"/>
    <w:rsid w:val="007630FA"/>
    <w:rsid w:val="00767044"/>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36FAE"/>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6A77"/>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C1433"/>
    <w:rsid w:val="00BC58E5"/>
    <w:rsid w:val="00BD07EF"/>
    <w:rsid w:val="00BD17A1"/>
    <w:rsid w:val="00BD19F6"/>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31B5"/>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3F3B"/>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CEA"/>
    <w:rsid w:val="00FE65D9"/>
    <w:rsid w:val="00FF4734"/>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557</Words>
  <Characters>3738</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4287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15</cp:revision>
  <cp:lastPrinted>2024-01-26T13:26:00Z</cp:lastPrinted>
  <dcterms:created xsi:type="dcterms:W3CDTF">2025-04-08T11:33:00Z</dcterms:created>
  <dcterms:modified xsi:type="dcterms:W3CDTF">2025-04-11T13:49:00Z</dcterms:modified>
</cp:coreProperties>
</file>