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67804D3B" w14:textId="7CF40622" w:rsidR="00046999" w:rsidRDefault="001867FA" w:rsidP="00612169">
      <w:pPr>
        <w:jc w:val="center"/>
      </w:pPr>
      <w:r>
        <w:t>2026 m. birželio 25</w:t>
      </w:r>
      <w:r w:rsidR="00046999" w:rsidRPr="00046999">
        <w:t xml:space="preserve"> d. Nr. (1.4E)1A-</w:t>
      </w:r>
      <w:r>
        <w:t>900</w:t>
      </w:r>
    </w:p>
    <w:p w14:paraId="2577D208" w14:textId="651EBE88"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w:t>
      </w:r>
      <w:proofErr w:type="spellStart"/>
      <w:r w:rsidR="00641EF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63050BC4" w:rsidR="00612169" w:rsidRDefault="00612169" w:rsidP="00612169"/>
    <w:p w14:paraId="2C087F12" w14:textId="028408DD" w:rsidR="00046999" w:rsidRPr="00046999" w:rsidRDefault="00046999" w:rsidP="00612169"/>
    <w:p w14:paraId="58CE7275" w14:textId="77777777" w:rsidR="00046999" w:rsidRPr="00046999" w:rsidRDefault="00046999" w:rsidP="00046999">
      <w:pPr>
        <w:ind w:left="-120"/>
        <w:jc w:val="both"/>
        <w:rPr>
          <w:sz w:val="20"/>
          <w:szCs w:val="20"/>
        </w:rPr>
      </w:pPr>
      <w:r w:rsidRPr="00046999">
        <w:rPr>
          <w:sz w:val="20"/>
          <w:szCs w:val="20"/>
        </w:rPr>
        <w:t>Parengė</w:t>
      </w:r>
    </w:p>
    <w:p w14:paraId="0309D8A3" w14:textId="77777777" w:rsidR="00046999" w:rsidRPr="00046999" w:rsidRDefault="00046999" w:rsidP="00046999">
      <w:pPr>
        <w:ind w:left="-120"/>
        <w:jc w:val="both"/>
        <w:rPr>
          <w:sz w:val="20"/>
          <w:szCs w:val="20"/>
        </w:rPr>
      </w:pPr>
      <w:r w:rsidRPr="00046999">
        <w:rPr>
          <w:sz w:val="20"/>
          <w:szCs w:val="20"/>
        </w:rPr>
        <w:t>Vaistų registracijos skyriaus vyriausioji specialistė</w:t>
      </w:r>
    </w:p>
    <w:p w14:paraId="25A49FB6" w14:textId="4726CC0A" w:rsidR="00612169" w:rsidRDefault="00046999" w:rsidP="00046999">
      <w:pPr>
        <w:ind w:left="-120"/>
        <w:jc w:val="both"/>
        <w:rPr>
          <w:sz w:val="20"/>
          <w:szCs w:val="20"/>
        </w:rPr>
      </w:pPr>
      <w:r w:rsidRPr="00046999">
        <w:rPr>
          <w:sz w:val="20"/>
          <w:szCs w:val="20"/>
        </w:rPr>
        <w:t xml:space="preserve">Ilona Ališauskienė </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A2A0240" w14:textId="3BEC13BF" w:rsidR="00046999" w:rsidRPr="00C830D4" w:rsidRDefault="001867FA" w:rsidP="00046999">
      <w:pPr>
        <w:jc w:val="center"/>
      </w:pPr>
      <w:r>
        <w:rPr>
          <w:lang w:val="en-US"/>
        </w:rPr>
        <w:t>25 June</w:t>
      </w:r>
      <w:r w:rsidR="00046999" w:rsidRPr="00801111">
        <w:rPr>
          <w:lang w:val="en-US"/>
        </w:rPr>
        <w:t xml:space="preserve"> 2026 No. (1.4E)1A-</w:t>
      </w:r>
      <w:r>
        <w:rPr>
          <w:lang w:val="en-US"/>
        </w:rPr>
        <w:t>900</w:t>
      </w:r>
    </w:p>
    <w:p w14:paraId="08A5131E" w14:textId="77777777" w:rsidR="00046999" w:rsidRPr="009F6589" w:rsidRDefault="00046999" w:rsidP="00046999">
      <w:pPr>
        <w:jc w:val="center"/>
        <w:rPr>
          <w:lang w:val="en-US"/>
        </w:rPr>
      </w:pPr>
      <w:r w:rsidRPr="009F6589">
        <w:rPr>
          <w:lang w:val="en-US"/>
        </w:rPr>
        <w:t>Vilnius</w:t>
      </w:r>
    </w:p>
    <w:p w14:paraId="13F9BC38" w14:textId="38F69CDA" w:rsidR="00046999" w:rsidRDefault="0004699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3EB7860B" w:rsidR="00F501A6" w:rsidRDefault="00F501A6" w:rsidP="00612169"/>
    <w:p w14:paraId="64DF18F2" w14:textId="7C376D21" w:rsidR="00046999" w:rsidRDefault="00046999" w:rsidP="00612169"/>
    <w:p w14:paraId="6BB6CAFF" w14:textId="77777777" w:rsidR="00612169" w:rsidRDefault="00612169" w:rsidP="00612169"/>
    <w:p w14:paraId="3D833D13" w14:textId="77777777" w:rsidR="00046999" w:rsidRPr="00987BB7" w:rsidRDefault="00046999" w:rsidP="0004699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6ECAD838" w14:textId="77777777" w:rsidR="00046999" w:rsidRPr="00987BB7" w:rsidRDefault="00046999" w:rsidP="0004699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30AB1DB8" w14:textId="012AEA45" w:rsidR="00E17F6F" w:rsidRDefault="00046999" w:rsidP="00046999">
      <w:pPr>
        <w:spacing w:after="160" w:line="259" w:lineRule="auto"/>
        <w:rPr>
          <w:rFonts w:eastAsia="Calibri"/>
          <w:color w:val="000000"/>
        </w:rPr>
      </w:pPr>
      <w:r>
        <w:rPr>
          <w:sz w:val="20"/>
          <w:szCs w:val="20"/>
        </w:rPr>
        <w:t>Ilona Ališauskienė</w:t>
      </w:r>
      <w:r>
        <w:rPr>
          <w:rFonts w:eastAsia="Calibri"/>
          <w:color w:val="000000"/>
        </w:rPr>
        <w:t xml:space="preserve"> </w:t>
      </w:r>
      <w:r w:rsidR="00E17F6F">
        <w:rPr>
          <w:rFonts w:eastAsia="Calibri"/>
          <w:color w:val="000000"/>
        </w:rPr>
        <w:br w:type="page"/>
      </w:r>
    </w:p>
    <w:p w14:paraId="56BB6449" w14:textId="77777777" w:rsidR="00A4049D" w:rsidRPr="00801111" w:rsidRDefault="00A4049D" w:rsidP="00A4049D">
      <w:pPr>
        <w:autoSpaceDE w:val="0"/>
        <w:autoSpaceDN w:val="0"/>
        <w:adjustRightInd w:val="0"/>
        <w:ind w:left="4253"/>
        <w:rPr>
          <w:rFonts w:eastAsia="Calibri"/>
          <w:color w:val="000000"/>
        </w:rPr>
      </w:pPr>
      <w:r w:rsidRPr="00801111">
        <w:rPr>
          <w:rFonts w:eastAsia="Calibri"/>
          <w:color w:val="000000"/>
        </w:rPr>
        <w:lastRenderedPageBreak/>
        <w:t>PATVIRTINTA/APPROVED</w:t>
      </w:r>
    </w:p>
    <w:p w14:paraId="6E0335E2" w14:textId="77777777" w:rsidR="00A4049D" w:rsidRPr="00801111" w:rsidRDefault="00A4049D" w:rsidP="00A4049D">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0C37187D" w14:textId="77777777" w:rsidR="00A4049D" w:rsidRPr="00801111" w:rsidRDefault="00A4049D" w:rsidP="00A4049D">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38B330C7" w14:textId="77777777" w:rsidR="00A4049D" w:rsidRPr="00801111" w:rsidRDefault="00A4049D" w:rsidP="00A4049D">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4D631311" w14:textId="52E3A69A" w:rsidR="00A4049D" w:rsidRDefault="001867FA" w:rsidP="00A4049D">
      <w:pPr>
        <w:autoSpaceDE w:val="0"/>
        <w:autoSpaceDN w:val="0"/>
        <w:adjustRightInd w:val="0"/>
        <w:ind w:left="4253"/>
        <w:rPr>
          <w:rFonts w:eastAsia="Calibri"/>
          <w:color w:val="000000"/>
        </w:rPr>
      </w:pPr>
      <w:r>
        <w:rPr>
          <w:rFonts w:eastAsia="Calibri"/>
          <w:color w:val="000000"/>
        </w:rPr>
        <w:t>2026 m. birželio 25</w:t>
      </w:r>
      <w:r w:rsidR="00A4049D" w:rsidRPr="00801111">
        <w:rPr>
          <w:rFonts w:eastAsia="Calibri"/>
          <w:color w:val="000000"/>
        </w:rPr>
        <w:t xml:space="preserve"> d. įsakymu Nr. (1.4E)1A-</w:t>
      </w:r>
      <w:r>
        <w:rPr>
          <w:rFonts w:eastAsia="Calibri"/>
          <w:color w:val="000000"/>
        </w:rPr>
        <w:t>900</w:t>
      </w:r>
    </w:p>
    <w:p w14:paraId="7B4C7860" w14:textId="77777777" w:rsidR="00D42B14" w:rsidRPr="00FC7827" w:rsidRDefault="00D42B14"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BE58F6C" w14:textId="77777777" w:rsidR="00FC78D6" w:rsidRDefault="00FC78D6" w:rsidP="00612169">
      <w:pPr>
        <w:autoSpaceDE w:val="0"/>
        <w:autoSpaceDN w:val="0"/>
        <w:adjustRightInd w:val="0"/>
        <w:jc w:val="center"/>
        <w:rPr>
          <w:rFonts w:eastAsia="Calibri"/>
          <w:b/>
          <w:bCs/>
          <w:sz w:val="20"/>
        </w:rPr>
      </w:pPr>
    </w:p>
    <w:p w14:paraId="002C869B" w14:textId="77777777" w:rsidR="00E46B58" w:rsidRDefault="00E46B58" w:rsidP="00612169">
      <w:pPr>
        <w:autoSpaceDE w:val="0"/>
        <w:autoSpaceDN w:val="0"/>
        <w:adjustRightInd w:val="0"/>
        <w:jc w:val="center"/>
        <w:rPr>
          <w:rFonts w:eastAsia="Calibri"/>
          <w:b/>
          <w:bCs/>
          <w:sz w:val="20"/>
        </w:rPr>
      </w:pPr>
    </w:p>
    <w:tbl>
      <w:tblPr>
        <w:tblStyle w:val="TableGrid"/>
        <w:tblW w:w="10774" w:type="dxa"/>
        <w:tblInd w:w="-714" w:type="dxa"/>
        <w:tblLayout w:type="fixed"/>
        <w:tblLook w:val="04A0" w:firstRow="1" w:lastRow="0" w:firstColumn="1" w:lastColumn="0" w:noHBand="0" w:noVBand="1"/>
      </w:tblPr>
      <w:tblGrid>
        <w:gridCol w:w="567"/>
        <w:gridCol w:w="1985"/>
        <w:gridCol w:w="1701"/>
        <w:gridCol w:w="2552"/>
        <w:gridCol w:w="1701"/>
        <w:gridCol w:w="992"/>
        <w:gridCol w:w="1276"/>
      </w:tblGrid>
      <w:tr w:rsidR="00E46B58" w:rsidRPr="00E46B58" w14:paraId="6CC5D2D5" w14:textId="77777777" w:rsidTr="001B1FE0">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5EE99831"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701"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552"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w:t>
            </w:r>
            <w:r>
              <w:rPr>
                <w:rFonts w:eastAsia="Calibri"/>
                <w:b/>
                <w:bCs/>
                <w:sz w:val="20"/>
                <w:szCs w:val="20"/>
              </w:rPr>
              <w:t>i</w:t>
            </w:r>
            <w:r w:rsidRPr="00E46B58">
              <w:rPr>
                <w:rFonts w:eastAsia="Calibri"/>
                <w:b/>
                <w:bCs/>
                <w:sz w:val="20"/>
                <w:szCs w:val="20"/>
              </w:rPr>
              <w:t>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kavimas</w:t>
            </w:r>
            <w:proofErr w:type="spellEnd"/>
            <w:r w:rsidRPr="00E46B58">
              <w:rPr>
                <w:rFonts w:eastAsia="Calibri"/>
                <w:b/>
                <w:bCs/>
              </w:rPr>
              <w:t>/</w:t>
            </w:r>
          </w:p>
          <w:p w14:paraId="0FF53936"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E46B58" w:rsidRPr="00E46B58" w14:paraId="39B6E436" w14:textId="77777777" w:rsidTr="001B1FE0">
        <w:trPr>
          <w:trHeight w:val="846"/>
        </w:trPr>
        <w:tc>
          <w:tcPr>
            <w:tcW w:w="567" w:type="dxa"/>
          </w:tcPr>
          <w:p w14:paraId="7C362EAF"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1.</w:t>
            </w:r>
          </w:p>
        </w:tc>
        <w:tc>
          <w:tcPr>
            <w:tcW w:w="1985" w:type="dxa"/>
          </w:tcPr>
          <w:p w14:paraId="45A9F2C6" w14:textId="607D7FF8" w:rsidR="00E46B58" w:rsidRPr="00E46B58" w:rsidRDefault="00B13F43" w:rsidP="00E46B58">
            <w:pPr>
              <w:autoSpaceDE w:val="0"/>
              <w:autoSpaceDN w:val="0"/>
              <w:adjustRightInd w:val="0"/>
              <w:ind w:left="-57" w:right="-113"/>
              <w:rPr>
                <w:rFonts w:eastAsia="Calibri"/>
              </w:rPr>
            </w:pPr>
            <w:proofErr w:type="spellStart"/>
            <w:r w:rsidRPr="00B13F43">
              <w:rPr>
                <w:rFonts w:eastAsia="Calibri"/>
                <w:b/>
                <w:bCs/>
              </w:rPr>
              <w:t>Bronsora</w:t>
            </w:r>
            <w:proofErr w:type="spellEnd"/>
            <w:r w:rsidRPr="00B13F43">
              <w:rPr>
                <w:rFonts w:eastAsia="Calibri"/>
              </w:rPr>
              <w:t xml:space="preserve"> minkštosios pastilės</w:t>
            </w:r>
          </w:p>
        </w:tc>
        <w:tc>
          <w:tcPr>
            <w:tcW w:w="1701" w:type="dxa"/>
          </w:tcPr>
          <w:p w14:paraId="23D371DE" w14:textId="1FEAF3E6" w:rsidR="00E46B58" w:rsidRPr="00E46B58" w:rsidRDefault="00B13F43" w:rsidP="00E46B58">
            <w:pPr>
              <w:autoSpaceDE w:val="0"/>
              <w:autoSpaceDN w:val="0"/>
              <w:adjustRightInd w:val="0"/>
              <w:ind w:left="-57" w:right="-113"/>
              <w:rPr>
                <w:rFonts w:eastAsia="Calibri"/>
              </w:rPr>
            </w:pPr>
            <w:r>
              <w:rPr>
                <w:rFonts w:eastAsia="Calibri"/>
              </w:rPr>
              <w:t>Č</w:t>
            </w:r>
            <w:r w:rsidRPr="00B13F43">
              <w:rPr>
                <w:rFonts w:eastAsia="Calibri"/>
              </w:rPr>
              <w:t>iobrelių žolės saus</w:t>
            </w:r>
            <w:r>
              <w:rPr>
                <w:rFonts w:eastAsia="Calibri"/>
              </w:rPr>
              <w:t>asis</w:t>
            </w:r>
            <w:r w:rsidRPr="00B13F43">
              <w:rPr>
                <w:rFonts w:eastAsia="Calibri"/>
              </w:rPr>
              <w:t xml:space="preserve"> ekstrakt</w:t>
            </w:r>
            <w:r>
              <w:rPr>
                <w:rFonts w:eastAsia="Calibri"/>
              </w:rPr>
              <w:t>as</w:t>
            </w:r>
          </w:p>
        </w:tc>
        <w:tc>
          <w:tcPr>
            <w:tcW w:w="2552" w:type="dxa"/>
          </w:tcPr>
          <w:p w14:paraId="7C995AD7" w14:textId="5925F8E5" w:rsidR="00E46B58" w:rsidRDefault="00D66342" w:rsidP="00E46B58">
            <w:pPr>
              <w:autoSpaceDE w:val="0"/>
              <w:autoSpaceDN w:val="0"/>
              <w:adjustRightInd w:val="0"/>
              <w:ind w:left="-57" w:right="-113"/>
              <w:rPr>
                <w:rFonts w:eastAsia="Calibri"/>
              </w:rPr>
            </w:pPr>
            <w:r>
              <w:rPr>
                <w:sz w:val="22"/>
                <w:szCs w:val="22"/>
              </w:rPr>
              <w:t>Lizdinė plokštelė, N30</w:t>
            </w:r>
            <w:r w:rsidR="00731092">
              <w:rPr>
                <w:sz w:val="22"/>
                <w:szCs w:val="22"/>
              </w:rPr>
              <w:t xml:space="preserve"> –</w:t>
            </w:r>
            <w:r w:rsidR="00FF6B9E">
              <w:rPr>
                <w:sz w:val="22"/>
                <w:szCs w:val="22"/>
              </w:rPr>
              <w:t xml:space="preserve"> </w:t>
            </w:r>
            <w:r w:rsidR="008D35BF" w:rsidRPr="008D35BF">
              <w:rPr>
                <w:rFonts w:eastAsia="Calibri"/>
              </w:rPr>
              <w:t>LT/1/26/6065/001</w:t>
            </w:r>
          </w:p>
          <w:p w14:paraId="01C4269F" w14:textId="5DF3B3F3" w:rsidR="008D35BF" w:rsidRPr="00E46B58" w:rsidRDefault="008D35BF" w:rsidP="00E46B58">
            <w:pPr>
              <w:autoSpaceDE w:val="0"/>
              <w:autoSpaceDN w:val="0"/>
              <w:adjustRightInd w:val="0"/>
              <w:ind w:left="-57" w:right="-113"/>
              <w:rPr>
                <w:rFonts w:eastAsia="Calibri"/>
              </w:rPr>
            </w:pPr>
          </w:p>
        </w:tc>
        <w:tc>
          <w:tcPr>
            <w:tcW w:w="1701" w:type="dxa"/>
          </w:tcPr>
          <w:p w14:paraId="5D0A547D" w14:textId="02DAB736" w:rsidR="00E46B58" w:rsidRPr="00E46B58" w:rsidRDefault="008D35BF" w:rsidP="00E46B58">
            <w:pPr>
              <w:autoSpaceDE w:val="0"/>
              <w:autoSpaceDN w:val="0"/>
              <w:adjustRightInd w:val="0"/>
              <w:ind w:left="-57" w:right="-113"/>
              <w:rPr>
                <w:rFonts w:eastAsia="Calibri"/>
              </w:rPr>
            </w:pPr>
            <w:r w:rsidRPr="008D35BF">
              <w:rPr>
                <w:rFonts w:eastAsia="Calibri"/>
              </w:rPr>
              <w:t>BIONORICA SE, Vokietija</w:t>
            </w:r>
          </w:p>
        </w:tc>
        <w:tc>
          <w:tcPr>
            <w:tcW w:w="992" w:type="dxa"/>
          </w:tcPr>
          <w:p w14:paraId="70581820" w14:textId="41F11998" w:rsidR="00E46B58" w:rsidRPr="00E46B58" w:rsidRDefault="008D35BF" w:rsidP="00E46B58">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tcPr>
          <w:p w14:paraId="7EA276DC" w14:textId="3407DB63" w:rsidR="00E46B58" w:rsidRPr="00E46B58" w:rsidRDefault="008D35BF" w:rsidP="00E46B58">
            <w:pPr>
              <w:autoSpaceDE w:val="0"/>
              <w:autoSpaceDN w:val="0"/>
              <w:adjustRightInd w:val="0"/>
              <w:ind w:left="-57" w:right="-113"/>
              <w:rPr>
                <w:rFonts w:eastAsia="Calibri"/>
              </w:rPr>
            </w:pPr>
            <w:r w:rsidRPr="008D35BF">
              <w:rPr>
                <w:rFonts w:eastAsia="Calibri"/>
              </w:rPr>
              <w:t>AT</w:t>
            </w:r>
            <w:r>
              <w:rPr>
                <w:rFonts w:eastAsia="Calibri"/>
              </w:rPr>
              <w:t>/</w:t>
            </w:r>
            <w:r w:rsidRPr="008D35BF">
              <w:rPr>
                <w:rFonts w:eastAsia="Calibri"/>
              </w:rPr>
              <w:t>H</w:t>
            </w:r>
            <w:r>
              <w:rPr>
                <w:rFonts w:eastAsia="Calibri"/>
              </w:rPr>
              <w:t>/</w:t>
            </w:r>
            <w:r w:rsidRPr="008D35BF">
              <w:rPr>
                <w:rFonts w:eastAsia="Calibri"/>
              </w:rPr>
              <w:t>1512</w:t>
            </w:r>
            <w:r>
              <w:rPr>
                <w:rFonts w:eastAsia="Calibri"/>
              </w:rPr>
              <w:t>/</w:t>
            </w:r>
            <w:r w:rsidRPr="008D35BF">
              <w:rPr>
                <w:rFonts w:eastAsia="Calibri"/>
              </w:rPr>
              <w:t>001</w:t>
            </w:r>
            <w:r>
              <w:rPr>
                <w:rFonts w:eastAsia="Calibri"/>
              </w:rPr>
              <w:t>/DC</w:t>
            </w:r>
          </w:p>
        </w:tc>
      </w:tr>
      <w:tr w:rsidR="00E46B58" w:rsidRPr="00E46B58" w14:paraId="575BE25E" w14:textId="77777777" w:rsidTr="001B1FE0">
        <w:trPr>
          <w:trHeight w:val="859"/>
        </w:trPr>
        <w:tc>
          <w:tcPr>
            <w:tcW w:w="567" w:type="dxa"/>
          </w:tcPr>
          <w:p w14:paraId="385DC30F"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 xml:space="preserve">2. </w:t>
            </w:r>
          </w:p>
        </w:tc>
        <w:tc>
          <w:tcPr>
            <w:tcW w:w="1985" w:type="dxa"/>
          </w:tcPr>
          <w:p w14:paraId="0010EF52" w14:textId="0EBA1483" w:rsidR="00E46B58" w:rsidRPr="00E46B58" w:rsidRDefault="004578EE" w:rsidP="00E46B58">
            <w:pPr>
              <w:autoSpaceDE w:val="0"/>
              <w:autoSpaceDN w:val="0"/>
              <w:adjustRightInd w:val="0"/>
              <w:ind w:left="-57" w:right="-113"/>
              <w:rPr>
                <w:rFonts w:eastAsia="Calibri"/>
              </w:rPr>
            </w:pPr>
            <w:proofErr w:type="spellStart"/>
            <w:r w:rsidRPr="00385E2F">
              <w:rPr>
                <w:rFonts w:eastAsia="Calibri"/>
                <w:b/>
                <w:bCs/>
              </w:rPr>
              <w:t>Eribulin</w:t>
            </w:r>
            <w:proofErr w:type="spellEnd"/>
            <w:r w:rsidRPr="00385E2F">
              <w:rPr>
                <w:rFonts w:eastAsia="Calibri"/>
                <w:b/>
                <w:bCs/>
              </w:rPr>
              <w:t xml:space="preserve"> </w:t>
            </w:r>
            <w:proofErr w:type="spellStart"/>
            <w:r w:rsidRPr="00385E2F">
              <w:rPr>
                <w:rFonts w:eastAsia="Calibri"/>
                <w:b/>
                <w:bCs/>
              </w:rPr>
              <w:t>Accord</w:t>
            </w:r>
            <w:proofErr w:type="spellEnd"/>
            <w:r w:rsidRPr="004578EE">
              <w:rPr>
                <w:rFonts w:eastAsia="Calibri"/>
              </w:rPr>
              <w:t xml:space="preserve"> 0,44</w:t>
            </w:r>
            <w:r>
              <w:rPr>
                <w:rFonts w:eastAsia="Calibri"/>
              </w:rPr>
              <w:t> </w:t>
            </w:r>
            <w:r w:rsidRPr="004578EE">
              <w:rPr>
                <w:rFonts w:eastAsia="Calibri"/>
              </w:rPr>
              <w:t>mg/ml injekcinis tirpalas</w:t>
            </w:r>
          </w:p>
        </w:tc>
        <w:tc>
          <w:tcPr>
            <w:tcW w:w="1701" w:type="dxa"/>
          </w:tcPr>
          <w:p w14:paraId="24B9BA3D" w14:textId="125AB64A" w:rsidR="00E46B58" w:rsidRPr="00E46B58" w:rsidRDefault="004578EE" w:rsidP="004578EE">
            <w:pPr>
              <w:autoSpaceDE w:val="0"/>
              <w:autoSpaceDN w:val="0"/>
              <w:adjustRightInd w:val="0"/>
              <w:ind w:left="-57" w:right="-113"/>
              <w:rPr>
                <w:rFonts w:eastAsia="Calibri"/>
              </w:rPr>
            </w:pPr>
            <w:proofErr w:type="spellStart"/>
            <w:r>
              <w:rPr>
                <w:rFonts w:eastAsia="Calibri"/>
              </w:rPr>
              <w:t>E</w:t>
            </w:r>
            <w:r w:rsidRPr="004578EE">
              <w:rPr>
                <w:rFonts w:eastAsia="Calibri"/>
              </w:rPr>
              <w:t>ribulin</w:t>
            </w:r>
            <w:r>
              <w:rPr>
                <w:rFonts w:eastAsia="Calibri"/>
              </w:rPr>
              <w:t>as</w:t>
            </w:r>
            <w:proofErr w:type="spellEnd"/>
          </w:p>
        </w:tc>
        <w:tc>
          <w:tcPr>
            <w:tcW w:w="2552" w:type="dxa"/>
          </w:tcPr>
          <w:p w14:paraId="67958525" w14:textId="172443FC" w:rsidR="00E46B58" w:rsidRDefault="00AD737A" w:rsidP="00E46B58">
            <w:pPr>
              <w:autoSpaceDE w:val="0"/>
              <w:autoSpaceDN w:val="0"/>
              <w:adjustRightInd w:val="0"/>
              <w:ind w:left="-57" w:right="-113"/>
              <w:rPr>
                <w:rFonts w:eastAsia="Calibri"/>
              </w:rPr>
            </w:pPr>
            <w:r>
              <w:rPr>
                <w:rFonts w:eastAsia="Calibri"/>
              </w:rPr>
              <w:t>Flakonas (2 </w:t>
            </w:r>
            <w:r w:rsidR="004578EE">
              <w:rPr>
                <w:rFonts w:eastAsia="Calibri"/>
              </w:rPr>
              <w:t>ml)</w:t>
            </w:r>
            <w:r>
              <w:rPr>
                <w:rFonts w:eastAsia="Calibri"/>
              </w:rPr>
              <w:t>:</w:t>
            </w:r>
          </w:p>
          <w:p w14:paraId="7EBC9CED" w14:textId="77777777" w:rsidR="004578EE" w:rsidRDefault="004578EE" w:rsidP="00E46B58">
            <w:pPr>
              <w:autoSpaceDE w:val="0"/>
              <w:autoSpaceDN w:val="0"/>
              <w:adjustRightInd w:val="0"/>
              <w:ind w:left="-57" w:right="-113"/>
              <w:rPr>
                <w:rFonts w:eastAsia="Calibri"/>
              </w:rPr>
            </w:pPr>
            <w:r w:rsidRPr="004578EE">
              <w:rPr>
                <w:rFonts w:eastAsia="Calibri"/>
              </w:rPr>
              <w:t>LT/1/26/6066/001</w:t>
            </w:r>
            <w:r>
              <w:rPr>
                <w:rFonts w:eastAsia="Calibri"/>
              </w:rPr>
              <w:t xml:space="preserve"> – N1</w:t>
            </w:r>
          </w:p>
          <w:p w14:paraId="042A7867" w14:textId="2484E01B" w:rsidR="004578EE" w:rsidRPr="00E46B58" w:rsidRDefault="004578EE" w:rsidP="008063E5">
            <w:pPr>
              <w:autoSpaceDE w:val="0"/>
              <w:autoSpaceDN w:val="0"/>
              <w:adjustRightInd w:val="0"/>
              <w:ind w:left="-57" w:right="-113"/>
              <w:rPr>
                <w:rFonts w:eastAsia="Calibri"/>
              </w:rPr>
            </w:pPr>
            <w:r w:rsidRPr="004578EE">
              <w:rPr>
                <w:rFonts w:eastAsia="Calibri"/>
              </w:rPr>
              <w:t>LT/1/26/6066/00</w:t>
            </w:r>
            <w:r>
              <w:rPr>
                <w:rFonts w:eastAsia="Calibri"/>
              </w:rPr>
              <w:t>2 – N6</w:t>
            </w:r>
          </w:p>
        </w:tc>
        <w:tc>
          <w:tcPr>
            <w:tcW w:w="1701" w:type="dxa"/>
          </w:tcPr>
          <w:p w14:paraId="6C59B80B" w14:textId="3AB4CC83" w:rsidR="00E46B58" w:rsidRPr="00E46B58" w:rsidRDefault="00990241" w:rsidP="00E46B58">
            <w:pPr>
              <w:autoSpaceDE w:val="0"/>
              <w:autoSpaceDN w:val="0"/>
              <w:adjustRightInd w:val="0"/>
              <w:ind w:left="-57" w:right="-113"/>
              <w:rPr>
                <w:rFonts w:eastAsia="Calibri"/>
              </w:rPr>
            </w:pPr>
            <w:proofErr w:type="spellStart"/>
            <w:r w:rsidRPr="00990241">
              <w:rPr>
                <w:rFonts w:eastAsia="Calibri"/>
              </w:rPr>
              <w:t>Accord</w:t>
            </w:r>
            <w:proofErr w:type="spellEnd"/>
            <w:r w:rsidRPr="00990241">
              <w:rPr>
                <w:rFonts w:eastAsia="Calibri"/>
              </w:rPr>
              <w:t xml:space="preserve"> </w:t>
            </w:r>
            <w:proofErr w:type="spellStart"/>
            <w:r w:rsidRPr="00990241">
              <w:rPr>
                <w:rFonts w:eastAsia="Calibri"/>
              </w:rPr>
              <w:t>Healthcare</w:t>
            </w:r>
            <w:proofErr w:type="spellEnd"/>
            <w:r w:rsidRPr="00990241">
              <w:rPr>
                <w:rFonts w:eastAsia="Calibri"/>
              </w:rPr>
              <w:t xml:space="preserve"> B.V.</w:t>
            </w:r>
            <w:r>
              <w:rPr>
                <w:rFonts w:eastAsia="Calibri"/>
              </w:rPr>
              <w:t>, Nyderlandai</w:t>
            </w:r>
          </w:p>
        </w:tc>
        <w:tc>
          <w:tcPr>
            <w:tcW w:w="992" w:type="dxa"/>
          </w:tcPr>
          <w:p w14:paraId="48F679C7" w14:textId="04E2CC76" w:rsidR="00E46B58" w:rsidRPr="00E46B58" w:rsidRDefault="00990241" w:rsidP="00E46B58">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32AAA3D5" w14:textId="0A6A6424" w:rsidR="00E46B58" w:rsidRPr="00E46B58" w:rsidRDefault="00D66342" w:rsidP="00E46B58">
            <w:pPr>
              <w:autoSpaceDE w:val="0"/>
              <w:autoSpaceDN w:val="0"/>
              <w:adjustRightInd w:val="0"/>
              <w:ind w:left="-57" w:right="-113"/>
              <w:rPr>
                <w:rFonts w:eastAsia="Calibri"/>
              </w:rPr>
            </w:pPr>
            <w:r w:rsidRPr="00D66342">
              <w:rPr>
                <w:rFonts w:eastAsia="Calibri"/>
              </w:rPr>
              <w:t>DE</w:t>
            </w:r>
            <w:r>
              <w:rPr>
                <w:rFonts w:eastAsia="Calibri"/>
              </w:rPr>
              <w:t>/</w:t>
            </w:r>
            <w:r w:rsidRPr="00D66342">
              <w:rPr>
                <w:rFonts w:eastAsia="Calibri"/>
              </w:rPr>
              <w:t>H</w:t>
            </w:r>
            <w:r>
              <w:rPr>
                <w:rFonts w:eastAsia="Calibri"/>
              </w:rPr>
              <w:t>/</w:t>
            </w:r>
            <w:r w:rsidRPr="00D66342">
              <w:rPr>
                <w:rFonts w:eastAsia="Calibri"/>
              </w:rPr>
              <w:t>8009</w:t>
            </w:r>
            <w:r>
              <w:rPr>
                <w:rFonts w:eastAsia="Calibri"/>
              </w:rPr>
              <w:t>/</w:t>
            </w:r>
            <w:r w:rsidRPr="00D66342">
              <w:rPr>
                <w:rFonts w:eastAsia="Calibri"/>
              </w:rPr>
              <w:t>001</w:t>
            </w:r>
            <w:r>
              <w:rPr>
                <w:rFonts w:eastAsia="Calibri"/>
              </w:rPr>
              <w:t>/</w:t>
            </w:r>
            <w:r w:rsidRPr="00D66342">
              <w:rPr>
                <w:rFonts w:eastAsia="Calibri"/>
              </w:rPr>
              <w:t>DC</w:t>
            </w:r>
          </w:p>
        </w:tc>
      </w:tr>
      <w:tr w:rsidR="008D35BF" w:rsidRPr="00E46B58" w14:paraId="3E1015E6" w14:textId="77777777" w:rsidTr="001B1FE0">
        <w:trPr>
          <w:trHeight w:val="1523"/>
        </w:trPr>
        <w:tc>
          <w:tcPr>
            <w:tcW w:w="567" w:type="dxa"/>
          </w:tcPr>
          <w:p w14:paraId="46827826" w14:textId="7F3F3F2E" w:rsidR="008D35BF" w:rsidRPr="00E46B58" w:rsidRDefault="008D35BF" w:rsidP="00E46B58">
            <w:pPr>
              <w:autoSpaceDE w:val="0"/>
              <w:autoSpaceDN w:val="0"/>
              <w:adjustRightInd w:val="0"/>
              <w:ind w:left="-57" w:right="-113"/>
              <w:jc w:val="center"/>
              <w:rPr>
                <w:rFonts w:eastAsia="Calibri"/>
                <w:b/>
                <w:bCs/>
              </w:rPr>
            </w:pPr>
            <w:r>
              <w:rPr>
                <w:rFonts w:eastAsia="Calibri"/>
                <w:b/>
                <w:bCs/>
              </w:rPr>
              <w:t>3.</w:t>
            </w:r>
          </w:p>
        </w:tc>
        <w:tc>
          <w:tcPr>
            <w:tcW w:w="1985" w:type="dxa"/>
          </w:tcPr>
          <w:p w14:paraId="16483435" w14:textId="12493A3C" w:rsidR="008D35BF" w:rsidRPr="00E46B58" w:rsidRDefault="00D66342" w:rsidP="00E46B58">
            <w:pPr>
              <w:autoSpaceDE w:val="0"/>
              <w:autoSpaceDN w:val="0"/>
              <w:adjustRightInd w:val="0"/>
              <w:ind w:left="-57" w:right="-113"/>
              <w:rPr>
                <w:rFonts w:eastAsia="Calibri"/>
              </w:rPr>
            </w:pPr>
            <w:proofErr w:type="spellStart"/>
            <w:r w:rsidRPr="00385E2F">
              <w:rPr>
                <w:rFonts w:eastAsia="Calibri"/>
                <w:b/>
                <w:bCs/>
              </w:rPr>
              <w:t>fibryga</w:t>
            </w:r>
            <w:proofErr w:type="spellEnd"/>
            <w:r w:rsidR="004A72A2">
              <w:rPr>
                <w:rFonts w:eastAsia="Calibri"/>
              </w:rPr>
              <w:t xml:space="preserve"> 2 </w:t>
            </w:r>
            <w:r w:rsidRPr="00D66342">
              <w:rPr>
                <w:rFonts w:eastAsia="Calibri"/>
              </w:rPr>
              <w:t>g milteliai ir tirpiklis injekciniam ar infuziniam tirpalui</w:t>
            </w:r>
          </w:p>
        </w:tc>
        <w:tc>
          <w:tcPr>
            <w:tcW w:w="1701" w:type="dxa"/>
          </w:tcPr>
          <w:p w14:paraId="7E86A036" w14:textId="77777777" w:rsidR="00547A0D" w:rsidRDefault="00547A0D" w:rsidP="00547A0D">
            <w:pPr>
              <w:autoSpaceDE w:val="0"/>
              <w:autoSpaceDN w:val="0"/>
              <w:adjustRightInd w:val="0"/>
              <w:ind w:left="-57" w:right="-113"/>
            </w:pPr>
            <w:r w:rsidRPr="00547A0D">
              <w:rPr>
                <w:rFonts w:eastAsia="Calibri"/>
              </w:rPr>
              <w:t>Žmogaus</w:t>
            </w:r>
            <w:r>
              <w:t xml:space="preserve"> </w:t>
            </w:r>
            <w:proofErr w:type="spellStart"/>
            <w:r>
              <w:t>fibrinogenas</w:t>
            </w:r>
            <w:proofErr w:type="spellEnd"/>
          </w:p>
          <w:p w14:paraId="6B078608" w14:textId="4F580362" w:rsidR="008D35BF" w:rsidRPr="00E46B58" w:rsidRDefault="008D35BF" w:rsidP="00E46B58">
            <w:pPr>
              <w:autoSpaceDE w:val="0"/>
              <w:autoSpaceDN w:val="0"/>
              <w:adjustRightInd w:val="0"/>
              <w:ind w:left="-57" w:right="-113"/>
              <w:rPr>
                <w:rFonts w:eastAsia="Calibri"/>
              </w:rPr>
            </w:pPr>
          </w:p>
        </w:tc>
        <w:tc>
          <w:tcPr>
            <w:tcW w:w="2552" w:type="dxa"/>
          </w:tcPr>
          <w:p w14:paraId="1AADC444" w14:textId="6E829B3C" w:rsidR="008D35BF" w:rsidRPr="00E46B58" w:rsidRDefault="00CA424B" w:rsidP="00731092">
            <w:pPr>
              <w:autoSpaceDE w:val="0"/>
              <w:autoSpaceDN w:val="0"/>
              <w:adjustRightInd w:val="0"/>
              <w:ind w:left="-57" w:right="-113"/>
              <w:rPr>
                <w:rFonts w:eastAsia="Calibri"/>
              </w:rPr>
            </w:pPr>
            <w:r>
              <w:rPr>
                <w:rFonts w:eastAsia="Calibri"/>
              </w:rPr>
              <w:t>M</w:t>
            </w:r>
            <w:r w:rsidRPr="00CA424B">
              <w:rPr>
                <w:rFonts w:eastAsia="Calibri"/>
              </w:rPr>
              <w:t xml:space="preserve">iltelių </w:t>
            </w:r>
            <w:r>
              <w:rPr>
                <w:rFonts w:eastAsia="Calibri"/>
              </w:rPr>
              <w:t>b</w:t>
            </w:r>
            <w:r w:rsidR="00D66342" w:rsidRPr="00CA424B">
              <w:rPr>
                <w:rFonts w:eastAsia="Calibri"/>
              </w:rPr>
              <w:t xml:space="preserve">uteliukas, </w:t>
            </w:r>
            <w:r w:rsidR="00FF6B9E" w:rsidRPr="00CA424B">
              <w:rPr>
                <w:rFonts w:eastAsia="Calibri"/>
              </w:rPr>
              <w:t xml:space="preserve">tirpiklio </w:t>
            </w:r>
            <w:r w:rsidR="00D66342" w:rsidRPr="00CA424B">
              <w:rPr>
                <w:rFonts w:eastAsia="Calibri"/>
              </w:rPr>
              <w:t>flakonas (100</w:t>
            </w:r>
            <w:r w:rsidR="0002606F">
              <w:rPr>
                <w:rFonts w:eastAsia="Calibri"/>
              </w:rPr>
              <w:t> </w:t>
            </w:r>
            <w:r w:rsidR="00D66342" w:rsidRPr="00CA424B">
              <w:rPr>
                <w:rFonts w:eastAsia="Calibri"/>
              </w:rPr>
              <w:t xml:space="preserve">ml) ir </w:t>
            </w:r>
            <w:r w:rsidRPr="00CA424B">
              <w:rPr>
                <w:rFonts w:eastAsia="Calibri"/>
              </w:rPr>
              <w:t>perkėlimo įtaisas</w:t>
            </w:r>
            <w:r>
              <w:rPr>
                <w:rFonts w:eastAsia="Calibri"/>
              </w:rPr>
              <w:t>, N1</w:t>
            </w:r>
            <w:r w:rsidR="00731092">
              <w:rPr>
                <w:rFonts w:eastAsia="Calibri"/>
              </w:rPr>
              <w:t xml:space="preserve"> – </w:t>
            </w:r>
            <w:r w:rsidRPr="004578EE">
              <w:rPr>
                <w:rFonts w:eastAsia="Calibri"/>
              </w:rPr>
              <w:t>LT/1/26/606</w:t>
            </w:r>
            <w:r>
              <w:rPr>
                <w:rFonts w:eastAsia="Calibri"/>
              </w:rPr>
              <w:t>7</w:t>
            </w:r>
            <w:r w:rsidRPr="004578EE">
              <w:rPr>
                <w:rFonts w:eastAsia="Calibri"/>
              </w:rPr>
              <w:t>/001</w:t>
            </w:r>
          </w:p>
        </w:tc>
        <w:tc>
          <w:tcPr>
            <w:tcW w:w="1701" w:type="dxa"/>
          </w:tcPr>
          <w:p w14:paraId="174F12C9" w14:textId="5A622BCE" w:rsidR="008D35BF" w:rsidRPr="00E46B58" w:rsidRDefault="00D66342" w:rsidP="00E46B58">
            <w:pPr>
              <w:autoSpaceDE w:val="0"/>
              <w:autoSpaceDN w:val="0"/>
              <w:adjustRightInd w:val="0"/>
              <w:ind w:left="-57" w:right="-113"/>
              <w:rPr>
                <w:rFonts w:eastAsia="Calibri"/>
              </w:rPr>
            </w:pPr>
            <w:proofErr w:type="spellStart"/>
            <w:r w:rsidRPr="00D66342">
              <w:rPr>
                <w:rFonts w:eastAsia="Calibri"/>
              </w:rPr>
              <w:t>Octapharma</w:t>
            </w:r>
            <w:proofErr w:type="spellEnd"/>
            <w:r w:rsidRPr="00D66342">
              <w:rPr>
                <w:rFonts w:eastAsia="Calibri"/>
              </w:rPr>
              <w:t xml:space="preserve"> (IP) SPRL, Belgija</w:t>
            </w:r>
          </w:p>
        </w:tc>
        <w:tc>
          <w:tcPr>
            <w:tcW w:w="992" w:type="dxa"/>
          </w:tcPr>
          <w:p w14:paraId="4F9077B2" w14:textId="4AEC77D8" w:rsidR="008D35BF" w:rsidRPr="00E46B58" w:rsidRDefault="00D66342" w:rsidP="00E46B58">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744CB6DC" w14:textId="5292436F" w:rsidR="008D35BF" w:rsidRPr="00E46B58" w:rsidRDefault="00547A0D" w:rsidP="00E46B58">
            <w:pPr>
              <w:autoSpaceDE w:val="0"/>
              <w:autoSpaceDN w:val="0"/>
              <w:adjustRightInd w:val="0"/>
              <w:ind w:left="-57" w:right="-113"/>
              <w:rPr>
                <w:rFonts w:eastAsia="Calibri"/>
              </w:rPr>
            </w:pPr>
            <w:r w:rsidRPr="00547A0D">
              <w:rPr>
                <w:rFonts w:eastAsia="Calibri"/>
              </w:rPr>
              <w:t>DE</w:t>
            </w:r>
            <w:r>
              <w:rPr>
                <w:rFonts w:eastAsia="Calibri"/>
              </w:rPr>
              <w:t>/</w:t>
            </w:r>
            <w:r w:rsidRPr="00547A0D">
              <w:rPr>
                <w:rFonts w:eastAsia="Calibri"/>
              </w:rPr>
              <w:t>H</w:t>
            </w:r>
            <w:r>
              <w:rPr>
                <w:rFonts w:eastAsia="Calibri"/>
              </w:rPr>
              <w:t>/</w:t>
            </w:r>
            <w:r w:rsidRPr="00547A0D">
              <w:rPr>
                <w:rFonts w:eastAsia="Calibri"/>
              </w:rPr>
              <w:t>4900</w:t>
            </w:r>
            <w:r>
              <w:rPr>
                <w:rFonts w:eastAsia="Calibri"/>
              </w:rPr>
              <w:t>/</w:t>
            </w:r>
            <w:r w:rsidRPr="00547A0D">
              <w:rPr>
                <w:rFonts w:eastAsia="Calibri"/>
              </w:rPr>
              <w:t>002</w:t>
            </w:r>
            <w:r>
              <w:rPr>
                <w:rFonts w:eastAsia="Calibri"/>
              </w:rPr>
              <w:t>/</w:t>
            </w:r>
            <w:r w:rsidRPr="00547A0D">
              <w:rPr>
                <w:rFonts w:eastAsia="Calibri"/>
              </w:rPr>
              <w:t>DC</w:t>
            </w:r>
          </w:p>
        </w:tc>
      </w:tr>
      <w:tr w:rsidR="008D35BF" w:rsidRPr="00E46B58" w14:paraId="69E2DCD9" w14:textId="77777777" w:rsidTr="001B1FE0">
        <w:trPr>
          <w:trHeight w:val="975"/>
        </w:trPr>
        <w:tc>
          <w:tcPr>
            <w:tcW w:w="567" w:type="dxa"/>
          </w:tcPr>
          <w:p w14:paraId="50E2BCE5" w14:textId="0072ED80" w:rsidR="008D35BF" w:rsidRPr="00E46B58" w:rsidRDefault="008D35BF" w:rsidP="00E46B58">
            <w:pPr>
              <w:autoSpaceDE w:val="0"/>
              <w:autoSpaceDN w:val="0"/>
              <w:adjustRightInd w:val="0"/>
              <w:ind w:left="-57" w:right="-113"/>
              <w:jc w:val="center"/>
              <w:rPr>
                <w:rFonts w:eastAsia="Calibri"/>
                <w:b/>
                <w:bCs/>
              </w:rPr>
            </w:pPr>
            <w:r>
              <w:rPr>
                <w:rFonts w:eastAsia="Calibri"/>
                <w:b/>
                <w:bCs/>
              </w:rPr>
              <w:t>4.</w:t>
            </w:r>
          </w:p>
        </w:tc>
        <w:tc>
          <w:tcPr>
            <w:tcW w:w="1985" w:type="dxa"/>
          </w:tcPr>
          <w:p w14:paraId="257590A8" w14:textId="09BA5FA9" w:rsidR="008D35BF" w:rsidRPr="00421B45" w:rsidRDefault="004B596F" w:rsidP="00421B45">
            <w:pPr>
              <w:autoSpaceDE w:val="0"/>
              <w:autoSpaceDN w:val="0"/>
              <w:adjustRightInd w:val="0"/>
              <w:ind w:left="-57" w:right="-113"/>
            </w:pPr>
            <w:proofErr w:type="spellStart"/>
            <w:r w:rsidRPr="00421B45">
              <w:rPr>
                <w:rFonts w:eastAsia="Calibri"/>
                <w:b/>
                <w:bCs/>
              </w:rPr>
              <w:t>Gyxiny</w:t>
            </w:r>
            <w:proofErr w:type="spellEnd"/>
            <w:r w:rsidR="00421B45" w:rsidRPr="00421B45">
              <w:t xml:space="preserve"> 25 </w:t>
            </w:r>
            <w:proofErr w:type="spellStart"/>
            <w:r w:rsidRPr="00421B45">
              <w:t>mikrogramų</w:t>
            </w:r>
            <w:proofErr w:type="spellEnd"/>
            <w:r w:rsidRPr="00421B45">
              <w:t xml:space="preserve"> tabletės</w:t>
            </w:r>
          </w:p>
        </w:tc>
        <w:tc>
          <w:tcPr>
            <w:tcW w:w="1701" w:type="dxa"/>
          </w:tcPr>
          <w:p w14:paraId="2A3B535A" w14:textId="199E9219" w:rsidR="008D35BF" w:rsidRPr="00421B45" w:rsidRDefault="004B596F" w:rsidP="004B596F">
            <w:pPr>
              <w:autoSpaceDE w:val="0"/>
              <w:autoSpaceDN w:val="0"/>
              <w:adjustRightInd w:val="0"/>
              <w:ind w:left="-57" w:right="-113"/>
              <w:rPr>
                <w:rFonts w:eastAsia="Calibri"/>
              </w:rPr>
            </w:pPr>
            <w:proofErr w:type="spellStart"/>
            <w:r w:rsidRPr="00421B45">
              <w:rPr>
                <w:rFonts w:eastAsia="Calibri"/>
              </w:rPr>
              <w:t>Mi</w:t>
            </w:r>
            <w:r w:rsidR="00585A4F" w:rsidRPr="00421B45">
              <w:rPr>
                <w:rFonts w:eastAsia="Calibri"/>
              </w:rPr>
              <w:t>z</w:t>
            </w:r>
            <w:r w:rsidRPr="00421B45">
              <w:rPr>
                <w:rFonts w:eastAsia="Calibri"/>
              </w:rPr>
              <w:t>oprostolis</w:t>
            </w:r>
            <w:proofErr w:type="spellEnd"/>
          </w:p>
        </w:tc>
        <w:tc>
          <w:tcPr>
            <w:tcW w:w="2552" w:type="dxa"/>
          </w:tcPr>
          <w:p w14:paraId="40F960C3" w14:textId="0D13F054" w:rsidR="005912EC" w:rsidRPr="00421B45" w:rsidRDefault="005912EC" w:rsidP="00731092">
            <w:pPr>
              <w:autoSpaceDE w:val="0"/>
              <w:autoSpaceDN w:val="0"/>
              <w:adjustRightInd w:val="0"/>
              <w:ind w:left="-57" w:right="-113"/>
              <w:rPr>
                <w:rFonts w:eastAsia="Calibri"/>
              </w:rPr>
            </w:pPr>
            <w:r w:rsidRPr="00421B45">
              <w:t xml:space="preserve">Lizdinė plokštelė, N8 </w:t>
            </w:r>
            <w:r w:rsidR="00731092" w:rsidRPr="00421B45">
              <w:t xml:space="preserve">– </w:t>
            </w:r>
            <w:r w:rsidRPr="00421B45">
              <w:rPr>
                <w:rFonts w:eastAsia="Calibri"/>
              </w:rPr>
              <w:t>LT/1/26/6068/001</w:t>
            </w:r>
          </w:p>
        </w:tc>
        <w:tc>
          <w:tcPr>
            <w:tcW w:w="1701" w:type="dxa"/>
          </w:tcPr>
          <w:p w14:paraId="3A01F41A" w14:textId="6E42AA7A" w:rsidR="008D35BF" w:rsidRPr="00421B45" w:rsidRDefault="004B596F" w:rsidP="00E46B58">
            <w:pPr>
              <w:autoSpaceDE w:val="0"/>
              <w:autoSpaceDN w:val="0"/>
              <w:adjustRightInd w:val="0"/>
              <w:ind w:left="-57" w:right="-113"/>
              <w:rPr>
                <w:rFonts w:eastAsia="Calibri"/>
              </w:rPr>
            </w:pPr>
            <w:proofErr w:type="spellStart"/>
            <w:r w:rsidRPr="00421B45">
              <w:rPr>
                <w:rFonts w:eastAsia="Calibri"/>
              </w:rPr>
              <w:t>Afyx</w:t>
            </w:r>
            <w:proofErr w:type="spellEnd"/>
            <w:r w:rsidRPr="00421B45">
              <w:rPr>
                <w:rFonts w:eastAsia="Calibri"/>
              </w:rPr>
              <w:t xml:space="preserve"> </w:t>
            </w:r>
            <w:proofErr w:type="spellStart"/>
            <w:r w:rsidRPr="00421B45">
              <w:rPr>
                <w:rFonts w:eastAsia="Calibri"/>
              </w:rPr>
              <w:t>Therapeutics</w:t>
            </w:r>
            <w:proofErr w:type="spellEnd"/>
            <w:r w:rsidRPr="00421B45">
              <w:rPr>
                <w:rFonts w:eastAsia="Calibri"/>
              </w:rPr>
              <w:t xml:space="preserve"> A/S, Danija</w:t>
            </w:r>
          </w:p>
        </w:tc>
        <w:tc>
          <w:tcPr>
            <w:tcW w:w="992" w:type="dxa"/>
          </w:tcPr>
          <w:p w14:paraId="77FE6C6C" w14:textId="1D1B990A" w:rsidR="008D35BF" w:rsidRPr="00E46B58" w:rsidRDefault="00742D74" w:rsidP="00E46B58">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76926969" w14:textId="18F9787C" w:rsidR="008D35BF" w:rsidRPr="00E46B58" w:rsidRDefault="00742D74" w:rsidP="00E46B58">
            <w:pPr>
              <w:autoSpaceDE w:val="0"/>
              <w:autoSpaceDN w:val="0"/>
              <w:adjustRightInd w:val="0"/>
              <w:ind w:left="-57" w:right="-113"/>
              <w:rPr>
                <w:rFonts w:eastAsia="Calibri"/>
              </w:rPr>
            </w:pPr>
            <w:r w:rsidRPr="00742D74">
              <w:rPr>
                <w:rFonts w:eastAsia="Calibri"/>
              </w:rPr>
              <w:t>DK/H/3529/001/DC</w:t>
            </w:r>
          </w:p>
        </w:tc>
      </w:tr>
      <w:tr w:rsidR="00742D74" w:rsidRPr="00E46B58" w14:paraId="0538E393" w14:textId="77777777" w:rsidTr="001B1FE0">
        <w:trPr>
          <w:trHeight w:val="1130"/>
        </w:trPr>
        <w:tc>
          <w:tcPr>
            <w:tcW w:w="567" w:type="dxa"/>
          </w:tcPr>
          <w:p w14:paraId="7DF7BD83" w14:textId="5549893E" w:rsidR="00742D74" w:rsidRDefault="00742D74" w:rsidP="00E46B58">
            <w:pPr>
              <w:autoSpaceDE w:val="0"/>
              <w:autoSpaceDN w:val="0"/>
              <w:adjustRightInd w:val="0"/>
              <w:ind w:left="-57" w:right="-113"/>
              <w:jc w:val="center"/>
              <w:rPr>
                <w:rFonts w:eastAsia="Calibri"/>
                <w:b/>
                <w:bCs/>
              </w:rPr>
            </w:pPr>
            <w:r>
              <w:rPr>
                <w:rFonts w:eastAsia="Calibri"/>
                <w:b/>
                <w:bCs/>
              </w:rPr>
              <w:t xml:space="preserve">5. </w:t>
            </w:r>
          </w:p>
        </w:tc>
        <w:tc>
          <w:tcPr>
            <w:tcW w:w="1985" w:type="dxa"/>
          </w:tcPr>
          <w:p w14:paraId="242E373D" w14:textId="6532C2CD" w:rsidR="00742D74" w:rsidRPr="00421B45" w:rsidRDefault="002D4AA0" w:rsidP="00385E2F">
            <w:pPr>
              <w:autoSpaceDE w:val="0"/>
              <w:autoSpaceDN w:val="0"/>
              <w:adjustRightInd w:val="0"/>
              <w:ind w:left="-57" w:right="-113"/>
            </w:pPr>
            <w:proofErr w:type="spellStart"/>
            <w:r w:rsidRPr="00421B45">
              <w:rPr>
                <w:rFonts w:eastAsia="Calibri"/>
                <w:b/>
                <w:bCs/>
              </w:rPr>
              <w:t>Lutavia</w:t>
            </w:r>
            <w:proofErr w:type="spellEnd"/>
            <w:r w:rsidRPr="00421B45">
              <w:t xml:space="preserve"> 25 mg injekcinis tirpalas</w:t>
            </w:r>
          </w:p>
        </w:tc>
        <w:tc>
          <w:tcPr>
            <w:tcW w:w="1701" w:type="dxa"/>
          </w:tcPr>
          <w:p w14:paraId="1C09E153" w14:textId="7DACF998" w:rsidR="00742D74" w:rsidRPr="00421B45" w:rsidRDefault="002D4AA0" w:rsidP="004B596F">
            <w:pPr>
              <w:autoSpaceDE w:val="0"/>
              <w:autoSpaceDN w:val="0"/>
              <w:adjustRightInd w:val="0"/>
              <w:ind w:left="-57" w:right="-113"/>
              <w:rPr>
                <w:rFonts w:eastAsia="Calibri"/>
              </w:rPr>
            </w:pPr>
            <w:r w:rsidRPr="00421B45">
              <w:rPr>
                <w:lang w:val="it-CH"/>
              </w:rPr>
              <w:t>Progesteronas</w:t>
            </w:r>
          </w:p>
        </w:tc>
        <w:tc>
          <w:tcPr>
            <w:tcW w:w="2552" w:type="dxa"/>
          </w:tcPr>
          <w:p w14:paraId="117A41B6" w14:textId="617F06A1" w:rsidR="00742D74" w:rsidRPr="00421B45" w:rsidRDefault="002D4AA0" w:rsidP="00E46B58">
            <w:pPr>
              <w:autoSpaceDE w:val="0"/>
              <w:autoSpaceDN w:val="0"/>
              <w:adjustRightInd w:val="0"/>
              <w:ind w:left="-57" w:right="-113"/>
            </w:pPr>
            <w:r w:rsidRPr="00421B45">
              <w:t xml:space="preserve">Flakonas </w:t>
            </w:r>
            <w:r w:rsidR="004A02E6">
              <w:t>(1,112 ml):</w:t>
            </w:r>
          </w:p>
          <w:p w14:paraId="0A585A01" w14:textId="77777777" w:rsidR="002D4AA0" w:rsidRPr="00421B45" w:rsidRDefault="002D4AA0" w:rsidP="00E46B58">
            <w:pPr>
              <w:autoSpaceDE w:val="0"/>
              <w:autoSpaceDN w:val="0"/>
              <w:adjustRightInd w:val="0"/>
              <w:ind w:left="-57" w:right="-113"/>
              <w:rPr>
                <w:rFonts w:eastAsia="Calibri"/>
              </w:rPr>
            </w:pPr>
            <w:r w:rsidRPr="00421B45">
              <w:rPr>
                <w:rFonts w:eastAsia="Calibri"/>
              </w:rPr>
              <w:t>LT/1/26/6069/001 – N1</w:t>
            </w:r>
          </w:p>
          <w:p w14:paraId="5FEF8017" w14:textId="27CC5E7C" w:rsidR="002D4AA0" w:rsidRPr="00421B45" w:rsidRDefault="002D4AA0" w:rsidP="002D4AA0">
            <w:pPr>
              <w:autoSpaceDE w:val="0"/>
              <w:autoSpaceDN w:val="0"/>
              <w:adjustRightInd w:val="0"/>
              <w:ind w:left="-57" w:right="-113"/>
              <w:rPr>
                <w:rFonts w:eastAsia="Calibri"/>
              </w:rPr>
            </w:pPr>
            <w:r w:rsidRPr="00421B45">
              <w:rPr>
                <w:rFonts w:eastAsia="Calibri"/>
              </w:rPr>
              <w:t>LT/1/26/6069/002 – N7</w:t>
            </w:r>
          </w:p>
          <w:p w14:paraId="4215EF8A" w14:textId="07483714" w:rsidR="002D4AA0" w:rsidRPr="00421B45" w:rsidRDefault="002D4AA0" w:rsidP="002D4AA0">
            <w:pPr>
              <w:autoSpaceDE w:val="0"/>
              <w:autoSpaceDN w:val="0"/>
              <w:adjustRightInd w:val="0"/>
              <w:ind w:left="-57" w:right="-113"/>
            </w:pPr>
            <w:r w:rsidRPr="00421B45">
              <w:rPr>
                <w:rFonts w:eastAsia="Calibri"/>
              </w:rPr>
              <w:t>LT/1/26/6069/003 – N14</w:t>
            </w:r>
          </w:p>
        </w:tc>
        <w:tc>
          <w:tcPr>
            <w:tcW w:w="1701" w:type="dxa"/>
          </w:tcPr>
          <w:p w14:paraId="5E93586C" w14:textId="7D3DFA27" w:rsidR="00742D74" w:rsidRPr="00421B45" w:rsidRDefault="002D4AA0" w:rsidP="00E46B58">
            <w:pPr>
              <w:autoSpaceDE w:val="0"/>
              <w:autoSpaceDN w:val="0"/>
              <w:adjustRightInd w:val="0"/>
              <w:ind w:left="-57" w:right="-113"/>
              <w:rPr>
                <w:rFonts w:eastAsia="Calibri"/>
              </w:rPr>
            </w:pPr>
            <w:r w:rsidRPr="00421B45">
              <w:rPr>
                <w:rFonts w:eastAsia="Calibri"/>
              </w:rPr>
              <w:t>UAB „</w:t>
            </w:r>
            <w:proofErr w:type="spellStart"/>
            <w:r w:rsidRPr="00421B45">
              <w:rPr>
                <w:rFonts w:eastAsia="Calibri"/>
              </w:rPr>
              <w:t>Exeltis</w:t>
            </w:r>
            <w:proofErr w:type="spellEnd"/>
            <w:r w:rsidRPr="00421B45">
              <w:rPr>
                <w:rFonts w:eastAsia="Calibri"/>
              </w:rPr>
              <w:t xml:space="preserve"> </w:t>
            </w:r>
            <w:proofErr w:type="spellStart"/>
            <w:r w:rsidRPr="00421B45">
              <w:rPr>
                <w:rFonts w:eastAsia="Calibri"/>
              </w:rPr>
              <w:t>Baltics</w:t>
            </w:r>
            <w:proofErr w:type="spellEnd"/>
            <w:r w:rsidRPr="00421B45">
              <w:rPr>
                <w:rFonts w:eastAsia="Calibri"/>
              </w:rPr>
              <w:t>“, Lietuva</w:t>
            </w:r>
          </w:p>
        </w:tc>
        <w:tc>
          <w:tcPr>
            <w:tcW w:w="992" w:type="dxa"/>
          </w:tcPr>
          <w:p w14:paraId="55B41886" w14:textId="494D8C83" w:rsidR="00742D74" w:rsidRDefault="002D4AA0" w:rsidP="00E46B58">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791DBF18" w14:textId="7E2165BD" w:rsidR="00742D74" w:rsidRPr="00742D74" w:rsidRDefault="002D4AA0" w:rsidP="00E46B58">
            <w:pPr>
              <w:autoSpaceDE w:val="0"/>
              <w:autoSpaceDN w:val="0"/>
              <w:adjustRightInd w:val="0"/>
              <w:ind w:left="-57" w:right="-113"/>
              <w:rPr>
                <w:rFonts w:eastAsia="Calibri"/>
              </w:rPr>
            </w:pPr>
            <w:r w:rsidRPr="002D4AA0">
              <w:rPr>
                <w:rFonts w:eastAsia="Calibri"/>
              </w:rPr>
              <w:t>DK/H/3636/001/DC</w:t>
            </w:r>
          </w:p>
        </w:tc>
      </w:tr>
      <w:tr w:rsidR="00742D74" w:rsidRPr="00E46B58" w14:paraId="01123A9F" w14:textId="77777777" w:rsidTr="001B1FE0">
        <w:tc>
          <w:tcPr>
            <w:tcW w:w="567" w:type="dxa"/>
          </w:tcPr>
          <w:p w14:paraId="72B14D32" w14:textId="778633CF" w:rsidR="00742D74" w:rsidRDefault="00742D74" w:rsidP="00E46B58">
            <w:pPr>
              <w:autoSpaceDE w:val="0"/>
              <w:autoSpaceDN w:val="0"/>
              <w:adjustRightInd w:val="0"/>
              <w:ind w:left="-57" w:right="-113"/>
              <w:jc w:val="center"/>
              <w:rPr>
                <w:rFonts w:eastAsia="Calibri"/>
                <w:b/>
                <w:bCs/>
              </w:rPr>
            </w:pPr>
            <w:r>
              <w:rPr>
                <w:rFonts w:eastAsia="Calibri"/>
                <w:b/>
                <w:bCs/>
              </w:rPr>
              <w:t>6.</w:t>
            </w:r>
          </w:p>
        </w:tc>
        <w:tc>
          <w:tcPr>
            <w:tcW w:w="1985" w:type="dxa"/>
          </w:tcPr>
          <w:p w14:paraId="16EB6B61" w14:textId="42C158F0" w:rsidR="008C5EEE" w:rsidRPr="008C5EEE" w:rsidRDefault="00BE7291" w:rsidP="008C5EEE">
            <w:pPr>
              <w:autoSpaceDE w:val="0"/>
              <w:autoSpaceDN w:val="0"/>
              <w:adjustRightInd w:val="0"/>
              <w:ind w:left="-57" w:right="-113"/>
              <w:rPr>
                <w:rFonts w:eastAsia="Calibri"/>
              </w:rPr>
            </w:pPr>
            <w:proofErr w:type="spellStart"/>
            <w:r w:rsidRPr="00421B45">
              <w:rPr>
                <w:rFonts w:eastAsia="Calibri"/>
                <w:b/>
                <w:bCs/>
              </w:rPr>
              <w:t>Pylera</w:t>
            </w:r>
            <w:proofErr w:type="spellEnd"/>
            <w:r w:rsidRPr="00421B45">
              <w:rPr>
                <w:rFonts w:eastAsia="Calibri"/>
                <w:b/>
                <w:bCs/>
              </w:rPr>
              <w:t xml:space="preserve"> </w:t>
            </w:r>
            <w:r w:rsidR="008C5EEE">
              <w:rPr>
                <w:rFonts w:eastAsia="Calibri"/>
              </w:rPr>
              <w:t>140</w:t>
            </w:r>
            <w:r w:rsidR="00364664" w:rsidRPr="00421B45">
              <w:rPr>
                <w:rFonts w:eastAsia="Calibri"/>
              </w:rPr>
              <w:t> </w:t>
            </w:r>
            <w:r w:rsidRPr="00421B45">
              <w:rPr>
                <w:rFonts w:eastAsia="Calibri"/>
              </w:rPr>
              <w:t>mg/</w:t>
            </w:r>
            <w:r w:rsidR="008C5EEE">
              <w:rPr>
                <w:rFonts w:eastAsia="Calibri"/>
              </w:rPr>
              <w:t xml:space="preserve"> </w:t>
            </w:r>
            <w:r w:rsidRPr="00421B45">
              <w:rPr>
                <w:rFonts w:eastAsia="Calibri"/>
              </w:rPr>
              <w:t>125</w:t>
            </w:r>
            <w:r w:rsidR="008C5EEE">
              <w:rPr>
                <w:rFonts w:eastAsia="Calibri"/>
              </w:rPr>
              <w:t> </w:t>
            </w:r>
            <w:r w:rsidRPr="00421B45">
              <w:rPr>
                <w:rFonts w:eastAsia="Calibri"/>
              </w:rPr>
              <w:t>mg/125</w:t>
            </w:r>
            <w:r w:rsidR="00364664" w:rsidRPr="00421B45">
              <w:rPr>
                <w:rFonts w:eastAsia="Calibri"/>
              </w:rPr>
              <w:t> </w:t>
            </w:r>
            <w:r w:rsidRPr="00421B45">
              <w:rPr>
                <w:rFonts w:eastAsia="Calibri"/>
              </w:rPr>
              <w:t>mg</w:t>
            </w:r>
            <w:r w:rsidRPr="00421B45">
              <w:rPr>
                <w:rFonts w:eastAsia="Calibri"/>
                <w:b/>
                <w:bCs/>
              </w:rPr>
              <w:t xml:space="preserve"> </w:t>
            </w:r>
            <w:r w:rsidRPr="00421B45">
              <w:rPr>
                <w:rFonts w:eastAsia="Calibri"/>
              </w:rPr>
              <w:t>kietosios kapsulės</w:t>
            </w:r>
          </w:p>
        </w:tc>
        <w:tc>
          <w:tcPr>
            <w:tcW w:w="1701" w:type="dxa"/>
          </w:tcPr>
          <w:p w14:paraId="60833796" w14:textId="68F8DF87" w:rsidR="00742D74" w:rsidRPr="00421B45" w:rsidRDefault="00DC23A6" w:rsidP="004B596F">
            <w:pPr>
              <w:autoSpaceDE w:val="0"/>
              <w:autoSpaceDN w:val="0"/>
              <w:adjustRightInd w:val="0"/>
              <w:ind w:left="-57" w:right="-113"/>
              <w:rPr>
                <w:rFonts w:eastAsia="Calibri"/>
              </w:rPr>
            </w:pPr>
            <w:r w:rsidRPr="00421B45">
              <w:rPr>
                <w:rFonts w:eastAsia="Calibri"/>
              </w:rPr>
              <w:t>B</w:t>
            </w:r>
            <w:r w:rsidR="00364664" w:rsidRPr="00421B45">
              <w:rPr>
                <w:rFonts w:eastAsia="Calibri"/>
              </w:rPr>
              <w:t xml:space="preserve">ismuto kalio </w:t>
            </w:r>
            <w:proofErr w:type="spellStart"/>
            <w:r w:rsidR="00364664" w:rsidRPr="00421B45">
              <w:rPr>
                <w:rFonts w:eastAsia="Calibri"/>
              </w:rPr>
              <w:t>subcitratas</w:t>
            </w:r>
            <w:proofErr w:type="spellEnd"/>
            <w:r w:rsidRPr="00421B45">
              <w:rPr>
                <w:rFonts w:eastAsia="Calibri"/>
              </w:rPr>
              <w:t>/</w:t>
            </w:r>
            <w:r w:rsidR="00364664" w:rsidRPr="00421B45">
              <w:rPr>
                <w:rFonts w:eastAsia="Calibri"/>
              </w:rPr>
              <w:t xml:space="preserve"> </w:t>
            </w:r>
            <w:proofErr w:type="spellStart"/>
            <w:r w:rsidRPr="00421B45">
              <w:rPr>
                <w:rFonts w:eastAsia="Calibri"/>
              </w:rPr>
              <w:t>M</w:t>
            </w:r>
            <w:r w:rsidR="00364664" w:rsidRPr="00421B45">
              <w:rPr>
                <w:rFonts w:eastAsia="Calibri"/>
              </w:rPr>
              <w:t>etronidazolas</w:t>
            </w:r>
            <w:proofErr w:type="spellEnd"/>
            <w:r w:rsidRPr="00421B45">
              <w:rPr>
                <w:rFonts w:eastAsia="Calibri"/>
              </w:rPr>
              <w:t>/</w:t>
            </w:r>
            <w:proofErr w:type="spellStart"/>
            <w:r w:rsidRPr="00421B45">
              <w:rPr>
                <w:rFonts w:eastAsia="Calibri"/>
              </w:rPr>
              <w:t>T</w:t>
            </w:r>
            <w:r w:rsidR="00364664" w:rsidRPr="00421B45">
              <w:rPr>
                <w:rFonts w:eastAsia="Calibri"/>
              </w:rPr>
              <w:t>etraciklinas</w:t>
            </w:r>
            <w:proofErr w:type="spellEnd"/>
          </w:p>
        </w:tc>
        <w:tc>
          <w:tcPr>
            <w:tcW w:w="2552" w:type="dxa"/>
          </w:tcPr>
          <w:p w14:paraId="24F85D0C" w14:textId="76509BBD" w:rsidR="00364664" w:rsidRPr="00421B45" w:rsidRDefault="00364664" w:rsidP="000E3A1D">
            <w:pPr>
              <w:autoSpaceDE w:val="0"/>
              <w:autoSpaceDN w:val="0"/>
              <w:adjustRightInd w:val="0"/>
              <w:ind w:left="-57" w:right="-113"/>
            </w:pPr>
            <w:r w:rsidRPr="00421B45">
              <w:t>Buteliukas, N120</w:t>
            </w:r>
            <w:r w:rsidR="000E3A1D">
              <w:t xml:space="preserve"> – </w:t>
            </w:r>
            <w:r w:rsidRPr="00421B45">
              <w:t>LT/1/26/6070/001</w:t>
            </w:r>
          </w:p>
        </w:tc>
        <w:tc>
          <w:tcPr>
            <w:tcW w:w="1701" w:type="dxa"/>
          </w:tcPr>
          <w:p w14:paraId="671649E2" w14:textId="71083771" w:rsidR="00364664" w:rsidRPr="004A02E6" w:rsidRDefault="00364664" w:rsidP="004A02E6">
            <w:pPr>
              <w:autoSpaceDE w:val="0"/>
              <w:autoSpaceDN w:val="0"/>
              <w:adjustRightInd w:val="0"/>
              <w:ind w:left="-57" w:right="-113"/>
            </w:pPr>
            <w:r w:rsidRPr="00421B45">
              <w:rPr>
                <w:rFonts w:eastAsia="Calibri"/>
              </w:rPr>
              <w:t>LABORATOI</w:t>
            </w:r>
            <w:r w:rsidR="00C57FBD" w:rsidRPr="00421B45">
              <w:rPr>
                <w:rFonts w:eastAsia="Calibri"/>
              </w:rPr>
              <w:t>-</w:t>
            </w:r>
            <w:r w:rsidRPr="00421B45">
              <w:rPr>
                <w:rFonts w:eastAsia="Calibri"/>
              </w:rPr>
              <w:t>RES</w:t>
            </w:r>
            <w:r w:rsidRPr="00421B45">
              <w:rPr>
                <w:lang w:bidi="lt-LT"/>
              </w:rPr>
              <w:t xml:space="preserve"> JUVISE PHARMACEU-TICALS, Prancūzija</w:t>
            </w:r>
          </w:p>
        </w:tc>
        <w:tc>
          <w:tcPr>
            <w:tcW w:w="992" w:type="dxa"/>
          </w:tcPr>
          <w:p w14:paraId="5D1D499A" w14:textId="04AE7C11" w:rsidR="00742D74" w:rsidRDefault="00364664" w:rsidP="00E46B58">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479D855E" w14:textId="3B990674" w:rsidR="00742D74" w:rsidRPr="00742D74" w:rsidRDefault="008F72BE" w:rsidP="00E46B58">
            <w:pPr>
              <w:autoSpaceDE w:val="0"/>
              <w:autoSpaceDN w:val="0"/>
              <w:adjustRightInd w:val="0"/>
              <w:ind w:left="-57" w:right="-113"/>
              <w:rPr>
                <w:rFonts w:eastAsia="Calibri"/>
              </w:rPr>
            </w:pPr>
            <w:r w:rsidRPr="008F72BE">
              <w:rPr>
                <w:rFonts w:eastAsia="Calibri"/>
              </w:rPr>
              <w:t>DE/H/2467/001/E/002</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5A3E40FD" w14:textId="77777777" w:rsidR="00D42B14" w:rsidRPr="0036539A" w:rsidRDefault="00D42B14" w:rsidP="00D42B14">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21500CBE" w14:textId="77777777" w:rsidR="00D42B14" w:rsidRPr="0036539A" w:rsidRDefault="00D42B14" w:rsidP="00D42B14">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17059EE8" w14:textId="77777777" w:rsidR="00D42B14" w:rsidRPr="0036539A" w:rsidRDefault="00D42B14" w:rsidP="00D42B14">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4DADE181" w14:textId="77777777" w:rsidR="00D42B14" w:rsidRPr="0036539A" w:rsidRDefault="00D42B14" w:rsidP="00D42B14">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22B0E6AF" w14:textId="6CB09BE8" w:rsidR="00D42B14" w:rsidRDefault="001867FA" w:rsidP="00D42B14">
      <w:pPr>
        <w:autoSpaceDE w:val="0"/>
        <w:autoSpaceDN w:val="0"/>
        <w:adjustRightInd w:val="0"/>
        <w:ind w:left="4395"/>
        <w:rPr>
          <w:rFonts w:eastAsia="Calibri"/>
          <w:color w:val="000000"/>
          <w:kern w:val="28"/>
          <w:lang w:eastAsia="en-US"/>
        </w:rPr>
      </w:pPr>
      <w:r>
        <w:rPr>
          <w:rFonts w:eastAsia="Calibri"/>
          <w:color w:val="000000"/>
          <w:kern w:val="28"/>
          <w:lang w:eastAsia="en-US"/>
        </w:rPr>
        <w:t>2026 m. birželio 25</w:t>
      </w:r>
      <w:r w:rsidR="00D42B14" w:rsidRPr="0036539A">
        <w:rPr>
          <w:rFonts w:eastAsia="Calibri"/>
          <w:color w:val="000000"/>
          <w:kern w:val="28"/>
          <w:lang w:eastAsia="en-US"/>
        </w:rPr>
        <w:t xml:space="preserve"> d. įsakymu Nr. (1.4E)1A-</w:t>
      </w:r>
      <w:r>
        <w:rPr>
          <w:rFonts w:eastAsia="Calibri"/>
          <w:color w:val="000000"/>
          <w:kern w:val="28"/>
          <w:lang w:eastAsia="en-US"/>
        </w:rPr>
        <w:t>900</w:t>
      </w:r>
    </w:p>
    <w:p w14:paraId="639B52C9" w14:textId="77777777" w:rsidR="00E46B58" w:rsidRPr="00FC7827" w:rsidRDefault="00E46B58"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Default="008B7C62" w:rsidP="008B7C62">
      <w:pPr>
        <w:jc w:val="center"/>
        <w:rPr>
          <w:rFonts w:eastAsia="Calibri"/>
          <w:bCs/>
          <w:kern w:val="28"/>
          <w:lang w:eastAsia="en-US"/>
        </w:rPr>
      </w:pPr>
    </w:p>
    <w:p w14:paraId="58F5F566" w14:textId="77777777" w:rsidR="00E46B58" w:rsidRDefault="00E46B58" w:rsidP="008B7C62">
      <w:pPr>
        <w:jc w:val="center"/>
        <w:rPr>
          <w:rFonts w:eastAsia="Calibri"/>
          <w:bCs/>
          <w:kern w:val="28"/>
          <w:lang w:eastAsia="en-US"/>
        </w:rPr>
      </w:pPr>
      <w:bookmarkStart w:id="0" w:name="_GoBack"/>
      <w:bookmarkEnd w:id="0"/>
    </w:p>
    <w:tbl>
      <w:tblPr>
        <w:tblStyle w:val="TableGrid"/>
        <w:tblW w:w="10773" w:type="dxa"/>
        <w:tblInd w:w="-714" w:type="dxa"/>
        <w:tblLayout w:type="fixed"/>
        <w:tblLook w:val="04A0" w:firstRow="1" w:lastRow="0" w:firstColumn="1" w:lastColumn="0" w:noHBand="0" w:noVBand="1"/>
      </w:tblPr>
      <w:tblGrid>
        <w:gridCol w:w="567"/>
        <w:gridCol w:w="1985"/>
        <w:gridCol w:w="1559"/>
        <w:gridCol w:w="2693"/>
        <w:gridCol w:w="1701"/>
        <w:gridCol w:w="992"/>
        <w:gridCol w:w="1276"/>
      </w:tblGrid>
      <w:tr w:rsidR="00E46B58" w:rsidRPr="00E46B58" w14:paraId="1F4FA6C7" w14:textId="77777777" w:rsidTr="00B269E3">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693"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roofErr w:type="spellEnd"/>
            <w:r w:rsidRPr="00E46B58">
              <w:rPr>
                <w:rFonts w:eastAsia="Calibri"/>
                <w:b/>
                <w:bCs/>
              </w:rPr>
              <w:t>/</w:t>
            </w:r>
          </w:p>
          <w:p w14:paraId="2919BBA1"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36B3A" w:rsidRPr="00E46B58" w14:paraId="4E1DD656" w14:textId="77777777" w:rsidTr="00B269E3">
        <w:trPr>
          <w:trHeight w:val="2797"/>
        </w:trPr>
        <w:tc>
          <w:tcPr>
            <w:tcW w:w="567" w:type="dxa"/>
          </w:tcPr>
          <w:p w14:paraId="4DBDDAD0" w14:textId="77777777" w:rsidR="00136B3A" w:rsidRPr="00E46B58" w:rsidRDefault="00136B3A" w:rsidP="00673256">
            <w:pPr>
              <w:autoSpaceDE w:val="0"/>
              <w:autoSpaceDN w:val="0"/>
              <w:adjustRightInd w:val="0"/>
              <w:ind w:left="-57" w:right="-113"/>
              <w:jc w:val="center"/>
              <w:rPr>
                <w:rFonts w:eastAsia="Calibri"/>
                <w:b/>
                <w:bCs/>
              </w:rPr>
            </w:pPr>
            <w:r w:rsidRPr="00E46B58">
              <w:rPr>
                <w:rFonts w:eastAsia="Calibri"/>
                <w:b/>
                <w:bCs/>
              </w:rPr>
              <w:t>1.</w:t>
            </w:r>
          </w:p>
        </w:tc>
        <w:tc>
          <w:tcPr>
            <w:tcW w:w="1985" w:type="dxa"/>
          </w:tcPr>
          <w:p w14:paraId="07803216" w14:textId="5E70AB65" w:rsidR="00136B3A" w:rsidRPr="00E46B58" w:rsidRDefault="00136B3A" w:rsidP="00136B3A">
            <w:pPr>
              <w:autoSpaceDE w:val="0"/>
              <w:autoSpaceDN w:val="0"/>
              <w:adjustRightInd w:val="0"/>
              <w:ind w:left="-57" w:right="-113"/>
              <w:rPr>
                <w:rFonts w:eastAsia="Calibri"/>
              </w:rPr>
            </w:pPr>
            <w:proofErr w:type="spellStart"/>
            <w:r w:rsidRPr="00385E2F">
              <w:rPr>
                <w:rFonts w:eastAsia="Calibri"/>
                <w:b/>
                <w:bCs/>
              </w:rPr>
              <w:t>Pazopanib</w:t>
            </w:r>
            <w:proofErr w:type="spellEnd"/>
            <w:r w:rsidRPr="00385E2F">
              <w:rPr>
                <w:rFonts w:eastAsia="Calibri"/>
                <w:b/>
                <w:bCs/>
              </w:rPr>
              <w:t xml:space="preserve"> </w:t>
            </w:r>
            <w:proofErr w:type="spellStart"/>
            <w:r w:rsidRPr="00385E2F">
              <w:rPr>
                <w:rFonts w:eastAsia="Calibri"/>
                <w:b/>
                <w:bCs/>
              </w:rPr>
              <w:t>Teva</w:t>
            </w:r>
            <w:proofErr w:type="spellEnd"/>
            <w:r w:rsidRPr="00136B3A">
              <w:rPr>
                <w:rFonts w:eastAsia="Calibri"/>
              </w:rPr>
              <w:t xml:space="preserve"> 200</w:t>
            </w:r>
            <w:r>
              <w:rPr>
                <w:rFonts w:eastAsia="Calibri"/>
              </w:rPr>
              <w:t> </w:t>
            </w:r>
            <w:r w:rsidRPr="00136B3A">
              <w:rPr>
                <w:rFonts w:eastAsia="Calibri"/>
              </w:rPr>
              <w:t>mg plėvele dengtos tabletės</w:t>
            </w:r>
          </w:p>
        </w:tc>
        <w:tc>
          <w:tcPr>
            <w:tcW w:w="1559" w:type="dxa"/>
          </w:tcPr>
          <w:p w14:paraId="5C0E2545" w14:textId="06B031B7" w:rsidR="00136B3A" w:rsidRPr="00E46B58" w:rsidRDefault="00136B3A" w:rsidP="00673256">
            <w:pPr>
              <w:autoSpaceDE w:val="0"/>
              <w:autoSpaceDN w:val="0"/>
              <w:adjustRightInd w:val="0"/>
              <w:ind w:left="-57" w:right="-113"/>
              <w:rPr>
                <w:rFonts w:eastAsia="Calibri"/>
              </w:rPr>
            </w:pPr>
            <w:proofErr w:type="spellStart"/>
            <w:r>
              <w:t>Pazopanibas</w:t>
            </w:r>
            <w:proofErr w:type="spellEnd"/>
          </w:p>
        </w:tc>
        <w:tc>
          <w:tcPr>
            <w:tcW w:w="2693" w:type="dxa"/>
          </w:tcPr>
          <w:p w14:paraId="3C6EF1AA" w14:textId="0DD44BD8" w:rsidR="00136B3A" w:rsidRPr="00136B3A" w:rsidRDefault="00136B3A" w:rsidP="00136B3A">
            <w:pPr>
              <w:autoSpaceDE w:val="0"/>
              <w:autoSpaceDN w:val="0"/>
              <w:adjustRightInd w:val="0"/>
              <w:ind w:left="-57" w:right="-113"/>
              <w:rPr>
                <w:rFonts w:eastAsia="Calibri"/>
              </w:rPr>
            </w:pPr>
            <w:r w:rsidRPr="00136B3A">
              <w:rPr>
                <w:rFonts w:eastAsia="Calibri"/>
              </w:rPr>
              <w:t>Lizdinė plokštelė</w:t>
            </w:r>
            <w:r w:rsidR="00075DF6">
              <w:rPr>
                <w:rFonts w:eastAsia="Calibri"/>
              </w:rPr>
              <w:t>:</w:t>
            </w:r>
          </w:p>
          <w:p w14:paraId="0739CD1F"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LT/1/22/4894/001 – N30</w:t>
            </w:r>
          </w:p>
          <w:p w14:paraId="4F7EC0E1"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LT/1/22/4894/002 – N60</w:t>
            </w:r>
          </w:p>
          <w:p w14:paraId="4CBA4E6E"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LT/1/22/4894/003 – N60 (2x30)</w:t>
            </w:r>
          </w:p>
          <w:p w14:paraId="225FB1DF"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LT/1/22/4894/004 – N90</w:t>
            </w:r>
          </w:p>
          <w:p w14:paraId="4C377EAB"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LT/1/22/4894/005 – N90 (3x30)</w:t>
            </w:r>
          </w:p>
          <w:p w14:paraId="08034AFA" w14:textId="2EFB0B35" w:rsidR="00136B3A" w:rsidRPr="00136B3A" w:rsidRDefault="00136B3A" w:rsidP="00136B3A">
            <w:pPr>
              <w:autoSpaceDE w:val="0"/>
              <w:autoSpaceDN w:val="0"/>
              <w:adjustRightInd w:val="0"/>
              <w:ind w:left="-57" w:right="-113"/>
              <w:rPr>
                <w:rFonts w:eastAsia="Calibri"/>
              </w:rPr>
            </w:pPr>
            <w:r w:rsidRPr="00136B3A">
              <w:rPr>
                <w:rFonts w:eastAsia="Calibri"/>
              </w:rPr>
              <w:t>Buteliuka</w:t>
            </w:r>
            <w:r>
              <w:rPr>
                <w:rFonts w:eastAsia="Calibri"/>
              </w:rPr>
              <w:t>s</w:t>
            </w:r>
            <w:r w:rsidRPr="00136B3A">
              <w:rPr>
                <w:rFonts w:eastAsia="Calibri"/>
              </w:rPr>
              <w:t>:</w:t>
            </w:r>
          </w:p>
          <w:p w14:paraId="25B8B983" w14:textId="01601F08" w:rsidR="00136B3A" w:rsidRPr="00E46B58" w:rsidRDefault="00136B3A" w:rsidP="00136B3A">
            <w:pPr>
              <w:autoSpaceDE w:val="0"/>
              <w:autoSpaceDN w:val="0"/>
              <w:adjustRightInd w:val="0"/>
              <w:ind w:left="-57" w:right="-113"/>
              <w:rPr>
                <w:rFonts w:eastAsia="Calibri"/>
              </w:rPr>
            </w:pPr>
            <w:r w:rsidRPr="00136B3A">
              <w:rPr>
                <w:rFonts w:eastAsia="Calibri"/>
              </w:rPr>
              <w:t>LT/1/22/4894/006 – N30</w:t>
            </w:r>
          </w:p>
        </w:tc>
        <w:tc>
          <w:tcPr>
            <w:tcW w:w="1701" w:type="dxa"/>
            <w:vMerge w:val="restart"/>
          </w:tcPr>
          <w:p w14:paraId="3AB18A37" w14:textId="0C8F871C" w:rsidR="00136B3A" w:rsidRPr="00E46B58" w:rsidRDefault="00136B3A" w:rsidP="00CF062B">
            <w:pPr>
              <w:shd w:val="clear" w:color="auto" w:fill="FFFFFF"/>
              <w:rPr>
                <w:rFonts w:eastAsia="Calibri"/>
              </w:rPr>
            </w:pPr>
            <w:proofErr w:type="spellStart"/>
            <w:r w:rsidRPr="00BF6606">
              <w:rPr>
                <w:bCs/>
                <w:color w:val="222222"/>
              </w:rPr>
              <w:t>Teva</w:t>
            </w:r>
            <w:proofErr w:type="spellEnd"/>
            <w:r w:rsidRPr="00BF6606">
              <w:rPr>
                <w:bCs/>
                <w:color w:val="222222"/>
              </w:rPr>
              <w:t xml:space="preserve"> B.V., </w:t>
            </w:r>
            <w:r w:rsidR="00CF062B">
              <w:rPr>
                <w:rFonts w:eastAsia="Calibri"/>
              </w:rPr>
              <w:t>Ny</w:t>
            </w:r>
            <w:r>
              <w:rPr>
                <w:rFonts w:eastAsia="Calibri"/>
              </w:rPr>
              <w:t>derlandai</w:t>
            </w:r>
          </w:p>
        </w:tc>
        <w:tc>
          <w:tcPr>
            <w:tcW w:w="992" w:type="dxa"/>
          </w:tcPr>
          <w:p w14:paraId="48103F97" w14:textId="3B36D486" w:rsidR="00136B3A" w:rsidRPr="00E46B58" w:rsidRDefault="00136B3A" w:rsidP="00673256">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val="restart"/>
          </w:tcPr>
          <w:p w14:paraId="32645501" w14:textId="1A786E00" w:rsidR="00136B3A" w:rsidRPr="00E46B58" w:rsidRDefault="00136B3A" w:rsidP="00257D0F">
            <w:pPr>
              <w:autoSpaceDE w:val="0"/>
              <w:autoSpaceDN w:val="0"/>
              <w:adjustRightInd w:val="0"/>
              <w:ind w:left="-57" w:right="-113"/>
              <w:rPr>
                <w:rFonts w:eastAsia="Calibri"/>
              </w:rPr>
            </w:pPr>
            <w:r w:rsidRPr="00136B3A">
              <w:rPr>
                <w:rFonts w:eastAsia="Calibri"/>
              </w:rPr>
              <w:t>HU</w:t>
            </w:r>
            <w:r>
              <w:rPr>
                <w:rFonts w:eastAsia="Calibri"/>
              </w:rPr>
              <w:t>/</w:t>
            </w:r>
            <w:r w:rsidRPr="00136B3A">
              <w:rPr>
                <w:rFonts w:eastAsia="Calibri"/>
              </w:rPr>
              <w:t>H</w:t>
            </w:r>
            <w:r>
              <w:rPr>
                <w:rFonts w:eastAsia="Calibri"/>
              </w:rPr>
              <w:t>/</w:t>
            </w:r>
            <w:r w:rsidRPr="00136B3A">
              <w:rPr>
                <w:rFonts w:eastAsia="Calibri"/>
              </w:rPr>
              <w:t>0771</w:t>
            </w:r>
            <w:r>
              <w:rPr>
                <w:rFonts w:eastAsia="Calibri"/>
              </w:rPr>
              <w:t>/</w:t>
            </w:r>
            <w:r w:rsidRPr="00136B3A">
              <w:rPr>
                <w:rFonts w:eastAsia="Calibri"/>
              </w:rPr>
              <w:t>001-002</w:t>
            </w:r>
            <w:r>
              <w:rPr>
                <w:rFonts w:eastAsia="Calibri"/>
              </w:rPr>
              <w:t>/</w:t>
            </w:r>
            <w:r w:rsidR="00257D0F">
              <w:rPr>
                <w:rFonts w:eastAsia="Calibri"/>
              </w:rPr>
              <w:t xml:space="preserve"> </w:t>
            </w:r>
            <w:r w:rsidRPr="00136B3A">
              <w:rPr>
                <w:rFonts w:eastAsia="Calibri"/>
              </w:rPr>
              <w:t>R</w:t>
            </w:r>
            <w:r>
              <w:rPr>
                <w:rFonts w:eastAsia="Calibri"/>
              </w:rPr>
              <w:t>/</w:t>
            </w:r>
            <w:r w:rsidRPr="00136B3A">
              <w:rPr>
                <w:rFonts w:eastAsia="Calibri"/>
              </w:rPr>
              <w:t>001</w:t>
            </w:r>
          </w:p>
        </w:tc>
      </w:tr>
      <w:tr w:rsidR="00136B3A" w:rsidRPr="00E46B58" w14:paraId="0F4F1D72" w14:textId="77777777" w:rsidTr="00B269E3">
        <w:trPr>
          <w:trHeight w:val="3673"/>
        </w:trPr>
        <w:tc>
          <w:tcPr>
            <w:tcW w:w="567" w:type="dxa"/>
          </w:tcPr>
          <w:p w14:paraId="69B48C50" w14:textId="77777777" w:rsidR="00136B3A" w:rsidRPr="00E46B58" w:rsidRDefault="00136B3A" w:rsidP="00136B3A">
            <w:pPr>
              <w:autoSpaceDE w:val="0"/>
              <w:autoSpaceDN w:val="0"/>
              <w:adjustRightInd w:val="0"/>
              <w:ind w:left="-57" w:right="-113"/>
              <w:jc w:val="center"/>
              <w:rPr>
                <w:rFonts w:eastAsia="Calibri"/>
                <w:b/>
                <w:bCs/>
              </w:rPr>
            </w:pPr>
            <w:r w:rsidRPr="00E46B58">
              <w:rPr>
                <w:rFonts w:eastAsia="Calibri"/>
                <w:b/>
                <w:bCs/>
              </w:rPr>
              <w:t xml:space="preserve">2. </w:t>
            </w:r>
          </w:p>
        </w:tc>
        <w:tc>
          <w:tcPr>
            <w:tcW w:w="1985" w:type="dxa"/>
          </w:tcPr>
          <w:p w14:paraId="4E77C88E" w14:textId="01A78073" w:rsidR="00136B3A" w:rsidRPr="00E46B58" w:rsidRDefault="00136B3A" w:rsidP="00136B3A">
            <w:pPr>
              <w:autoSpaceDE w:val="0"/>
              <w:autoSpaceDN w:val="0"/>
              <w:adjustRightInd w:val="0"/>
              <w:ind w:left="-57" w:right="-113"/>
              <w:rPr>
                <w:rFonts w:eastAsia="Calibri"/>
              </w:rPr>
            </w:pPr>
            <w:proofErr w:type="spellStart"/>
            <w:r w:rsidRPr="00385E2F">
              <w:rPr>
                <w:rFonts w:eastAsia="Calibri"/>
                <w:b/>
                <w:bCs/>
              </w:rPr>
              <w:t>Pazopanib</w:t>
            </w:r>
            <w:proofErr w:type="spellEnd"/>
            <w:r w:rsidRPr="00385E2F">
              <w:rPr>
                <w:rFonts w:eastAsia="Calibri"/>
                <w:b/>
                <w:bCs/>
              </w:rPr>
              <w:t xml:space="preserve"> </w:t>
            </w:r>
            <w:proofErr w:type="spellStart"/>
            <w:r w:rsidRPr="00385E2F">
              <w:rPr>
                <w:rFonts w:eastAsia="Calibri"/>
                <w:b/>
                <w:bCs/>
              </w:rPr>
              <w:t>Teva</w:t>
            </w:r>
            <w:proofErr w:type="spellEnd"/>
            <w:r w:rsidRPr="00136B3A">
              <w:rPr>
                <w:rFonts w:eastAsia="Calibri"/>
              </w:rPr>
              <w:t xml:space="preserve"> 400</w:t>
            </w:r>
            <w:r>
              <w:rPr>
                <w:rFonts w:eastAsia="Calibri"/>
              </w:rPr>
              <w:t> </w:t>
            </w:r>
            <w:r w:rsidRPr="00136B3A">
              <w:rPr>
                <w:rFonts w:eastAsia="Calibri"/>
              </w:rPr>
              <w:t>mg plėvele dengtos tabletės</w:t>
            </w:r>
          </w:p>
        </w:tc>
        <w:tc>
          <w:tcPr>
            <w:tcW w:w="1559" w:type="dxa"/>
          </w:tcPr>
          <w:p w14:paraId="6455D436" w14:textId="0B2F2D59" w:rsidR="00136B3A" w:rsidRPr="00E46B58" w:rsidRDefault="00136B3A" w:rsidP="00136B3A">
            <w:pPr>
              <w:autoSpaceDE w:val="0"/>
              <w:autoSpaceDN w:val="0"/>
              <w:adjustRightInd w:val="0"/>
              <w:ind w:left="-57" w:right="-113"/>
              <w:rPr>
                <w:rFonts w:eastAsia="Calibri"/>
              </w:rPr>
            </w:pPr>
            <w:proofErr w:type="spellStart"/>
            <w:r>
              <w:t>Pazopanibas</w:t>
            </w:r>
            <w:proofErr w:type="spellEnd"/>
          </w:p>
        </w:tc>
        <w:tc>
          <w:tcPr>
            <w:tcW w:w="2693" w:type="dxa"/>
          </w:tcPr>
          <w:p w14:paraId="1881B284" w14:textId="7A12697F" w:rsidR="00136B3A" w:rsidRPr="00136B3A" w:rsidRDefault="00136B3A" w:rsidP="00136B3A">
            <w:pPr>
              <w:autoSpaceDE w:val="0"/>
              <w:autoSpaceDN w:val="0"/>
              <w:adjustRightInd w:val="0"/>
              <w:ind w:left="-57" w:right="-113"/>
              <w:rPr>
                <w:rFonts w:eastAsia="Calibri"/>
              </w:rPr>
            </w:pPr>
            <w:r w:rsidRPr="00136B3A">
              <w:rPr>
                <w:rFonts w:eastAsia="Calibri"/>
              </w:rPr>
              <w:t>Lizdinė plokštelė</w:t>
            </w:r>
            <w:r w:rsidR="00075DF6">
              <w:rPr>
                <w:rFonts w:eastAsia="Calibri"/>
              </w:rPr>
              <w:t>:</w:t>
            </w:r>
          </w:p>
          <w:p w14:paraId="42AA1E16"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LT/1/22/4895/001 – N30</w:t>
            </w:r>
          </w:p>
          <w:p w14:paraId="13510B4F"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LT/1/22/4895/002 – N60</w:t>
            </w:r>
          </w:p>
          <w:p w14:paraId="272B9CF5"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LT/1/22/4895/003 – N60 (2x30)</w:t>
            </w:r>
          </w:p>
          <w:p w14:paraId="4F3132E0"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LT/1/22/4895/004 – N90</w:t>
            </w:r>
          </w:p>
          <w:p w14:paraId="2D79AD58"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LT/1/22/4895/005 – N90 (3x30)</w:t>
            </w:r>
          </w:p>
          <w:p w14:paraId="2FFBC703" w14:textId="0F9EDC4D" w:rsidR="00136B3A" w:rsidRPr="00136B3A" w:rsidRDefault="00136B3A" w:rsidP="00136B3A">
            <w:pPr>
              <w:autoSpaceDE w:val="0"/>
              <w:autoSpaceDN w:val="0"/>
              <w:adjustRightInd w:val="0"/>
              <w:ind w:left="-57" w:right="-113"/>
              <w:rPr>
                <w:rFonts w:eastAsia="Calibri"/>
              </w:rPr>
            </w:pPr>
            <w:r w:rsidRPr="00136B3A">
              <w:rPr>
                <w:rFonts w:eastAsia="Calibri"/>
              </w:rPr>
              <w:t>Buteliuka</w:t>
            </w:r>
            <w:r>
              <w:rPr>
                <w:rFonts w:eastAsia="Calibri"/>
              </w:rPr>
              <w:t>s</w:t>
            </w:r>
            <w:r w:rsidRPr="00136B3A">
              <w:rPr>
                <w:rFonts w:eastAsia="Calibri"/>
              </w:rPr>
              <w:t>:</w:t>
            </w:r>
          </w:p>
          <w:p w14:paraId="690E80D9"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LT/1/22/4895/006 – N30</w:t>
            </w:r>
          </w:p>
          <w:p w14:paraId="6C71FEF6" w14:textId="77777777" w:rsidR="00136B3A" w:rsidRPr="00136B3A" w:rsidRDefault="00136B3A" w:rsidP="00136B3A">
            <w:pPr>
              <w:autoSpaceDE w:val="0"/>
              <w:autoSpaceDN w:val="0"/>
              <w:adjustRightInd w:val="0"/>
              <w:ind w:left="-57" w:right="-113"/>
              <w:rPr>
                <w:rFonts w:eastAsia="Calibri"/>
              </w:rPr>
            </w:pPr>
            <w:r w:rsidRPr="00136B3A">
              <w:rPr>
                <w:rFonts w:eastAsia="Calibri"/>
              </w:rPr>
              <w:t>LT/1/22/4895/007 – N60</w:t>
            </w:r>
          </w:p>
          <w:p w14:paraId="4BBB19A5" w14:textId="6C4F266A" w:rsidR="00136B3A" w:rsidRPr="00E46B58" w:rsidRDefault="00136B3A" w:rsidP="00136B3A">
            <w:pPr>
              <w:autoSpaceDE w:val="0"/>
              <w:autoSpaceDN w:val="0"/>
              <w:adjustRightInd w:val="0"/>
              <w:ind w:left="-57" w:right="-113"/>
              <w:rPr>
                <w:rFonts w:eastAsia="Calibri"/>
              </w:rPr>
            </w:pPr>
            <w:r w:rsidRPr="00136B3A">
              <w:rPr>
                <w:rFonts w:eastAsia="Calibri"/>
              </w:rPr>
              <w:t>LT/1/22/4895/008 – N60 (2x30)</w:t>
            </w:r>
          </w:p>
        </w:tc>
        <w:tc>
          <w:tcPr>
            <w:tcW w:w="1701" w:type="dxa"/>
            <w:vMerge/>
          </w:tcPr>
          <w:p w14:paraId="63D3BCB6" w14:textId="77777777" w:rsidR="00136B3A" w:rsidRPr="00E46B58" w:rsidRDefault="00136B3A" w:rsidP="00136B3A">
            <w:pPr>
              <w:autoSpaceDE w:val="0"/>
              <w:autoSpaceDN w:val="0"/>
              <w:adjustRightInd w:val="0"/>
              <w:ind w:left="-57" w:right="-113"/>
              <w:rPr>
                <w:rFonts w:eastAsia="Calibri"/>
              </w:rPr>
            </w:pPr>
          </w:p>
        </w:tc>
        <w:tc>
          <w:tcPr>
            <w:tcW w:w="992" w:type="dxa"/>
          </w:tcPr>
          <w:p w14:paraId="4CFB6FED" w14:textId="72646039" w:rsidR="00136B3A" w:rsidRPr="00E46B58" w:rsidRDefault="00136B3A" w:rsidP="00136B3A">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tcPr>
          <w:p w14:paraId="6501C0D2" w14:textId="77777777" w:rsidR="00136B3A" w:rsidRPr="00E46B58" w:rsidRDefault="00136B3A" w:rsidP="00136B3A">
            <w:pPr>
              <w:autoSpaceDE w:val="0"/>
              <w:autoSpaceDN w:val="0"/>
              <w:adjustRightInd w:val="0"/>
              <w:ind w:left="-57" w:right="-113"/>
              <w:rPr>
                <w:rFonts w:eastAsia="Calibri"/>
              </w:rPr>
            </w:pPr>
          </w:p>
        </w:tc>
      </w:tr>
      <w:tr w:rsidR="00136B3A" w:rsidRPr="00E46B58" w14:paraId="393860F9" w14:textId="77777777" w:rsidTr="0076490F">
        <w:trPr>
          <w:trHeight w:val="916"/>
        </w:trPr>
        <w:tc>
          <w:tcPr>
            <w:tcW w:w="567" w:type="dxa"/>
          </w:tcPr>
          <w:p w14:paraId="73C855AA" w14:textId="287761E3" w:rsidR="00136B3A" w:rsidRPr="00E46B58" w:rsidRDefault="00302239" w:rsidP="00136B3A">
            <w:pPr>
              <w:autoSpaceDE w:val="0"/>
              <w:autoSpaceDN w:val="0"/>
              <w:adjustRightInd w:val="0"/>
              <w:ind w:left="-57" w:right="-113"/>
              <w:jc w:val="center"/>
              <w:rPr>
                <w:rFonts w:eastAsia="Calibri"/>
                <w:b/>
                <w:bCs/>
              </w:rPr>
            </w:pPr>
            <w:r>
              <w:rPr>
                <w:rFonts w:eastAsia="Calibri"/>
                <w:b/>
                <w:bCs/>
              </w:rPr>
              <w:t>3.</w:t>
            </w:r>
          </w:p>
        </w:tc>
        <w:tc>
          <w:tcPr>
            <w:tcW w:w="1985" w:type="dxa"/>
          </w:tcPr>
          <w:p w14:paraId="678B441B" w14:textId="595AF94A" w:rsidR="00136B3A" w:rsidRPr="00136B3A" w:rsidRDefault="00302239" w:rsidP="00136B3A">
            <w:pPr>
              <w:autoSpaceDE w:val="0"/>
              <w:autoSpaceDN w:val="0"/>
              <w:adjustRightInd w:val="0"/>
              <w:ind w:left="-57" w:right="-113"/>
              <w:rPr>
                <w:rFonts w:eastAsia="Calibri"/>
              </w:rPr>
            </w:pPr>
            <w:proofErr w:type="spellStart"/>
            <w:r w:rsidRPr="00385E2F">
              <w:rPr>
                <w:rFonts w:eastAsia="Calibri"/>
                <w:b/>
                <w:bCs/>
              </w:rPr>
              <w:t>Wintrozen</w:t>
            </w:r>
            <w:proofErr w:type="spellEnd"/>
            <w:r w:rsidR="0076490F">
              <w:rPr>
                <w:rFonts w:eastAsia="Calibri"/>
              </w:rPr>
              <w:t xml:space="preserve"> 600 </w:t>
            </w:r>
            <w:r w:rsidRPr="00302239">
              <w:rPr>
                <w:rFonts w:eastAsia="Calibri"/>
              </w:rPr>
              <w:t xml:space="preserve">mg </w:t>
            </w:r>
            <w:proofErr w:type="spellStart"/>
            <w:r w:rsidRPr="00302239">
              <w:rPr>
                <w:rFonts w:eastAsia="Calibri"/>
              </w:rPr>
              <w:t>šnypščiosios</w:t>
            </w:r>
            <w:proofErr w:type="spellEnd"/>
            <w:r w:rsidRPr="00302239">
              <w:rPr>
                <w:rFonts w:eastAsia="Calibri"/>
              </w:rPr>
              <w:t xml:space="preserve"> tabletės</w:t>
            </w:r>
          </w:p>
        </w:tc>
        <w:tc>
          <w:tcPr>
            <w:tcW w:w="1559" w:type="dxa"/>
          </w:tcPr>
          <w:p w14:paraId="64C0A8A2" w14:textId="63704679" w:rsidR="00136B3A" w:rsidRPr="00E46B58" w:rsidRDefault="00302239" w:rsidP="00136B3A">
            <w:pPr>
              <w:autoSpaceDE w:val="0"/>
              <w:autoSpaceDN w:val="0"/>
              <w:adjustRightInd w:val="0"/>
              <w:ind w:left="-57" w:right="-113"/>
              <w:rPr>
                <w:rFonts w:eastAsia="Calibri"/>
              </w:rPr>
            </w:pPr>
            <w:proofErr w:type="spellStart"/>
            <w:r>
              <w:t>A</w:t>
            </w:r>
            <w:r w:rsidRPr="002C4825">
              <w:t>cetilcistein</w:t>
            </w:r>
            <w:r>
              <w:t>as</w:t>
            </w:r>
            <w:proofErr w:type="spellEnd"/>
          </w:p>
        </w:tc>
        <w:tc>
          <w:tcPr>
            <w:tcW w:w="2693" w:type="dxa"/>
          </w:tcPr>
          <w:p w14:paraId="1AFBDB08" w14:textId="5A8A7FFA" w:rsidR="00136B3A" w:rsidRDefault="0076490F" w:rsidP="00136B3A">
            <w:pPr>
              <w:autoSpaceDE w:val="0"/>
              <w:autoSpaceDN w:val="0"/>
              <w:adjustRightInd w:val="0"/>
              <w:ind w:left="-57" w:right="-113"/>
              <w:rPr>
                <w:rFonts w:eastAsia="Calibri"/>
              </w:rPr>
            </w:pPr>
            <w:r>
              <w:rPr>
                <w:rFonts w:eastAsia="Calibri"/>
              </w:rPr>
              <w:t>Tūbelė:</w:t>
            </w:r>
          </w:p>
          <w:p w14:paraId="13E66CE0" w14:textId="77777777" w:rsidR="00302239" w:rsidRPr="00AA456B" w:rsidRDefault="00302239" w:rsidP="00302239">
            <w:pPr>
              <w:autoSpaceDE w:val="0"/>
              <w:autoSpaceDN w:val="0"/>
              <w:adjustRightInd w:val="0"/>
              <w:ind w:left="-57" w:right="-113"/>
              <w:rPr>
                <w:iCs/>
              </w:rPr>
            </w:pPr>
            <w:r w:rsidRPr="00AA456B">
              <w:rPr>
                <w:iCs/>
              </w:rPr>
              <w:t>LT/1/21/4853/001 – N10</w:t>
            </w:r>
          </w:p>
          <w:p w14:paraId="4E122D1C" w14:textId="6AB0B239" w:rsidR="00302239" w:rsidRPr="00E46B58" w:rsidRDefault="00302239" w:rsidP="00302239">
            <w:pPr>
              <w:autoSpaceDE w:val="0"/>
              <w:autoSpaceDN w:val="0"/>
              <w:adjustRightInd w:val="0"/>
              <w:ind w:left="-57" w:right="-113"/>
              <w:rPr>
                <w:rFonts w:eastAsia="Calibri"/>
              </w:rPr>
            </w:pPr>
            <w:r w:rsidRPr="00AA456B">
              <w:rPr>
                <w:iCs/>
              </w:rPr>
              <w:t>LT/1/</w:t>
            </w:r>
            <w:r w:rsidRPr="00302239">
              <w:rPr>
                <w:rFonts w:eastAsia="Calibri"/>
              </w:rPr>
              <w:t>21</w:t>
            </w:r>
            <w:r w:rsidRPr="00AA456B">
              <w:rPr>
                <w:iCs/>
              </w:rPr>
              <w:t>/4853/002 – N20</w:t>
            </w:r>
          </w:p>
        </w:tc>
        <w:tc>
          <w:tcPr>
            <w:tcW w:w="1701" w:type="dxa"/>
          </w:tcPr>
          <w:p w14:paraId="2A597858" w14:textId="2019CA9E" w:rsidR="00136B3A" w:rsidRPr="00E46B58" w:rsidRDefault="00302239" w:rsidP="00136B3A">
            <w:pPr>
              <w:autoSpaceDE w:val="0"/>
              <w:autoSpaceDN w:val="0"/>
              <w:adjustRightInd w:val="0"/>
              <w:ind w:left="-57" w:right="-113"/>
              <w:rPr>
                <w:rFonts w:eastAsia="Calibri"/>
              </w:rPr>
            </w:pPr>
            <w:proofErr w:type="spellStart"/>
            <w:r w:rsidRPr="00302239">
              <w:rPr>
                <w:rFonts w:eastAsia="Calibri"/>
              </w:rPr>
              <w:t>Zentiva</w:t>
            </w:r>
            <w:proofErr w:type="spellEnd"/>
            <w:r w:rsidRPr="00302239">
              <w:rPr>
                <w:rFonts w:eastAsia="Calibri"/>
              </w:rPr>
              <w:t xml:space="preserve">, </w:t>
            </w:r>
            <w:proofErr w:type="spellStart"/>
            <w:r w:rsidRPr="00302239">
              <w:rPr>
                <w:rFonts w:eastAsia="Calibri"/>
              </w:rPr>
              <w:t>k.s</w:t>
            </w:r>
            <w:proofErr w:type="spellEnd"/>
            <w:r w:rsidRPr="00302239">
              <w:rPr>
                <w:rFonts w:eastAsia="Calibri"/>
              </w:rPr>
              <w:t>.</w:t>
            </w:r>
            <w:r>
              <w:rPr>
                <w:rFonts w:eastAsia="Calibri"/>
              </w:rPr>
              <w:t xml:space="preserve">, </w:t>
            </w:r>
            <w:r w:rsidR="00CF062B">
              <w:rPr>
                <w:rFonts w:eastAsia="Calibri"/>
              </w:rPr>
              <w:t>Čekija</w:t>
            </w:r>
          </w:p>
        </w:tc>
        <w:tc>
          <w:tcPr>
            <w:tcW w:w="992" w:type="dxa"/>
          </w:tcPr>
          <w:p w14:paraId="456A9465" w14:textId="553669C9" w:rsidR="00136B3A" w:rsidRPr="00E46B58" w:rsidRDefault="00497104" w:rsidP="00136B3A">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tcPr>
          <w:p w14:paraId="24CBCB06" w14:textId="24C3AC1B" w:rsidR="00136B3A" w:rsidRPr="00E46B58" w:rsidRDefault="00497104" w:rsidP="00136B3A">
            <w:pPr>
              <w:autoSpaceDE w:val="0"/>
              <w:autoSpaceDN w:val="0"/>
              <w:adjustRightInd w:val="0"/>
              <w:ind w:left="-57" w:right="-113"/>
              <w:rPr>
                <w:rFonts w:eastAsia="Calibri"/>
              </w:rPr>
            </w:pPr>
            <w:r w:rsidRPr="00497104">
              <w:rPr>
                <w:rFonts w:eastAsia="Calibri"/>
              </w:rPr>
              <w:t>PT/H/2393/001/R/001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3815D" w14:textId="77777777" w:rsidR="007639C7" w:rsidRDefault="007639C7" w:rsidP="00612169">
      <w:r>
        <w:separator/>
      </w:r>
    </w:p>
  </w:endnote>
  <w:endnote w:type="continuationSeparator" w:id="0">
    <w:p w14:paraId="2405E4DD" w14:textId="77777777" w:rsidR="007639C7" w:rsidRDefault="007639C7"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38712" w14:textId="77777777" w:rsidR="007639C7" w:rsidRDefault="007639C7" w:rsidP="00612169">
      <w:r>
        <w:separator/>
      </w:r>
    </w:p>
  </w:footnote>
  <w:footnote w:type="continuationSeparator" w:id="0">
    <w:p w14:paraId="191E6EDF" w14:textId="77777777" w:rsidR="007639C7" w:rsidRDefault="007639C7"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0AD1DBC1" w:rsidR="00612169" w:rsidRDefault="00612169">
        <w:pPr>
          <w:pStyle w:val="Header"/>
          <w:jc w:val="center"/>
        </w:pPr>
        <w:r>
          <w:fldChar w:fldCharType="begin"/>
        </w:r>
        <w:r>
          <w:instrText>PAGE   \* MERGEFORMAT</w:instrText>
        </w:r>
        <w:r>
          <w:fldChar w:fldCharType="separate"/>
        </w:r>
        <w:r w:rsidR="001867FA" w:rsidRPr="001867FA">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204FB"/>
    <w:rsid w:val="0002606F"/>
    <w:rsid w:val="00030389"/>
    <w:rsid w:val="00033ADC"/>
    <w:rsid w:val="00036F44"/>
    <w:rsid w:val="00046999"/>
    <w:rsid w:val="00065A42"/>
    <w:rsid w:val="00067C68"/>
    <w:rsid w:val="00075DF6"/>
    <w:rsid w:val="00093FBA"/>
    <w:rsid w:val="000B4A30"/>
    <w:rsid w:val="000C668B"/>
    <w:rsid w:val="000E3A1D"/>
    <w:rsid w:val="00116371"/>
    <w:rsid w:val="001361E3"/>
    <w:rsid w:val="00136B3A"/>
    <w:rsid w:val="00146DB2"/>
    <w:rsid w:val="0015482E"/>
    <w:rsid w:val="00162AF0"/>
    <w:rsid w:val="001867FA"/>
    <w:rsid w:val="001B1FE0"/>
    <w:rsid w:val="001C445A"/>
    <w:rsid w:val="001D3C60"/>
    <w:rsid w:val="001E0EC1"/>
    <w:rsid w:val="001E324D"/>
    <w:rsid w:val="001F6436"/>
    <w:rsid w:val="001F6C78"/>
    <w:rsid w:val="002140FB"/>
    <w:rsid w:val="002445B8"/>
    <w:rsid w:val="00257D0F"/>
    <w:rsid w:val="0026517D"/>
    <w:rsid w:val="00281C55"/>
    <w:rsid w:val="002B4439"/>
    <w:rsid w:val="002B6389"/>
    <w:rsid w:val="002B6676"/>
    <w:rsid w:val="002B7916"/>
    <w:rsid w:val="002C5D35"/>
    <w:rsid w:val="002C741F"/>
    <w:rsid w:val="002D0BD9"/>
    <w:rsid w:val="002D4AA0"/>
    <w:rsid w:val="002F11C1"/>
    <w:rsid w:val="00302239"/>
    <w:rsid w:val="00305E70"/>
    <w:rsid w:val="00306F2A"/>
    <w:rsid w:val="0031223A"/>
    <w:rsid w:val="003217CA"/>
    <w:rsid w:val="003615B7"/>
    <w:rsid w:val="00364664"/>
    <w:rsid w:val="00375570"/>
    <w:rsid w:val="00384E06"/>
    <w:rsid w:val="00385E2F"/>
    <w:rsid w:val="00391138"/>
    <w:rsid w:val="003B5E35"/>
    <w:rsid w:val="003B6254"/>
    <w:rsid w:val="003C0CBC"/>
    <w:rsid w:val="0041432B"/>
    <w:rsid w:val="00421B45"/>
    <w:rsid w:val="004406FC"/>
    <w:rsid w:val="0045234F"/>
    <w:rsid w:val="004578EE"/>
    <w:rsid w:val="00470C91"/>
    <w:rsid w:val="004751EC"/>
    <w:rsid w:val="00483DC6"/>
    <w:rsid w:val="0049218D"/>
    <w:rsid w:val="00497104"/>
    <w:rsid w:val="004A02E6"/>
    <w:rsid w:val="004A1483"/>
    <w:rsid w:val="004A72A2"/>
    <w:rsid w:val="004B596F"/>
    <w:rsid w:val="004E2D46"/>
    <w:rsid w:val="004F0EE8"/>
    <w:rsid w:val="00500C1E"/>
    <w:rsid w:val="0051021E"/>
    <w:rsid w:val="00515E2D"/>
    <w:rsid w:val="005250DF"/>
    <w:rsid w:val="00537A60"/>
    <w:rsid w:val="00547A0D"/>
    <w:rsid w:val="00575C28"/>
    <w:rsid w:val="00583217"/>
    <w:rsid w:val="00585A4F"/>
    <w:rsid w:val="005912EC"/>
    <w:rsid w:val="00594C36"/>
    <w:rsid w:val="005D3B7F"/>
    <w:rsid w:val="005D5BF4"/>
    <w:rsid w:val="005E0BD7"/>
    <w:rsid w:val="005E712D"/>
    <w:rsid w:val="00602FEF"/>
    <w:rsid w:val="00612169"/>
    <w:rsid w:val="006158A7"/>
    <w:rsid w:val="00622357"/>
    <w:rsid w:val="0062286C"/>
    <w:rsid w:val="00635DCF"/>
    <w:rsid w:val="00641EFE"/>
    <w:rsid w:val="00676D93"/>
    <w:rsid w:val="006C5877"/>
    <w:rsid w:val="006D7EA0"/>
    <w:rsid w:val="00704237"/>
    <w:rsid w:val="00706567"/>
    <w:rsid w:val="00714A22"/>
    <w:rsid w:val="00731092"/>
    <w:rsid w:val="00732494"/>
    <w:rsid w:val="00742D74"/>
    <w:rsid w:val="0074676A"/>
    <w:rsid w:val="007639C7"/>
    <w:rsid w:val="0076490F"/>
    <w:rsid w:val="007977DF"/>
    <w:rsid w:val="008063E5"/>
    <w:rsid w:val="00806E23"/>
    <w:rsid w:val="0082052C"/>
    <w:rsid w:val="008412A0"/>
    <w:rsid w:val="00846379"/>
    <w:rsid w:val="00861EEA"/>
    <w:rsid w:val="0087449D"/>
    <w:rsid w:val="00880A1A"/>
    <w:rsid w:val="008814F3"/>
    <w:rsid w:val="00891310"/>
    <w:rsid w:val="008B091F"/>
    <w:rsid w:val="008B7C62"/>
    <w:rsid w:val="008C5EEE"/>
    <w:rsid w:val="008D35BF"/>
    <w:rsid w:val="008F72BE"/>
    <w:rsid w:val="00900690"/>
    <w:rsid w:val="009056B1"/>
    <w:rsid w:val="00907AC2"/>
    <w:rsid w:val="00933516"/>
    <w:rsid w:val="00941EBB"/>
    <w:rsid w:val="00950D0E"/>
    <w:rsid w:val="00951CC2"/>
    <w:rsid w:val="0095695C"/>
    <w:rsid w:val="00967494"/>
    <w:rsid w:val="00990241"/>
    <w:rsid w:val="009D194D"/>
    <w:rsid w:val="009D1A37"/>
    <w:rsid w:val="009E71CC"/>
    <w:rsid w:val="009F048E"/>
    <w:rsid w:val="009F4337"/>
    <w:rsid w:val="00A4049D"/>
    <w:rsid w:val="00A4188E"/>
    <w:rsid w:val="00AA2B4C"/>
    <w:rsid w:val="00AA2C30"/>
    <w:rsid w:val="00AA3E54"/>
    <w:rsid w:val="00AB734F"/>
    <w:rsid w:val="00AC135E"/>
    <w:rsid w:val="00AD737A"/>
    <w:rsid w:val="00AD7394"/>
    <w:rsid w:val="00B1189B"/>
    <w:rsid w:val="00B12DC0"/>
    <w:rsid w:val="00B13F43"/>
    <w:rsid w:val="00B13FC5"/>
    <w:rsid w:val="00B269E3"/>
    <w:rsid w:val="00B33DCF"/>
    <w:rsid w:val="00B40D57"/>
    <w:rsid w:val="00B567D7"/>
    <w:rsid w:val="00B854B1"/>
    <w:rsid w:val="00B92AF1"/>
    <w:rsid w:val="00BD088E"/>
    <w:rsid w:val="00BD5FEF"/>
    <w:rsid w:val="00BE35D9"/>
    <w:rsid w:val="00BE7291"/>
    <w:rsid w:val="00C05DAC"/>
    <w:rsid w:val="00C07194"/>
    <w:rsid w:val="00C24B65"/>
    <w:rsid w:val="00C26172"/>
    <w:rsid w:val="00C40E6D"/>
    <w:rsid w:val="00C57FBD"/>
    <w:rsid w:val="00C70A67"/>
    <w:rsid w:val="00C830D4"/>
    <w:rsid w:val="00C919E7"/>
    <w:rsid w:val="00CA424B"/>
    <w:rsid w:val="00CC0DCA"/>
    <w:rsid w:val="00CD752C"/>
    <w:rsid w:val="00CF062B"/>
    <w:rsid w:val="00D06241"/>
    <w:rsid w:val="00D23B64"/>
    <w:rsid w:val="00D3717D"/>
    <w:rsid w:val="00D42B14"/>
    <w:rsid w:val="00D502CA"/>
    <w:rsid w:val="00D53F43"/>
    <w:rsid w:val="00D53FBB"/>
    <w:rsid w:val="00D66342"/>
    <w:rsid w:val="00D75EA0"/>
    <w:rsid w:val="00D949F6"/>
    <w:rsid w:val="00DB39C5"/>
    <w:rsid w:val="00DC23A6"/>
    <w:rsid w:val="00DC2626"/>
    <w:rsid w:val="00DF2B0D"/>
    <w:rsid w:val="00E01077"/>
    <w:rsid w:val="00E02A4B"/>
    <w:rsid w:val="00E0786D"/>
    <w:rsid w:val="00E07F3F"/>
    <w:rsid w:val="00E17F6F"/>
    <w:rsid w:val="00E46B58"/>
    <w:rsid w:val="00E724E3"/>
    <w:rsid w:val="00EA41B0"/>
    <w:rsid w:val="00EB6450"/>
    <w:rsid w:val="00EC5D1A"/>
    <w:rsid w:val="00EE0517"/>
    <w:rsid w:val="00EF2169"/>
    <w:rsid w:val="00EF775C"/>
    <w:rsid w:val="00F04689"/>
    <w:rsid w:val="00F10705"/>
    <w:rsid w:val="00F12ADF"/>
    <w:rsid w:val="00F501A6"/>
    <w:rsid w:val="00F53AA1"/>
    <w:rsid w:val="00F63D7A"/>
    <w:rsid w:val="00F673C3"/>
    <w:rsid w:val="00F86584"/>
    <w:rsid w:val="00F8724B"/>
    <w:rsid w:val="00FC78D6"/>
    <w:rsid w:val="00FE6A94"/>
    <w:rsid w:val="00FF6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table" w:styleId="TableGrid">
    <w:name w:val="Table Grid"/>
    <w:basedOn w:val="TableNorma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64664"/>
    <w:pPr>
      <w:widowControl w:val="0"/>
      <w:autoSpaceDE w:val="0"/>
      <w:autoSpaceDN w:val="0"/>
    </w:pPr>
    <w:rPr>
      <w:sz w:val="22"/>
      <w:szCs w:val="22"/>
      <w:lang w:eastAsia="en-US"/>
    </w:rPr>
  </w:style>
  <w:style w:type="character" w:customStyle="1" w:styleId="BodyTextChar">
    <w:name w:val="Body Text Char"/>
    <w:basedOn w:val="DefaultParagraphFont"/>
    <w:link w:val="BodyText"/>
    <w:uiPriority w:val="1"/>
    <w:rsid w:val="003646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4</Pages>
  <Words>4348</Words>
  <Characters>2479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dc:creator>
  <cp:lastModifiedBy>Ilona Ališauskienė</cp:lastModifiedBy>
  <cp:revision>38</cp:revision>
  <dcterms:created xsi:type="dcterms:W3CDTF">2026-06-16T05:17:00Z</dcterms:created>
  <dcterms:modified xsi:type="dcterms:W3CDTF">2026-06-25T13:16:00Z</dcterms:modified>
</cp:coreProperties>
</file>