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B267" w14:textId="62BEBE93" w:rsidR="00276A62" w:rsidRPr="00276A62" w:rsidRDefault="00276A62" w:rsidP="00276A62">
      <w:pPr>
        <w:pStyle w:val="Antrats"/>
        <w:jc w:val="center"/>
        <w:rPr>
          <w:noProof/>
        </w:rPr>
      </w:pPr>
      <w:r w:rsidRPr="00276A62">
        <w:rPr>
          <w:noProof/>
        </w:rPr>
        <w:drawing>
          <wp:inline distT="0" distB="0" distL="0" distR="0" wp14:anchorId="2AED7F19" wp14:editId="7D092433">
            <wp:extent cx="866775" cy="866775"/>
            <wp:effectExtent l="0" t="0" r="0" b="0"/>
            <wp:docPr id="1063350749"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31960ED5" w14:textId="77777777" w:rsidR="00276A62" w:rsidRPr="00276A62" w:rsidRDefault="00276A62" w:rsidP="00276A62">
      <w:pPr>
        <w:pStyle w:val="Antrats"/>
        <w:jc w:val="center"/>
        <w:rPr>
          <w:b/>
          <w:noProof/>
        </w:rPr>
      </w:pPr>
    </w:p>
    <w:p w14:paraId="64C3CD21" w14:textId="4646A8E0" w:rsidR="00276A62" w:rsidRPr="00276A62" w:rsidRDefault="00276A62" w:rsidP="00276A62">
      <w:pPr>
        <w:pStyle w:val="Antrats"/>
        <w:jc w:val="center"/>
        <w:rPr>
          <w:b/>
          <w:bCs/>
          <w:noProof/>
        </w:rPr>
      </w:pPr>
      <w:r w:rsidRPr="00276A62">
        <w:rPr>
          <w:b/>
          <w:bCs/>
          <w:noProof/>
        </w:rPr>
        <w:t>VALSTYBINĖS VAISTŲ KONTROLĖS TARNYBOS</w:t>
      </w:r>
    </w:p>
    <w:p w14:paraId="46A15D54" w14:textId="0EE2B052" w:rsidR="00276A62" w:rsidRPr="00276A62" w:rsidRDefault="00276A62" w:rsidP="00276A62">
      <w:pPr>
        <w:pStyle w:val="Antrats"/>
        <w:jc w:val="center"/>
        <w:rPr>
          <w:b/>
          <w:bCs/>
          <w:noProof/>
        </w:rPr>
      </w:pPr>
      <w:r w:rsidRPr="00276A62">
        <w:rPr>
          <w:b/>
          <w:bCs/>
          <w:noProof/>
        </w:rPr>
        <w:t>PRIE LIETUVOS RESPUBLIKOS SVEIKATOS APSAUGOS MINISTERIJOS</w:t>
      </w:r>
    </w:p>
    <w:p w14:paraId="37864066" w14:textId="030FCD9D" w:rsidR="00276A62" w:rsidRPr="00276A62" w:rsidRDefault="00276A62" w:rsidP="00276A62">
      <w:pPr>
        <w:pStyle w:val="Antrats"/>
        <w:jc w:val="center"/>
        <w:rPr>
          <w:b/>
          <w:bCs/>
          <w:noProof/>
        </w:rPr>
      </w:pPr>
      <w:r w:rsidRPr="00276A62">
        <w:rPr>
          <w:b/>
          <w:bCs/>
          <w:noProof/>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6E9FA079" w14:textId="77777777" w:rsidR="00CA119D" w:rsidRPr="00C33E8E" w:rsidRDefault="00CA119D" w:rsidP="00CA119D">
      <w:pPr>
        <w:pStyle w:val="Betarp"/>
        <w:jc w:val="center"/>
        <w:rPr>
          <w:b/>
          <w:bCs/>
        </w:rPr>
      </w:pPr>
      <w:r w:rsidRPr="00C33E8E">
        <w:rPr>
          <w:b/>
          <w:bCs/>
        </w:rPr>
        <w:t>DĖL VAISTININKO PRAKTIKOS LICENCIJŲ GALIOJIMO PANAIKINIMO</w:t>
      </w:r>
    </w:p>
    <w:p w14:paraId="7CDC356B" w14:textId="77777777" w:rsidR="00CA119D" w:rsidRPr="00C33E8E" w:rsidRDefault="00CA119D" w:rsidP="00CA119D">
      <w:pPr>
        <w:pStyle w:val="Betarp"/>
        <w:jc w:val="center"/>
      </w:pPr>
    </w:p>
    <w:p w14:paraId="26FA46A1" w14:textId="3E24C645" w:rsidR="00CA119D" w:rsidRPr="00C33E8E" w:rsidRDefault="00CA119D" w:rsidP="00CA119D">
      <w:pPr>
        <w:pStyle w:val="Betarp"/>
        <w:jc w:val="center"/>
      </w:pPr>
      <w:r w:rsidRPr="00C33E8E">
        <w:t>202</w:t>
      </w:r>
      <w:r w:rsidR="00181568">
        <w:t>6</w:t>
      </w:r>
      <w:r w:rsidRPr="00C33E8E">
        <w:t xml:space="preserve"> m. </w:t>
      </w:r>
      <w:r w:rsidR="002E6AD7">
        <w:t xml:space="preserve">birželio </w:t>
      </w:r>
      <w:r w:rsidR="00A40C1D">
        <w:t>23</w:t>
      </w:r>
      <w:r w:rsidR="002E6AD7">
        <w:t xml:space="preserve"> </w:t>
      </w:r>
      <w:r w:rsidRPr="00C33E8E">
        <w:t>d. Nr. (1.4E)1A-</w:t>
      </w:r>
      <w:r w:rsidR="00A40C1D">
        <w:t>876</w:t>
      </w:r>
    </w:p>
    <w:p w14:paraId="6A745299" w14:textId="77777777" w:rsidR="00CA119D" w:rsidRPr="00C33E8E" w:rsidRDefault="00CA119D" w:rsidP="00CA119D">
      <w:pPr>
        <w:pStyle w:val="Betarp"/>
        <w:jc w:val="center"/>
      </w:pPr>
      <w:r w:rsidRPr="00C33E8E">
        <w:t>Vilnius</w:t>
      </w:r>
    </w:p>
    <w:p w14:paraId="0B9195B2" w14:textId="77777777" w:rsidR="00CA119D" w:rsidRPr="00C33E8E" w:rsidRDefault="00CA119D" w:rsidP="00CA119D">
      <w:pPr>
        <w:pStyle w:val="Betarp"/>
        <w:jc w:val="center"/>
      </w:pPr>
    </w:p>
    <w:p w14:paraId="6B288688" w14:textId="43A62439" w:rsidR="00CA119D" w:rsidRPr="00C33E8E" w:rsidRDefault="00CA119D" w:rsidP="00CA119D">
      <w:pPr>
        <w:pStyle w:val="Betarp"/>
        <w:ind w:firstLine="708"/>
        <w:jc w:val="both"/>
      </w:pPr>
      <w:r w:rsidRPr="00C33E8E">
        <w:t>Vadovaudamasi Lietuvos Respublikos farmacijos įstatymo 4 straipsnio 14 dalies 2 punktu ir atsižvelgdama į Valstybinės vaistų kontrolės tarnybos  prie Lietuvos Respublikos sveikatos apsaugos ministerijos (toliau – Tarnyba) 202</w:t>
      </w:r>
      <w:r w:rsidR="003678D0">
        <w:t>6</w:t>
      </w:r>
      <w:r w:rsidRPr="00C33E8E">
        <w:t xml:space="preserve"> m. </w:t>
      </w:r>
      <w:r w:rsidR="002E6AD7">
        <w:t xml:space="preserve">balandžio </w:t>
      </w:r>
      <w:r w:rsidR="005D3A94">
        <w:t>24</w:t>
      </w:r>
      <w:r w:rsidRPr="00C33E8E">
        <w:t xml:space="preserve"> d. raštą Nr. (14.61E)2R-</w:t>
      </w:r>
      <w:r w:rsidR="005D3A94">
        <w:t>785</w:t>
      </w:r>
      <w:r w:rsidRPr="00C33E8E">
        <w:t xml:space="preserve"> „Dėl vaistininko praktikos licencijos galiojimo sustabdymo“</w:t>
      </w:r>
      <w:r w:rsidR="005D3A94">
        <w:t xml:space="preserve">, </w:t>
      </w:r>
      <w:r w:rsidR="005D3A94" w:rsidRPr="00C33E8E">
        <w:t>202</w:t>
      </w:r>
      <w:r w:rsidR="005D3A94">
        <w:t>6</w:t>
      </w:r>
      <w:r w:rsidR="005D3A94" w:rsidRPr="00C33E8E">
        <w:t xml:space="preserve"> m. </w:t>
      </w:r>
      <w:r w:rsidR="005D3A94">
        <w:t>balandžio 24</w:t>
      </w:r>
      <w:r w:rsidR="005D3A94" w:rsidRPr="00C33E8E">
        <w:t xml:space="preserve"> d. raštą Nr. (14.61E)2R-</w:t>
      </w:r>
      <w:r w:rsidR="005D3A94">
        <w:t>784</w:t>
      </w:r>
      <w:r w:rsidR="005D3A94" w:rsidRPr="00C33E8E">
        <w:t xml:space="preserve"> „Dėl vaistininko praktikos licencijos galiojimo sustabdymo“</w:t>
      </w:r>
      <w:r w:rsidR="003678D0">
        <w:t xml:space="preserve"> </w:t>
      </w:r>
      <w:r w:rsidRPr="00C33E8E">
        <w:t>ir 202</w:t>
      </w:r>
      <w:r w:rsidR="003678D0">
        <w:t>6</w:t>
      </w:r>
      <w:r w:rsidRPr="00C33E8E">
        <w:t xml:space="preserve"> m. </w:t>
      </w:r>
      <w:r w:rsidR="002E6AD7">
        <w:t xml:space="preserve">balandžio </w:t>
      </w:r>
      <w:r w:rsidR="005D3A94">
        <w:t>24</w:t>
      </w:r>
      <w:r w:rsidR="00B67178" w:rsidRPr="00C33E8E">
        <w:t xml:space="preserve"> </w:t>
      </w:r>
      <w:r w:rsidRPr="00C33E8E">
        <w:t>d. raštą Nr. (14.61E)2R-</w:t>
      </w:r>
      <w:r w:rsidR="005D3A94">
        <w:t>783</w:t>
      </w:r>
      <w:r w:rsidRPr="00C33E8E">
        <w:t xml:space="preserve"> „Dėl vaistininko praktikos licencijos galiojimo sustabdymo“, bei į tai, jog per Tarnybos nustatytą terminą nepašalintos šiuose raštuose nurodytos priežastys, dėl kurių buvo sustabdytas vaistininko praktikos licencijos galiojimas:</w:t>
      </w:r>
    </w:p>
    <w:p w14:paraId="0CBE0A71" w14:textId="27CF3598" w:rsidR="00CA119D" w:rsidRDefault="00CA119D" w:rsidP="00550A74">
      <w:pPr>
        <w:pStyle w:val="Betarp"/>
        <w:ind w:firstLine="680"/>
        <w:jc w:val="both"/>
      </w:pPr>
      <w:r w:rsidRPr="00C33E8E">
        <w:t>1. P a n a i k i n u  šių vaistininko praktikos licencijų galiojimą:</w:t>
      </w:r>
    </w:p>
    <w:p w14:paraId="410B74AF" w14:textId="77777777" w:rsidR="005D3A94" w:rsidRPr="000677CB" w:rsidRDefault="005D3A94" w:rsidP="005D3A94">
      <w:pPr>
        <w:pStyle w:val="patvirtinta"/>
        <w:spacing w:before="0" w:beforeAutospacing="0" w:after="0" w:afterAutospacing="0"/>
        <w:ind w:left="680"/>
        <w:jc w:val="both"/>
        <w:rPr>
          <w:color w:val="333333"/>
        </w:rPr>
      </w:pPr>
      <w:r w:rsidRPr="000677CB">
        <w:t>1.1. licencijos Nr.</w:t>
      </w:r>
      <w:r w:rsidRPr="00531FBE">
        <w:t xml:space="preserve"> </w:t>
      </w:r>
      <w:r w:rsidRPr="002C4481">
        <w:t>2832VP</w:t>
      </w:r>
      <w:r w:rsidRPr="000677CB">
        <w:t xml:space="preserve">, išduotos </w:t>
      </w:r>
      <w:r w:rsidRPr="002C4481">
        <w:t>2006-04-20</w:t>
      </w:r>
      <w:r>
        <w:t xml:space="preserve"> </w:t>
      </w:r>
      <w:r w:rsidRPr="002C4481">
        <w:t>Ligita</w:t>
      </w:r>
      <w:r>
        <w:t xml:space="preserve">i </w:t>
      </w:r>
      <w:proofErr w:type="spellStart"/>
      <w:r w:rsidRPr="002C4481">
        <w:t>Ralien</w:t>
      </w:r>
      <w:r>
        <w:t>ei</w:t>
      </w:r>
      <w:proofErr w:type="spellEnd"/>
      <w:r>
        <w:t>;</w:t>
      </w:r>
    </w:p>
    <w:p w14:paraId="6F88401A" w14:textId="77777777" w:rsidR="005D3A94" w:rsidRDefault="005D3A94" w:rsidP="005D3A94">
      <w:pPr>
        <w:pStyle w:val="patvirtinta"/>
        <w:spacing w:before="0" w:beforeAutospacing="0" w:after="0" w:afterAutospacing="0"/>
        <w:ind w:left="680"/>
        <w:jc w:val="both"/>
      </w:pPr>
      <w:r w:rsidRPr="000677CB">
        <w:t>1.</w:t>
      </w:r>
      <w:r>
        <w:t>2</w:t>
      </w:r>
      <w:r w:rsidRPr="000677CB">
        <w:t>. licencijos Nr.</w:t>
      </w:r>
      <w:r w:rsidRPr="00531FBE">
        <w:t xml:space="preserve"> </w:t>
      </w:r>
      <w:r w:rsidRPr="002C4481">
        <w:t>2840VP</w:t>
      </w:r>
      <w:r w:rsidRPr="000677CB">
        <w:t xml:space="preserve">, išduotos </w:t>
      </w:r>
      <w:r w:rsidRPr="002C4481">
        <w:t>2006-04-20</w:t>
      </w:r>
      <w:r>
        <w:rPr>
          <w:color w:val="000000"/>
        </w:rPr>
        <w:t xml:space="preserve"> </w:t>
      </w:r>
      <w:r w:rsidRPr="002C4481">
        <w:t>Ramut</w:t>
      </w:r>
      <w:r>
        <w:t xml:space="preserve">ei </w:t>
      </w:r>
      <w:proofErr w:type="spellStart"/>
      <w:r w:rsidRPr="002C4481">
        <w:t>Rudinskait</w:t>
      </w:r>
      <w:r>
        <w:t>ei</w:t>
      </w:r>
      <w:proofErr w:type="spellEnd"/>
      <w:r>
        <w:t>;</w:t>
      </w:r>
    </w:p>
    <w:p w14:paraId="5910202D" w14:textId="77777777" w:rsidR="005D3A94" w:rsidRDefault="005D3A94" w:rsidP="005D3A94">
      <w:pPr>
        <w:pStyle w:val="patvirtinta"/>
        <w:spacing w:before="0" w:beforeAutospacing="0" w:after="0" w:afterAutospacing="0"/>
        <w:ind w:left="680"/>
        <w:jc w:val="both"/>
      </w:pPr>
      <w:r w:rsidRPr="000677CB">
        <w:t>1.</w:t>
      </w:r>
      <w:r>
        <w:t>3</w:t>
      </w:r>
      <w:r w:rsidRPr="000677CB">
        <w:t>. licencijos Nr.</w:t>
      </w:r>
      <w:r w:rsidRPr="00531FBE">
        <w:t xml:space="preserve"> </w:t>
      </w:r>
      <w:r w:rsidRPr="002C4481">
        <w:t>2841VP</w:t>
      </w:r>
      <w:r w:rsidRPr="000677CB">
        <w:t xml:space="preserve">, išduotos </w:t>
      </w:r>
      <w:r w:rsidRPr="002C4481">
        <w:t>2006-04-20</w:t>
      </w:r>
      <w:r>
        <w:rPr>
          <w:color w:val="000000"/>
        </w:rPr>
        <w:t xml:space="preserve"> </w:t>
      </w:r>
      <w:r w:rsidRPr="002C4481">
        <w:t>Ona</w:t>
      </w:r>
      <w:r>
        <w:t xml:space="preserve">i </w:t>
      </w:r>
      <w:proofErr w:type="spellStart"/>
      <w:r w:rsidRPr="002C4481">
        <w:t>Pirštelien</w:t>
      </w:r>
      <w:r>
        <w:t>ei</w:t>
      </w:r>
      <w:proofErr w:type="spellEnd"/>
      <w:r>
        <w:t>.</w:t>
      </w:r>
    </w:p>
    <w:p w14:paraId="4125C3BA" w14:textId="77777777" w:rsidR="002E6AD7" w:rsidRPr="00C33E8E" w:rsidRDefault="002E6AD7" w:rsidP="002E6AD7">
      <w:pPr>
        <w:pStyle w:val="Betarp"/>
        <w:ind w:firstLine="708"/>
        <w:jc w:val="both"/>
      </w:pPr>
      <w:r w:rsidRPr="00C33E8E">
        <w:t>2. P a v e d u  šio įsakymo vykdymo kontrolę Tarnybos Farmacinės veiklos licencijavimo skyriui.</w:t>
      </w:r>
    </w:p>
    <w:p w14:paraId="60D29893" w14:textId="77777777" w:rsidR="002E6AD7" w:rsidRPr="00C33E8E" w:rsidRDefault="002E6AD7" w:rsidP="002E6AD7">
      <w:pPr>
        <w:pStyle w:val="Betarp"/>
        <w:ind w:firstLine="708"/>
        <w:jc w:val="both"/>
      </w:pPr>
      <w:r w:rsidRPr="00C33E8E">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3AB1BC5" w14:textId="77777777" w:rsidR="002E6AD7" w:rsidRDefault="002E6AD7" w:rsidP="002E6AD7">
      <w:pPr>
        <w:ind w:right="-1"/>
        <w:jc w:val="both"/>
      </w:pPr>
    </w:p>
    <w:p w14:paraId="0F178A67" w14:textId="77777777" w:rsidR="002E6AD7" w:rsidRDefault="002E6AD7" w:rsidP="002E6AD7">
      <w:pPr>
        <w:ind w:right="-1"/>
        <w:jc w:val="both"/>
      </w:pPr>
    </w:p>
    <w:p w14:paraId="507226A4" w14:textId="77777777" w:rsidR="002E6AD7" w:rsidRDefault="002E6AD7" w:rsidP="002E6AD7">
      <w:pPr>
        <w:ind w:right="-1"/>
        <w:jc w:val="both"/>
      </w:pPr>
    </w:p>
    <w:p w14:paraId="76551E25" w14:textId="77777777" w:rsidR="002E6AD7" w:rsidRDefault="002E6AD7" w:rsidP="002E6AD7">
      <w:pPr>
        <w:ind w:right="-1"/>
        <w:jc w:val="both"/>
      </w:pPr>
    </w:p>
    <w:p w14:paraId="3A725984" w14:textId="5D72F59B" w:rsidR="002E6AD7" w:rsidRDefault="002E6AD7" w:rsidP="002E6AD7">
      <w:pPr>
        <w:ind w:right="-1"/>
        <w:jc w:val="both"/>
      </w:pPr>
      <w:r>
        <w:t>Viršininkė</w:t>
      </w:r>
      <w:r>
        <w:tab/>
      </w:r>
      <w:r>
        <w:tab/>
      </w:r>
      <w:r>
        <w:tab/>
      </w:r>
      <w:r>
        <w:tab/>
      </w:r>
      <w:r>
        <w:tab/>
      </w:r>
      <w:r w:rsidR="00B363F5">
        <w:tab/>
      </w:r>
      <w:r>
        <w:t>Dovilė Marcinkė</w:t>
      </w:r>
    </w:p>
    <w:p w14:paraId="6FCCBD7C" w14:textId="77777777" w:rsidR="00CA119D" w:rsidRDefault="00CA119D" w:rsidP="00CA119D">
      <w:pPr>
        <w:pStyle w:val="Betarp"/>
        <w:jc w:val="both"/>
      </w:pPr>
    </w:p>
    <w:p w14:paraId="6C19F998" w14:textId="77777777" w:rsidR="00B67178" w:rsidRDefault="00B67178" w:rsidP="00CA119D">
      <w:pPr>
        <w:pStyle w:val="Betarp"/>
        <w:jc w:val="both"/>
      </w:pPr>
    </w:p>
    <w:p w14:paraId="17EBCEEC" w14:textId="77777777" w:rsidR="00B67178" w:rsidRDefault="00B67178" w:rsidP="00CA119D">
      <w:pPr>
        <w:pStyle w:val="Betarp"/>
        <w:jc w:val="both"/>
      </w:pPr>
    </w:p>
    <w:p w14:paraId="30AD6462" w14:textId="77777777" w:rsidR="00B67178" w:rsidRDefault="00B67178" w:rsidP="00CA119D">
      <w:pPr>
        <w:pStyle w:val="Betarp"/>
        <w:jc w:val="both"/>
      </w:pPr>
    </w:p>
    <w:p w14:paraId="60217898" w14:textId="77777777" w:rsidR="00B67178" w:rsidRDefault="00B67178" w:rsidP="00CA119D">
      <w:pPr>
        <w:pStyle w:val="Betarp"/>
        <w:jc w:val="both"/>
      </w:pPr>
    </w:p>
    <w:p w14:paraId="7ABCCF7C" w14:textId="77777777" w:rsidR="00B67178" w:rsidRDefault="00B67178" w:rsidP="00CA119D">
      <w:pPr>
        <w:pStyle w:val="Betarp"/>
        <w:jc w:val="both"/>
      </w:pPr>
    </w:p>
    <w:p w14:paraId="0B05A376" w14:textId="77777777" w:rsidR="00B67178" w:rsidRDefault="00B67178" w:rsidP="00CA119D">
      <w:pPr>
        <w:pStyle w:val="Betarp"/>
        <w:jc w:val="both"/>
      </w:pPr>
    </w:p>
    <w:p w14:paraId="666DAB63" w14:textId="77777777" w:rsidR="00B67178" w:rsidRDefault="00B67178" w:rsidP="00CA119D">
      <w:pPr>
        <w:pStyle w:val="Betarp"/>
        <w:jc w:val="both"/>
      </w:pPr>
    </w:p>
    <w:p w14:paraId="0C6A148B" w14:textId="77777777" w:rsidR="002E6AD7" w:rsidRDefault="002E6AD7" w:rsidP="00CA119D">
      <w:pPr>
        <w:pStyle w:val="Betarp"/>
        <w:jc w:val="both"/>
      </w:pPr>
    </w:p>
    <w:p w14:paraId="6D0D5A67" w14:textId="77777777" w:rsidR="002E6AD7" w:rsidRDefault="002E6AD7" w:rsidP="00CA119D">
      <w:pPr>
        <w:pStyle w:val="Betarp"/>
        <w:jc w:val="both"/>
      </w:pPr>
    </w:p>
    <w:p w14:paraId="1CE154B9" w14:textId="77777777" w:rsidR="00B67178" w:rsidRDefault="00B67178" w:rsidP="00CA119D">
      <w:pPr>
        <w:pStyle w:val="Betarp"/>
        <w:jc w:val="both"/>
      </w:pPr>
    </w:p>
    <w:p w14:paraId="5D94F0EA" w14:textId="77777777" w:rsidR="00B67178" w:rsidRDefault="00B67178" w:rsidP="00CA119D">
      <w:pPr>
        <w:pStyle w:val="Betarp"/>
        <w:jc w:val="both"/>
      </w:pPr>
    </w:p>
    <w:p w14:paraId="7134C7DF" w14:textId="77777777" w:rsidR="00CA119D" w:rsidRPr="00C33E8E" w:rsidRDefault="00CA119D" w:rsidP="00CA119D">
      <w:pPr>
        <w:pStyle w:val="Betarp"/>
        <w:rPr>
          <w:sz w:val="20"/>
          <w:szCs w:val="20"/>
        </w:rPr>
      </w:pPr>
      <w:r w:rsidRPr="00C33E8E">
        <w:rPr>
          <w:sz w:val="20"/>
          <w:szCs w:val="20"/>
        </w:rPr>
        <w:t>Parengė</w:t>
      </w:r>
    </w:p>
    <w:p w14:paraId="10E4AD4D" w14:textId="77777777" w:rsidR="00CA119D" w:rsidRPr="00C33E8E" w:rsidRDefault="00CA119D" w:rsidP="00CA119D">
      <w:pPr>
        <w:pStyle w:val="Betarp"/>
        <w:rPr>
          <w:sz w:val="20"/>
          <w:szCs w:val="20"/>
        </w:rPr>
      </w:pPr>
      <w:r w:rsidRPr="00C33E8E">
        <w:rPr>
          <w:sz w:val="20"/>
          <w:szCs w:val="20"/>
        </w:rPr>
        <w:t>Farmacinės veiklos licencijavimo skyriaus vedėja</w:t>
      </w:r>
    </w:p>
    <w:p w14:paraId="2FD91D0B" w14:textId="77777777" w:rsidR="00CA119D" w:rsidRPr="00C33E8E" w:rsidRDefault="00CA119D" w:rsidP="00CA119D">
      <w:pPr>
        <w:pStyle w:val="Betarp"/>
        <w:rPr>
          <w:sz w:val="20"/>
          <w:szCs w:val="20"/>
        </w:rPr>
      </w:pPr>
    </w:p>
    <w:p w14:paraId="05A20B85" w14:textId="18EDDCC7" w:rsidR="00B67178" w:rsidRPr="00B67178" w:rsidRDefault="00CA119D" w:rsidP="00B67178">
      <w:pPr>
        <w:pStyle w:val="Betarp"/>
      </w:pPr>
      <w:r w:rsidRPr="00C33E8E">
        <w:rPr>
          <w:sz w:val="20"/>
          <w:szCs w:val="20"/>
        </w:rPr>
        <w:t>A. Dambrauskaitė</w:t>
      </w:r>
    </w:p>
    <w:sectPr w:rsidR="00B67178" w:rsidRPr="00B67178" w:rsidSect="00F71B88">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66B4" w14:textId="77777777" w:rsidR="00FF3973" w:rsidRDefault="00FF3973">
      <w:r>
        <w:separator/>
      </w:r>
    </w:p>
  </w:endnote>
  <w:endnote w:type="continuationSeparator" w:id="0">
    <w:p w14:paraId="315EFC5A" w14:textId="77777777" w:rsidR="00FF3973" w:rsidRDefault="00FF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B67178" w:rsidRDefault="004A6ACA">
    <w:pPr>
      <w:tabs>
        <w:tab w:val="center" w:pos="4819"/>
        <w:tab w:val="right" w:pos="9638"/>
      </w:tabs>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7B70" w14:textId="77777777" w:rsidR="00FF3973" w:rsidRDefault="00FF3973">
      <w:r>
        <w:separator/>
      </w:r>
    </w:p>
  </w:footnote>
  <w:footnote w:type="continuationSeparator" w:id="0">
    <w:p w14:paraId="6A7DE56D" w14:textId="77777777" w:rsidR="00FF3973" w:rsidRDefault="00FF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Pr="00B67178" w:rsidRDefault="004A6ACA">
    <w:pPr>
      <w:tabs>
        <w:tab w:val="center" w:pos="4680"/>
        <w:tab w:val="right" w:pos="9360"/>
      </w:tabs>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27AF"/>
    <w:rsid w:val="000C4329"/>
    <w:rsid w:val="000C7A36"/>
    <w:rsid w:val="000D2DF9"/>
    <w:rsid w:val="000D3F74"/>
    <w:rsid w:val="000D5F9F"/>
    <w:rsid w:val="000D7ED4"/>
    <w:rsid w:val="000E2F20"/>
    <w:rsid w:val="000E78C5"/>
    <w:rsid w:val="000F0F8A"/>
    <w:rsid w:val="000F386D"/>
    <w:rsid w:val="000F4983"/>
    <w:rsid w:val="00110897"/>
    <w:rsid w:val="0011641F"/>
    <w:rsid w:val="001327E6"/>
    <w:rsid w:val="0013287B"/>
    <w:rsid w:val="00133887"/>
    <w:rsid w:val="00133AA5"/>
    <w:rsid w:val="0015244C"/>
    <w:rsid w:val="0015561F"/>
    <w:rsid w:val="00161BC4"/>
    <w:rsid w:val="00164D2D"/>
    <w:rsid w:val="001718E0"/>
    <w:rsid w:val="0017290B"/>
    <w:rsid w:val="00173ED6"/>
    <w:rsid w:val="001802FD"/>
    <w:rsid w:val="00181568"/>
    <w:rsid w:val="00185F5B"/>
    <w:rsid w:val="00187195"/>
    <w:rsid w:val="00187418"/>
    <w:rsid w:val="001902E6"/>
    <w:rsid w:val="001B0DC6"/>
    <w:rsid w:val="001B4EE2"/>
    <w:rsid w:val="001B5F26"/>
    <w:rsid w:val="001B7942"/>
    <w:rsid w:val="001C187C"/>
    <w:rsid w:val="001C241C"/>
    <w:rsid w:val="001C59A2"/>
    <w:rsid w:val="001C672D"/>
    <w:rsid w:val="001C7722"/>
    <w:rsid w:val="001E6E16"/>
    <w:rsid w:val="001F096D"/>
    <w:rsid w:val="0020103D"/>
    <w:rsid w:val="00215518"/>
    <w:rsid w:val="00216F7A"/>
    <w:rsid w:val="0022774C"/>
    <w:rsid w:val="00234498"/>
    <w:rsid w:val="0024137D"/>
    <w:rsid w:val="00242681"/>
    <w:rsid w:val="00244913"/>
    <w:rsid w:val="00251F3F"/>
    <w:rsid w:val="00253CCD"/>
    <w:rsid w:val="00254B31"/>
    <w:rsid w:val="00254CC9"/>
    <w:rsid w:val="00256CB9"/>
    <w:rsid w:val="0026312E"/>
    <w:rsid w:val="00273219"/>
    <w:rsid w:val="00274496"/>
    <w:rsid w:val="00275527"/>
    <w:rsid w:val="00276A62"/>
    <w:rsid w:val="0028291F"/>
    <w:rsid w:val="00282A64"/>
    <w:rsid w:val="00296B10"/>
    <w:rsid w:val="002A24A3"/>
    <w:rsid w:val="002A2811"/>
    <w:rsid w:val="002B0782"/>
    <w:rsid w:val="002B0931"/>
    <w:rsid w:val="002C2830"/>
    <w:rsid w:val="002D0996"/>
    <w:rsid w:val="002D6372"/>
    <w:rsid w:val="002E1236"/>
    <w:rsid w:val="002E6AD7"/>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6BE"/>
    <w:rsid w:val="00344E67"/>
    <w:rsid w:val="00345D63"/>
    <w:rsid w:val="00353CA5"/>
    <w:rsid w:val="003636AC"/>
    <w:rsid w:val="003678D0"/>
    <w:rsid w:val="00370342"/>
    <w:rsid w:val="0037571F"/>
    <w:rsid w:val="00375849"/>
    <w:rsid w:val="00376C4F"/>
    <w:rsid w:val="00377797"/>
    <w:rsid w:val="00377E43"/>
    <w:rsid w:val="00386788"/>
    <w:rsid w:val="003901BD"/>
    <w:rsid w:val="003926ED"/>
    <w:rsid w:val="00394B58"/>
    <w:rsid w:val="00397B66"/>
    <w:rsid w:val="003B0974"/>
    <w:rsid w:val="003B28AC"/>
    <w:rsid w:val="003C0B1F"/>
    <w:rsid w:val="003C1D48"/>
    <w:rsid w:val="003C4CEE"/>
    <w:rsid w:val="003C79A0"/>
    <w:rsid w:val="003D18CE"/>
    <w:rsid w:val="003E703A"/>
    <w:rsid w:val="003F09C5"/>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2C0D"/>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4F4B64"/>
    <w:rsid w:val="00500FF3"/>
    <w:rsid w:val="0050702B"/>
    <w:rsid w:val="00513564"/>
    <w:rsid w:val="005148F5"/>
    <w:rsid w:val="005159E2"/>
    <w:rsid w:val="00516B7C"/>
    <w:rsid w:val="00524E6F"/>
    <w:rsid w:val="00525566"/>
    <w:rsid w:val="00525F1A"/>
    <w:rsid w:val="00527C92"/>
    <w:rsid w:val="00531F8E"/>
    <w:rsid w:val="00533F33"/>
    <w:rsid w:val="00541895"/>
    <w:rsid w:val="0054376C"/>
    <w:rsid w:val="0054497E"/>
    <w:rsid w:val="00545A5A"/>
    <w:rsid w:val="005472D1"/>
    <w:rsid w:val="00550A74"/>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D3A94"/>
    <w:rsid w:val="005E2734"/>
    <w:rsid w:val="005E5F9C"/>
    <w:rsid w:val="00601E83"/>
    <w:rsid w:val="006075F2"/>
    <w:rsid w:val="00612A33"/>
    <w:rsid w:val="00617B03"/>
    <w:rsid w:val="00633079"/>
    <w:rsid w:val="00636CE8"/>
    <w:rsid w:val="0064089E"/>
    <w:rsid w:val="0064586E"/>
    <w:rsid w:val="0064680E"/>
    <w:rsid w:val="00647AC6"/>
    <w:rsid w:val="006529A4"/>
    <w:rsid w:val="006546C7"/>
    <w:rsid w:val="0066022F"/>
    <w:rsid w:val="006649C0"/>
    <w:rsid w:val="006649D0"/>
    <w:rsid w:val="00667347"/>
    <w:rsid w:val="00672742"/>
    <w:rsid w:val="00677007"/>
    <w:rsid w:val="0067754B"/>
    <w:rsid w:val="00680359"/>
    <w:rsid w:val="00686827"/>
    <w:rsid w:val="006956B0"/>
    <w:rsid w:val="0069667C"/>
    <w:rsid w:val="00697E33"/>
    <w:rsid w:val="006A4887"/>
    <w:rsid w:val="006A6CBB"/>
    <w:rsid w:val="006B54C6"/>
    <w:rsid w:val="006B5695"/>
    <w:rsid w:val="006B62D8"/>
    <w:rsid w:val="006C26AB"/>
    <w:rsid w:val="006C6733"/>
    <w:rsid w:val="006E0166"/>
    <w:rsid w:val="006E109E"/>
    <w:rsid w:val="006E378D"/>
    <w:rsid w:val="006E3B61"/>
    <w:rsid w:val="006E64ED"/>
    <w:rsid w:val="006F2FDF"/>
    <w:rsid w:val="006F3102"/>
    <w:rsid w:val="006F6C65"/>
    <w:rsid w:val="006F7743"/>
    <w:rsid w:val="00700754"/>
    <w:rsid w:val="0070270A"/>
    <w:rsid w:val="007072C1"/>
    <w:rsid w:val="007107E0"/>
    <w:rsid w:val="00711D94"/>
    <w:rsid w:val="007148E3"/>
    <w:rsid w:val="0071752C"/>
    <w:rsid w:val="00726BC1"/>
    <w:rsid w:val="0073386B"/>
    <w:rsid w:val="0073646C"/>
    <w:rsid w:val="00740960"/>
    <w:rsid w:val="007511D4"/>
    <w:rsid w:val="007518E4"/>
    <w:rsid w:val="00752279"/>
    <w:rsid w:val="007525A1"/>
    <w:rsid w:val="00757396"/>
    <w:rsid w:val="00762ACF"/>
    <w:rsid w:val="00762FD5"/>
    <w:rsid w:val="00771E92"/>
    <w:rsid w:val="00780B26"/>
    <w:rsid w:val="007828C4"/>
    <w:rsid w:val="00782CD7"/>
    <w:rsid w:val="00786DF5"/>
    <w:rsid w:val="0078774A"/>
    <w:rsid w:val="00790CD5"/>
    <w:rsid w:val="007A115C"/>
    <w:rsid w:val="007A4B10"/>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2F"/>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96A33"/>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0C1D"/>
    <w:rsid w:val="00A42470"/>
    <w:rsid w:val="00A46147"/>
    <w:rsid w:val="00A52668"/>
    <w:rsid w:val="00A536DA"/>
    <w:rsid w:val="00A71F5A"/>
    <w:rsid w:val="00A75D72"/>
    <w:rsid w:val="00A84326"/>
    <w:rsid w:val="00A919A3"/>
    <w:rsid w:val="00A9256C"/>
    <w:rsid w:val="00A963E4"/>
    <w:rsid w:val="00A96F61"/>
    <w:rsid w:val="00A97702"/>
    <w:rsid w:val="00A9782E"/>
    <w:rsid w:val="00AA165B"/>
    <w:rsid w:val="00AB2E52"/>
    <w:rsid w:val="00AB557F"/>
    <w:rsid w:val="00AB58E6"/>
    <w:rsid w:val="00AB7B48"/>
    <w:rsid w:val="00AC06BA"/>
    <w:rsid w:val="00AC0904"/>
    <w:rsid w:val="00AC4EC5"/>
    <w:rsid w:val="00AC563E"/>
    <w:rsid w:val="00AC7F7C"/>
    <w:rsid w:val="00AD3645"/>
    <w:rsid w:val="00AD4179"/>
    <w:rsid w:val="00AD5607"/>
    <w:rsid w:val="00AE20F6"/>
    <w:rsid w:val="00AE6361"/>
    <w:rsid w:val="00AF1D38"/>
    <w:rsid w:val="00AF3FDB"/>
    <w:rsid w:val="00AF7782"/>
    <w:rsid w:val="00AF7826"/>
    <w:rsid w:val="00B05E80"/>
    <w:rsid w:val="00B06C27"/>
    <w:rsid w:val="00B131F8"/>
    <w:rsid w:val="00B149C0"/>
    <w:rsid w:val="00B16FAD"/>
    <w:rsid w:val="00B17497"/>
    <w:rsid w:val="00B17712"/>
    <w:rsid w:val="00B219A0"/>
    <w:rsid w:val="00B34483"/>
    <w:rsid w:val="00B363F5"/>
    <w:rsid w:val="00B47729"/>
    <w:rsid w:val="00B67178"/>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380"/>
    <w:rsid w:val="00BD17A1"/>
    <w:rsid w:val="00BD4401"/>
    <w:rsid w:val="00BE1B2F"/>
    <w:rsid w:val="00BE1C4F"/>
    <w:rsid w:val="00BE6624"/>
    <w:rsid w:val="00BE7698"/>
    <w:rsid w:val="00BF3346"/>
    <w:rsid w:val="00BF3B2A"/>
    <w:rsid w:val="00BF4F41"/>
    <w:rsid w:val="00BF6B33"/>
    <w:rsid w:val="00C00017"/>
    <w:rsid w:val="00C05584"/>
    <w:rsid w:val="00C0706E"/>
    <w:rsid w:val="00C119F6"/>
    <w:rsid w:val="00C20211"/>
    <w:rsid w:val="00C27807"/>
    <w:rsid w:val="00C31758"/>
    <w:rsid w:val="00C322E0"/>
    <w:rsid w:val="00C40BE3"/>
    <w:rsid w:val="00C40C2B"/>
    <w:rsid w:val="00C4449A"/>
    <w:rsid w:val="00C60C1E"/>
    <w:rsid w:val="00C63691"/>
    <w:rsid w:val="00C728A9"/>
    <w:rsid w:val="00C74581"/>
    <w:rsid w:val="00C761AA"/>
    <w:rsid w:val="00C762D3"/>
    <w:rsid w:val="00C8060D"/>
    <w:rsid w:val="00C82C41"/>
    <w:rsid w:val="00C85505"/>
    <w:rsid w:val="00C87ACC"/>
    <w:rsid w:val="00C901B4"/>
    <w:rsid w:val="00C94088"/>
    <w:rsid w:val="00CA0510"/>
    <w:rsid w:val="00CA119D"/>
    <w:rsid w:val="00CA397F"/>
    <w:rsid w:val="00CA7F3C"/>
    <w:rsid w:val="00CB0D25"/>
    <w:rsid w:val="00CB1613"/>
    <w:rsid w:val="00CB6DE5"/>
    <w:rsid w:val="00CC041A"/>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302E6"/>
    <w:rsid w:val="00D41C31"/>
    <w:rsid w:val="00D41DDA"/>
    <w:rsid w:val="00D434B2"/>
    <w:rsid w:val="00D51F8C"/>
    <w:rsid w:val="00D55CAC"/>
    <w:rsid w:val="00D62BBC"/>
    <w:rsid w:val="00D71A62"/>
    <w:rsid w:val="00D7206E"/>
    <w:rsid w:val="00D74145"/>
    <w:rsid w:val="00D74FA2"/>
    <w:rsid w:val="00D87342"/>
    <w:rsid w:val="00DA5CA3"/>
    <w:rsid w:val="00DA6DC6"/>
    <w:rsid w:val="00DB06DF"/>
    <w:rsid w:val="00DB4F64"/>
    <w:rsid w:val="00DB5985"/>
    <w:rsid w:val="00DC0C9D"/>
    <w:rsid w:val="00DC0E28"/>
    <w:rsid w:val="00DC148F"/>
    <w:rsid w:val="00DC3890"/>
    <w:rsid w:val="00DC54AD"/>
    <w:rsid w:val="00DD1066"/>
    <w:rsid w:val="00DD1715"/>
    <w:rsid w:val="00DD4459"/>
    <w:rsid w:val="00DD70FA"/>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1B92"/>
    <w:rsid w:val="00E84232"/>
    <w:rsid w:val="00E85AD2"/>
    <w:rsid w:val="00EA25FF"/>
    <w:rsid w:val="00EA304A"/>
    <w:rsid w:val="00EA3117"/>
    <w:rsid w:val="00EA718C"/>
    <w:rsid w:val="00EB001C"/>
    <w:rsid w:val="00EB55ED"/>
    <w:rsid w:val="00EC03CD"/>
    <w:rsid w:val="00EC1C4A"/>
    <w:rsid w:val="00ED6B1A"/>
    <w:rsid w:val="00EE1CFB"/>
    <w:rsid w:val="00EE23DA"/>
    <w:rsid w:val="00EE277F"/>
    <w:rsid w:val="00EE4265"/>
    <w:rsid w:val="00EE4CF3"/>
    <w:rsid w:val="00EF0CB4"/>
    <w:rsid w:val="00EF55E6"/>
    <w:rsid w:val="00EF76FD"/>
    <w:rsid w:val="00EF7D21"/>
    <w:rsid w:val="00F025EA"/>
    <w:rsid w:val="00F04E23"/>
    <w:rsid w:val="00F056C3"/>
    <w:rsid w:val="00F15641"/>
    <w:rsid w:val="00F2080D"/>
    <w:rsid w:val="00F208EB"/>
    <w:rsid w:val="00F21558"/>
    <w:rsid w:val="00F26B49"/>
    <w:rsid w:val="00F27092"/>
    <w:rsid w:val="00F27F08"/>
    <w:rsid w:val="00F31E29"/>
    <w:rsid w:val="00F33075"/>
    <w:rsid w:val="00F36C6E"/>
    <w:rsid w:val="00F440B2"/>
    <w:rsid w:val="00F45102"/>
    <w:rsid w:val="00F46CEA"/>
    <w:rsid w:val="00F51E5E"/>
    <w:rsid w:val="00F56B8A"/>
    <w:rsid w:val="00F6501C"/>
    <w:rsid w:val="00F71B88"/>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3973"/>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1135</Words>
  <Characters>647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1779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Stepas Gilys</cp:lastModifiedBy>
  <cp:revision>2</cp:revision>
  <cp:lastPrinted>2026-06-02T05:17:00Z</cp:lastPrinted>
  <dcterms:created xsi:type="dcterms:W3CDTF">2026-06-29T08:24:00Z</dcterms:created>
  <dcterms:modified xsi:type="dcterms:W3CDTF">2026-06-29T08:24:00Z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